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6EDB" w:rsidRPr="00246EDB" w:rsidRDefault="00246EDB" w:rsidP="00246EDB">
      <w:pPr>
        <w:keepNext/>
        <w:spacing w:after="240"/>
        <w:jc w:val="right"/>
        <w:rPr>
          <w:bCs/>
        </w:rPr>
      </w:pPr>
      <w:r w:rsidRPr="00246EDB">
        <w:rPr>
          <w:bCs/>
        </w:rPr>
        <w:t>Yerba Buena, 13 de Noviembre de 2006</w:t>
      </w:r>
    </w:p>
    <w:p w:rsidR="00246EDB" w:rsidRPr="00246EDB" w:rsidRDefault="00246EDB" w:rsidP="00246EDB">
      <w:pPr>
        <w:keepNext/>
        <w:spacing w:before="240" w:after="360"/>
        <w:rPr>
          <w:b/>
          <w:bCs/>
        </w:rPr>
      </w:pPr>
      <w:r w:rsidRPr="00246EDB">
        <w:rPr>
          <w:b/>
          <w:bCs/>
        </w:rPr>
        <w:t>ORDENANZA Nº 1550</w:t>
      </w:r>
    </w:p>
    <w:p w:rsidR="00246EDB" w:rsidRPr="00246EDB" w:rsidRDefault="00246EDB" w:rsidP="00246EDB">
      <w:pPr>
        <w:keepNext/>
        <w:spacing w:before="240" w:after="120"/>
        <w:rPr>
          <w:b/>
          <w:bCs/>
        </w:rPr>
      </w:pPr>
      <w:r w:rsidRPr="00246EDB">
        <w:rPr>
          <w:b/>
          <w:bCs/>
        </w:rPr>
        <w:t xml:space="preserve">VISTO: </w:t>
      </w:r>
    </w:p>
    <w:p w:rsidR="00DF62EC" w:rsidRPr="00246EDB" w:rsidRDefault="00246EDB" w:rsidP="00246EDB">
      <w:pPr>
        <w:keepNext/>
        <w:spacing w:after="120"/>
      </w:pPr>
      <w:r>
        <w:rPr>
          <w:bCs/>
        </w:rPr>
        <w:t xml:space="preserve"> </w:t>
      </w:r>
      <w:r w:rsidR="00071B74" w:rsidRPr="00246EDB">
        <w:t>La desmesurada afluencia de público que concurre al Paseo de Compras “Yerba Buena Shopping”; y</w:t>
      </w:r>
    </w:p>
    <w:p w:rsidR="00246EDB" w:rsidRPr="00246EDB" w:rsidRDefault="00246EDB" w:rsidP="00246EDB">
      <w:pPr>
        <w:pStyle w:val="Sangra2detindependiente"/>
        <w:keepNext/>
        <w:spacing w:before="240" w:after="120"/>
        <w:ind w:firstLine="0"/>
        <w:jc w:val="left"/>
        <w:rPr>
          <w:b/>
          <w:bCs/>
        </w:rPr>
      </w:pPr>
      <w:r w:rsidRPr="00246EDB">
        <w:rPr>
          <w:b/>
          <w:bCs/>
        </w:rPr>
        <w:t xml:space="preserve">CONSIDERANDO: </w:t>
      </w:r>
    </w:p>
    <w:p w:rsidR="00D82D4C" w:rsidRPr="00246EDB" w:rsidRDefault="00246EDB" w:rsidP="00246EDB">
      <w:pPr>
        <w:pStyle w:val="Sangra2detindependiente"/>
        <w:keepNext/>
        <w:spacing w:after="120"/>
        <w:ind w:firstLine="0"/>
        <w:jc w:val="left"/>
      </w:pPr>
      <w:r>
        <w:rPr>
          <w:bCs/>
        </w:rPr>
        <w:t xml:space="preserve"> </w:t>
      </w:r>
      <w:r w:rsidR="00071B74" w:rsidRPr="00246EDB">
        <w:t>Que se han incrementado considerablemente los negocios que funcionan dentro del Paseo de Compras “Yerba Buena Shopping”.</w:t>
      </w:r>
    </w:p>
    <w:p w:rsidR="00D82D4C" w:rsidRPr="00246EDB" w:rsidRDefault="00071B74" w:rsidP="00246EDB">
      <w:pPr>
        <w:pStyle w:val="Sangra2detindependiente"/>
        <w:keepNext/>
        <w:spacing w:after="120"/>
        <w:ind w:firstLine="0"/>
        <w:jc w:val="left"/>
      </w:pPr>
      <w:r w:rsidRPr="00246EDB">
        <w:t>Que el mencionado Paseo de Compras posee un estacionamiento, que cuenta con una vía de entrada y salida, sobre la calle Diego de Villarroel la cual se ve interrumpida en su continuación hacia el Este.</w:t>
      </w:r>
    </w:p>
    <w:p w:rsidR="00D82D4C" w:rsidRPr="00246EDB" w:rsidRDefault="00071B74" w:rsidP="00246EDB">
      <w:pPr>
        <w:pStyle w:val="Sangra2detindependiente"/>
        <w:keepNext/>
        <w:spacing w:after="120"/>
        <w:ind w:firstLine="0"/>
        <w:jc w:val="left"/>
      </w:pPr>
      <w:r w:rsidRPr="00246EDB">
        <w:t>Que cuando la playa de estacionamiento se ve desbordada, el público estaciona sobre el pasaje, situación por la cual escasamente queda paso para un auto, creando caos y la imposibilidad de entrar o salir del mismo con fluidez.</w:t>
      </w:r>
    </w:p>
    <w:p w:rsidR="00D82D4C" w:rsidRPr="00246EDB" w:rsidRDefault="00071B74" w:rsidP="00246EDB">
      <w:pPr>
        <w:pStyle w:val="Sangra2detindependiente"/>
        <w:keepNext/>
        <w:spacing w:after="120"/>
        <w:ind w:firstLine="0"/>
        <w:jc w:val="left"/>
      </w:pPr>
      <w:r w:rsidRPr="00246EDB">
        <w:t>Que ante un siniestro</w:t>
      </w:r>
      <w:r w:rsidR="00B25A2F" w:rsidRPr="00246EDB">
        <w:t xml:space="preserve"> </w:t>
      </w:r>
      <w:r w:rsidR="00246EDB">
        <w:t xml:space="preserve"> (</w:t>
      </w:r>
      <w:r w:rsidRPr="00246EDB">
        <w:t>emergencia médica, incendio, etc.</w:t>
      </w:r>
      <w:r w:rsidR="00246EDB">
        <w:t xml:space="preserve">) </w:t>
      </w:r>
      <w:r w:rsidR="00B25A2F" w:rsidRPr="00246EDB">
        <w:t xml:space="preserve"> </w:t>
      </w:r>
      <w:r w:rsidRPr="00246EDB">
        <w:t>es imposible que una ambulancia, auto-bomba o el vehículo que corresponda, pueda ingresar o salir por el pasaje con celeridad, transformando el estacionamiento en una trampa mortal.</w:t>
      </w:r>
    </w:p>
    <w:p w:rsidR="00D82D4C" w:rsidRPr="00246EDB" w:rsidRDefault="00071B74" w:rsidP="00246EDB">
      <w:pPr>
        <w:pStyle w:val="Sangra2detindependiente"/>
        <w:keepNext/>
        <w:spacing w:after="120"/>
        <w:ind w:firstLine="0"/>
        <w:jc w:val="left"/>
      </w:pPr>
      <w:r w:rsidRPr="00246EDB">
        <w:t>Que de las tres entradas y salidas que cuenta el “Yerba Buena Shopping”, la salida hacia el estacionamiento es la única vía libre, ya que no cuenta con barreras arquitectónicas</w:t>
      </w:r>
      <w:r w:rsidR="00B25A2F" w:rsidRPr="00246EDB">
        <w:t xml:space="preserve"> </w:t>
      </w:r>
      <w:r w:rsidR="00246EDB">
        <w:t xml:space="preserve"> (</w:t>
      </w:r>
      <w:r w:rsidRPr="00246EDB">
        <w:t>la salida hacia la Avenida Aconquija posee escaleras y la salida hacia la calle Lobo de la Vega cuenta con soportes de hierro que enangostan la puerta para impedir la salida de los carros de supermercado.</w:t>
      </w:r>
    </w:p>
    <w:p w:rsidR="00D82D4C" w:rsidRPr="00246EDB" w:rsidRDefault="00071B74" w:rsidP="00246EDB">
      <w:pPr>
        <w:pStyle w:val="Sangra2detindependiente"/>
        <w:keepNext/>
        <w:spacing w:after="120"/>
        <w:ind w:firstLine="0"/>
        <w:jc w:val="left"/>
      </w:pPr>
      <w:r w:rsidRPr="00246EDB">
        <w:t>Que en la zona del estacionamiento se encuentra una de las tomas de agua para uso de bomberos, la cual queda inutilizada por la imposibilidad de que se acceda a ella en caso de siniestro por lo arriba descrito.</w:t>
      </w:r>
    </w:p>
    <w:p w:rsidR="00D82D4C" w:rsidRPr="00246EDB" w:rsidRDefault="00071B74" w:rsidP="00246EDB">
      <w:pPr>
        <w:pStyle w:val="Sangra2detindependiente"/>
        <w:keepNext/>
        <w:spacing w:after="120"/>
        <w:ind w:firstLine="0"/>
        <w:jc w:val="left"/>
      </w:pPr>
      <w:r w:rsidRPr="00246EDB">
        <w:t>Que si bien el personal del estacionamiento puede controlar la circulación de los vehículos dentro del mismo, es responsabilidad de la Municipalidad ordenar, planear y resolver lo que suceda en las arterias periféricas.</w:t>
      </w:r>
    </w:p>
    <w:p w:rsidR="00DF62EC" w:rsidRPr="00246EDB" w:rsidRDefault="00071B74" w:rsidP="00246EDB">
      <w:pPr>
        <w:pStyle w:val="Sangra2detindependiente"/>
        <w:keepNext/>
        <w:spacing w:after="120"/>
        <w:ind w:firstLine="0"/>
        <w:jc w:val="left"/>
      </w:pPr>
      <w:r w:rsidRPr="00246EDB">
        <w:t>Que es deber también de la Municipalidad tomar medidas que correspondan para minimizar los riesgos, pensando en la salud, seguridad y orden dentro del Municipio.</w:t>
      </w:r>
    </w:p>
    <w:p w:rsidR="00246EDB" w:rsidRPr="00246EDB" w:rsidRDefault="00246EDB" w:rsidP="00246EDB">
      <w:pPr>
        <w:keepNext/>
        <w:spacing w:before="360" w:after="360"/>
        <w:ind w:left="1984" w:right="1984"/>
        <w:jc w:val="center"/>
        <w:rPr>
          <w:b/>
          <w:bCs/>
        </w:rPr>
      </w:pPr>
      <w:r w:rsidRPr="00246EDB">
        <w:rPr>
          <w:b/>
        </w:rPr>
        <w:t>EL CONCEJO DELIBERANTE SANCIONA CON FUERZA DE ORDENANZA</w:t>
      </w:r>
    </w:p>
    <w:p w:rsidR="00DF62EC" w:rsidRPr="00246EDB" w:rsidRDefault="001F733B" w:rsidP="00246EDB">
      <w:pPr>
        <w:keepNext/>
        <w:spacing w:after="120"/>
      </w:pPr>
      <w:r w:rsidRPr="00246EDB">
        <w:rPr>
          <w:bCs/>
          <w:u w:val="single"/>
        </w:rPr>
        <w:t>ARTICULO PRIMERO</w:t>
      </w:r>
      <w:r w:rsidR="00B25A2F" w:rsidRPr="00246EDB">
        <w:rPr>
          <w:bCs/>
          <w:u w:val="single"/>
        </w:rPr>
        <w:t>:</w:t>
      </w:r>
      <w:r w:rsidR="00B25A2F" w:rsidRPr="00246EDB">
        <w:rPr>
          <w:bCs/>
        </w:rPr>
        <w:t xml:space="preserve"> </w:t>
      </w:r>
      <w:r w:rsidR="00071B74" w:rsidRPr="00246EDB">
        <w:rPr>
          <w:bCs/>
        </w:rPr>
        <w:t xml:space="preserve">MODIFICASE </w:t>
      </w:r>
      <w:r w:rsidR="00071B74" w:rsidRPr="00246EDB">
        <w:t>el Artículo N</w:t>
      </w:r>
      <w:r w:rsidR="00246EDB">
        <w:t xml:space="preserve">º </w:t>
      </w:r>
      <w:r w:rsidR="00071B74" w:rsidRPr="00246EDB">
        <w:t>54 de la Ordenanza N</w:t>
      </w:r>
      <w:r w:rsidR="00246EDB">
        <w:t xml:space="preserve">º </w:t>
      </w:r>
      <w:r w:rsidR="00071B74" w:rsidRPr="00246EDB">
        <w:t>1254/02, el que quedará redactado de la siguiente manera:</w:t>
      </w:r>
    </w:p>
    <w:p w:rsidR="00D82D4C" w:rsidRPr="00246EDB" w:rsidRDefault="00071B74" w:rsidP="00246EDB">
      <w:pPr>
        <w:keepNext/>
        <w:spacing w:after="120"/>
        <w:rPr>
          <w:bCs/>
          <w:iCs/>
        </w:rPr>
      </w:pPr>
      <w:r w:rsidRPr="00246EDB">
        <w:rPr>
          <w:bCs/>
          <w:iCs/>
        </w:rPr>
        <w:t>“Artículo 54</w:t>
      </w:r>
      <w:r w:rsidR="00246EDB">
        <w:rPr>
          <w:bCs/>
          <w:iCs/>
        </w:rPr>
        <w:t xml:space="preserve">º </w:t>
      </w:r>
      <w:r w:rsidRPr="00246EDB">
        <w:rPr>
          <w:bCs/>
          <w:iCs/>
        </w:rPr>
        <w:t>: Queda prohibido a todo tipo de vehículo, las 24 horas del día estacionar en las siguientes calles y avenidas del Municipio:</w:t>
      </w:r>
    </w:p>
    <w:p w:rsidR="00D82D4C" w:rsidRPr="00246EDB" w:rsidRDefault="00071B74" w:rsidP="00246EDB">
      <w:pPr>
        <w:keepNext/>
        <w:numPr>
          <w:ilvl w:val="0"/>
          <w:numId w:val="5"/>
        </w:numPr>
        <w:spacing w:after="120"/>
        <w:ind w:left="0" w:firstLine="0"/>
        <w:rPr>
          <w:bCs/>
          <w:iCs/>
        </w:rPr>
      </w:pPr>
      <w:r w:rsidRPr="00246EDB">
        <w:rPr>
          <w:bCs/>
          <w:iCs/>
        </w:rPr>
        <w:t>Av. Pte. Perón en sus dos primeras cuadras, desde Camino al Perú.</w:t>
      </w:r>
    </w:p>
    <w:p w:rsidR="00246EDB" w:rsidRDefault="00071B74" w:rsidP="00246EDB">
      <w:pPr>
        <w:keepNext/>
        <w:numPr>
          <w:ilvl w:val="0"/>
          <w:numId w:val="5"/>
        </w:numPr>
        <w:spacing w:after="120"/>
        <w:ind w:left="0" w:firstLine="0"/>
        <w:rPr>
          <w:bCs/>
          <w:iCs/>
        </w:rPr>
      </w:pPr>
      <w:r w:rsidRPr="00246EDB">
        <w:rPr>
          <w:bCs/>
          <w:iCs/>
        </w:rPr>
        <w:lastRenderedPageBreak/>
        <w:t>Diego de Villarroel desde calle Lobo de la Vega hasta su interrupción en el Este.”</w:t>
      </w:r>
    </w:p>
    <w:p w:rsidR="00246EDB" w:rsidRDefault="001F733B" w:rsidP="00246EDB">
      <w:pPr>
        <w:keepNext/>
        <w:spacing w:after="120"/>
      </w:pPr>
      <w:r w:rsidRPr="00246EDB">
        <w:rPr>
          <w:bCs/>
          <w:u w:val="single"/>
        </w:rPr>
        <w:t>ARTICULO SEGUNDO</w:t>
      </w:r>
      <w:r w:rsidR="00B25A2F" w:rsidRPr="00246EDB">
        <w:rPr>
          <w:bCs/>
          <w:u w:val="single"/>
        </w:rPr>
        <w:t>:</w:t>
      </w:r>
      <w:r w:rsidR="00B25A2F" w:rsidRPr="00246EDB">
        <w:rPr>
          <w:bCs/>
        </w:rPr>
        <w:t xml:space="preserve"> </w:t>
      </w:r>
      <w:r w:rsidR="00071B74" w:rsidRPr="00246EDB">
        <w:t>Aplíquese lo legislado por Defensa Civil en relación a los estacionamientos públicos de la magnitud del tratado en esta Ordenanza.</w:t>
      </w:r>
    </w:p>
    <w:p w:rsidR="00D82D4C" w:rsidRPr="00246EDB" w:rsidRDefault="001F733B" w:rsidP="00246EDB">
      <w:pPr>
        <w:keepNext/>
        <w:spacing w:after="120"/>
      </w:pPr>
      <w:r w:rsidRPr="00246EDB">
        <w:rPr>
          <w:bCs/>
          <w:u w:val="single"/>
        </w:rPr>
        <w:t>ARTICULO TERCERO</w:t>
      </w:r>
      <w:r w:rsidR="00B25A2F" w:rsidRPr="00246EDB">
        <w:rPr>
          <w:bCs/>
          <w:u w:val="single"/>
        </w:rPr>
        <w:t>:</w:t>
      </w:r>
      <w:r w:rsidR="00B25A2F" w:rsidRPr="00246EDB">
        <w:rPr>
          <w:bCs/>
        </w:rPr>
        <w:t xml:space="preserve"> </w:t>
      </w:r>
      <w:r w:rsidR="00071B74" w:rsidRPr="00246EDB">
        <w:rPr>
          <w:bCs/>
        </w:rPr>
        <w:t>COMUNIQUESE, REGISTRESE Y ARCHIVESE.</w:t>
      </w:r>
      <w:r w:rsidR="00246EDB" w:rsidRPr="00246EDB">
        <w:t xml:space="preserve"> </w:t>
      </w:r>
    </w:p>
    <w:sectPr w:rsidR="00D82D4C" w:rsidRPr="00246EDB" w:rsidSect="004F7E6A">
      <w:footerReference w:type="default" r:id="rId7"/>
      <w:pgSz w:w="11906" w:h="16838" w:code="5"/>
      <w:pgMar w:top="1417" w:right="1701" w:bottom="1417" w:left="1701" w:header="709" w:footer="709" w:gutter="0"/>
      <w:pgNumType w:start="183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F7E6A" w:rsidRDefault="004F7E6A" w:rsidP="004F7E6A">
      <w:r>
        <w:separator/>
      </w:r>
    </w:p>
  </w:endnote>
  <w:endnote w:type="continuationSeparator" w:id="0">
    <w:p w:rsidR="004F7E6A" w:rsidRDefault="004F7E6A" w:rsidP="004F7E6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7E6A" w:rsidRPr="006754B1" w:rsidRDefault="004F7E6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F7E6A" w:rsidRDefault="004F7E6A" w:rsidP="004F7E6A">
      <w:r>
        <w:separator/>
      </w:r>
    </w:p>
  </w:footnote>
  <w:footnote w:type="continuationSeparator" w:id="0">
    <w:p w:rsidR="004F7E6A" w:rsidRDefault="004F7E6A" w:rsidP="004F7E6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CC3DFD"/>
    <w:multiLevelType w:val="hybridMultilevel"/>
    <w:tmpl w:val="7AC458BA"/>
    <w:lvl w:ilvl="0" w:tplc="460CA17C">
      <w:start w:val="1"/>
      <w:numFmt w:val="lowerLetter"/>
      <w:lvlText w:val="%1)"/>
      <w:lvlJc w:val="left"/>
      <w:pPr>
        <w:tabs>
          <w:tab w:val="num" w:pos="3195"/>
        </w:tabs>
        <w:ind w:left="319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3915"/>
        </w:tabs>
        <w:ind w:left="391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4635"/>
        </w:tabs>
        <w:ind w:left="463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5355"/>
        </w:tabs>
        <w:ind w:left="535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6075"/>
        </w:tabs>
        <w:ind w:left="607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6795"/>
        </w:tabs>
        <w:ind w:left="679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7515"/>
        </w:tabs>
        <w:ind w:left="751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8235"/>
        </w:tabs>
        <w:ind w:left="823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955"/>
        </w:tabs>
        <w:ind w:left="8955" w:hanging="180"/>
      </w:pPr>
    </w:lvl>
  </w:abstractNum>
  <w:abstractNum w:abstractNumId="1">
    <w:nsid w:val="336E4139"/>
    <w:multiLevelType w:val="hybridMultilevel"/>
    <w:tmpl w:val="F2DA2D9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FF53A1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3">
    <w:nsid w:val="5E232B4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4">
    <w:nsid w:val="62FD5717"/>
    <w:multiLevelType w:val="hybridMultilevel"/>
    <w:tmpl w:val="BA7CA9F2"/>
    <w:lvl w:ilvl="0" w:tplc="2252109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2835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71B74"/>
    <w:rsid w:val="00071B74"/>
    <w:rsid w:val="00105103"/>
    <w:rsid w:val="001F733B"/>
    <w:rsid w:val="00246EDB"/>
    <w:rsid w:val="002B5324"/>
    <w:rsid w:val="00306BB7"/>
    <w:rsid w:val="003403D6"/>
    <w:rsid w:val="0049637F"/>
    <w:rsid w:val="004F7E6A"/>
    <w:rsid w:val="00576F8B"/>
    <w:rsid w:val="006754B1"/>
    <w:rsid w:val="006A7C12"/>
    <w:rsid w:val="006B6816"/>
    <w:rsid w:val="007576B9"/>
    <w:rsid w:val="008E5FFD"/>
    <w:rsid w:val="009210BF"/>
    <w:rsid w:val="009B67A1"/>
    <w:rsid w:val="009C703F"/>
    <w:rsid w:val="00B25A2F"/>
    <w:rsid w:val="00B27BE3"/>
    <w:rsid w:val="00B64727"/>
    <w:rsid w:val="00BE0636"/>
    <w:rsid w:val="00CB2061"/>
    <w:rsid w:val="00D82D4C"/>
    <w:rsid w:val="00DF62EC"/>
    <w:rsid w:val="00E47484"/>
    <w:rsid w:val="00EF0D62"/>
    <w:rsid w:val="00F457F3"/>
    <w:rsid w:val="00F60EC9"/>
    <w:rsid w:val="00F75D97"/>
    <w:rsid w:val="00FD17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2D4C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D82D4C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D82D4C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D82D4C"/>
    <w:pPr>
      <w:keepNext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D82D4C"/>
    <w:pPr>
      <w:keepNext/>
      <w:ind w:firstLine="708"/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D82D4C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D82D4C"/>
    <w:pPr>
      <w:keepNext/>
      <w:ind w:firstLine="2835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D82D4C"/>
    <w:pPr>
      <w:ind w:firstLine="2835"/>
      <w:jc w:val="both"/>
    </w:pPr>
  </w:style>
  <w:style w:type="paragraph" w:styleId="Textoindependiente">
    <w:name w:val="Body Text"/>
    <w:basedOn w:val="Normal"/>
    <w:semiHidden/>
    <w:rsid w:val="00D82D4C"/>
    <w:pPr>
      <w:jc w:val="both"/>
    </w:pPr>
  </w:style>
  <w:style w:type="paragraph" w:styleId="Sangra2detindependiente">
    <w:name w:val="Body Text Indent 2"/>
    <w:basedOn w:val="Normal"/>
    <w:semiHidden/>
    <w:rsid w:val="00D82D4C"/>
    <w:pPr>
      <w:ind w:firstLine="288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4F7E6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F7E6A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4F7E6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F7E6A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402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VISTO:</vt:lpstr>
    </vt:vector>
  </TitlesOfParts>
  <Company>****</Company>
  <LinksUpToDate>false</LinksUpToDate>
  <CharactersWithSpaces>2612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VISTO:</dc:title>
  <dc:subject/>
  <dc:creator>****</dc:creator>
  <cp:keywords/>
  <dc:description/>
  <cp:lastModifiedBy>Alejandro Di Battista</cp:lastModifiedBy>
  <cp:revision>20</cp:revision>
  <cp:lastPrinted>2018-04-26T15:04:00Z</cp:lastPrinted>
  <dcterms:created xsi:type="dcterms:W3CDTF">2017-05-11T14:10:00Z</dcterms:created>
  <dcterms:modified xsi:type="dcterms:W3CDTF">2018-04-26T15:04:00Z</dcterms:modified>
</cp:coreProperties>
</file>