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22C96" w:rsidRPr="00122C96" w:rsidRDefault="00122C96" w:rsidP="00122C96">
      <w:pPr>
        <w:pStyle w:val="Textoindependiente"/>
        <w:keepNext/>
        <w:spacing w:after="240"/>
        <w:jc w:val="right"/>
        <w:rPr>
          <w:rFonts w:ascii="Times New Roman" w:hAnsi="Times New Roman"/>
          <w:bCs/>
        </w:rPr>
      </w:pPr>
      <w:r w:rsidRPr="00122C96">
        <w:rPr>
          <w:rFonts w:ascii="Times New Roman" w:hAnsi="Times New Roman"/>
          <w:bCs/>
        </w:rPr>
        <w:t>Yerba Buena, 13 de Diciembre de 2007</w:t>
      </w:r>
    </w:p>
    <w:p w:rsidR="00122C96" w:rsidRPr="00122C96" w:rsidRDefault="00122C96" w:rsidP="00122C96">
      <w:pPr>
        <w:pStyle w:val="Textoindependiente"/>
        <w:keepNext/>
        <w:spacing w:before="240" w:after="360"/>
        <w:jc w:val="left"/>
        <w:rPr>
          <w:rFonts w:ascii="Times New Roman" w:hAnsi="Times New Roman"/>
          <w:b/>
          <w:bCs/>
        </w:rPr>
      </w:pPr>
      <w:r w:rsidRPr="00122C96">
        <w:rPr>
          <w:rFonts w:ascii="Times New Roman" w:hAnsi="Times New Roman"/>
          <w:b/>
          <w:bCs/>
        </w:rPr>
        <w:t>ORDENANZA Nº 1600</w:t>
      </w:r>
    </w:p>
    <w:p w:rsidR="00122C96" w:rsidRPr="00122C96" w:rsidRDefault="00122C96" w:rsidP="00122C96">
      <w:pPr>
        <w:pStyle w:val="Textoindependiente"/>
        <w:keepNext/>
        <w:spacing w:before="240" w:after="120"/>
        <w:jc w:val="left"/>
        <w:rPr>
          <w:rFonts w:ascii="Times New Roman" w:hAnsi="Times New Roman"/>
          <w:b/>
          <w:bCs/>
        </w:rPr>
      </w:pPr>
      <w:r w:rsidRPr="00122C96">
        <w:rPr>
          <w:rFonts w:ascii="Times New Roman" w:hAnsi="Times New Roman"/>
          <w:b/>
          <w:bCs/>
        </w:rPr>
        <w:t xml:space="preserve">VISTO: </w:t>
      </w:r>
    </w:p>
    <w:p w:rsidR="0052464C" w:rsidRPr="00122C96" w:rsidRDefault="00122C96" w:rsidP="00122C96">
      <w:pPr>
        <w:pStyle w:val="Textoindependiente"/>
        <w:keepNext/>
        <w:spacing w:after="120"/>
        <w:jc w:val="left"/>
        <w:rPr>
          <w:rFonts w:ascii="Times New Roman" w:hAnsi="Times New Roman"/>
        </w:rPr>
      </w:pPr>
      <w:r>
        <w:rPr>
          <w:rFonts w:ascii="Times New Roman" w:hAnsi="Times New Roman"/>
          <w:bCs/>
        </w:rPr>
        <w:t xml:space="preserve"> </w:t>
      </w:r>
      <w:r w:rsidR="009E7918" w:rsidRPr="00122C96">
        <w:rPr>
          <w:rFonts w:ascii="Times New Roman" w:hAnsi="Times New Roman"/>
        </w:rPr>
        <w:t>Las Ordenanzas N° 613 y 1374. Y</w:t>
      </w:r>
    </w:p>
    <w:p w:rsidR="00122C96" w:rsidRPr="00122C96" w:rsidRDefault="00122C96" w:rsidP="00122C96">
      <w:pPr>
        <w:pStyle w:val="Textoindependiente"/>
        <w:keepNext/>
        <w:spacing w:before="240" w:after="120"/>
        <w:jc w:val="left"/>
        <w:rPr>
          <w:rFonts w:ascii="Times New Roman" w:hAnsi="Times New Roman"/>
          <w:b/>
          <w:bCs/>
        </w:rPr>
      </w:pPr>
      <w:r w:rsidRPr="00122C96">
        <w:rPr>
          <w:rFonts w:ascii="Times New Roman" w:hAnsi="Times New Roman"/>
          <w:b/>
          <w:bCs/>
        </w:rPr>
        <w:t xml:space="preserve">CONSIDERANDO: </w:t>
      </w:r>
    </w:p>
    <w:p w:rsidR="0052464C" w:rsidRPr="00122C96" w:rsidRDefault="00122C96" w:rsidP="00122C96">
      <w:pPr>
        <w:pStyle w:val="Textoindependiente"/>
        <w:keepNext/>
        <w:spacing w:after="120"/>
        <w:jc w:val="left"/>
        <w:rPr>
          <w:rFonts w:ascii="Times New Roman" w:hAnsi="Times New Roman"/>
        </w:rPr>
      </w:pPr>
      <w:r>
        <w:rPr>
          <w:rFonts w:ascii="Times New Roman" w:hAnsi="Times New Roman"/>
          <w:bCs/>
        </w:rPr>
        <w:t xml:space="preserve"> </w:t>
      </w:r>
      <w:r w:rsidR="009E7918" w:rsidRPr="00122C96">
        <w:rPr>
          <w:rFonts w:ascii="Times New Roman" w:hAnsi="Times New Roman"/>
        </w:rPr>
        <w:t>Que mediante la Ordenanza N° 1374 se dispone que todos los Proyectos y Documentaciones Técnicas referidas a Urbanizaciones Especiales, luego de ser estudiadas y analizadas por las áreas técnicas, deberán ser elevadas para su consideración final al Honorable Concejo Deliberante.</w:t>
      </w:r>
    </w:p>
    <w:p w:rsidR="0052464C" w:rsidRPr="00122C96" w:rsidRDefault="009E7918" w:rsidP="00122C96">
      <w:pPr>
        <w:pStyle w:val="Textoindependiente"/>
        <w:keepNext/>
        <w:spacing w:after="120"/>
        <w:jc w:val="left"/>
        <w:rPr>
          <w:rFonts w:ascii="Times New Roman" w:hAnsi="Times New Roman"/>
        </w:rPr>
      </w:pPr>
      <w:r w:rsidRPr="00122C96">
        <w:rPr>
          <w:rFonts w:ascii="Times New Roman" w:hAnsi="Times New Roman"/>
        </w:rPr>
        <w:t>Que la Ordenanza N° 613, Código de Planeamiento Urbano en su Punto 2.2.1.1., determina claramente lo permitido y los condicionantes a los cuales deben ajustarse las urbanizaciones especiales, ya sean para conjuntos habitacionales o no, y sólo determina medidas de excepción para aquellos casos en los que los lotes tengan medidas menores a los estipulados, según sea la Unidad Ambiental en que estén ubicados.</w:t>
      </w:r>
    </w:p>
    <w:p w:rsidR="0052464C" w:rsidRPr="00122C96" w:rsidRDefault="009E7918" w:rsidP="00122C96">
      <w:pPr>
        <w:pStyle w:val="Textoindependiente"/>
        <w:keepNext/>
        <w:spacing w:after="120"/>
        <w:jc w:val="left"/>
        <w:rPr>
          <w:rFonts w:ascii="Times New Roman" w:hAnsi="Times New Roman"/>
        </w:rPr>
      </w:pPr>
      <w:r w:rsidRPr="00122C96">
        <w:rPr>
          <w:rFonts w:ascii="Times New Roman" w:hAnsi="Times New Roman"/>
        </w:rPr>
        <w:t>Que de la lectura de la Ordenanza N° 613, se desprende que el análisis de toda documentación referida a Urbanizaciones Especiales es un trámite meramente técnico, contando el gobierno municipal con profesionales especializados para esta tarea.</w:t>
      </w:r>
    </w:p>
    <w:p w:rsidR="0052464C" w:rsidRPr="00122C96" w:rsidRDefault="009E7918" w:rsidP="00122C96">
      <w:pPr>
        <w:pStyle w:val="Textoindependiente"/>
        <w:keepNext/>
        <w:spacing w:after="120"/>
        <w:jc w:val="left"/>
        <w:rPr>
          <w:rFonts w:ascii="Times New Roman" w:hAnsi="Times New Roman"/>
        </w:rPr>
      </w:pPr>
      <w:r w:rsidRPr="00122C96">
        <w:rPr>
          <w:rFonts w:ascii="Times New Roman" w:hAnsi="Times New Roman"/>
        </w:rPr>
        <w:t>Que las áreas técnicas, cubiertas con personal idóneo, deben estudiar las Documentaciones Técnicas referidas a este tipo de emprendimientos y velar acabadamente con el cumplimiento de todos y cada uno de los requisitos exigidos por el código de planeamiento, debiendo únicamente intervenir el Concejo Deliberante, en aquellos casos en que deban apartarse de ésta.</w:t>
      </w:r>
    </w:p>
    <w:p w:rsidR="0052464C" w:rsidRPr="00122C96" w:rsidRDefault="009E7918" w:rsidP="00122C96">
      <w:pPr>
        <w:pStyle w:val="Textoindependiente"/>
        <w:keepNext/>
        <w:spacing w:after="120"/>
        <w:jc w:val="left"/>
        <w:rPr>
          <w:rFonts w:ascii="Times New Roman" w:hAnsi="Times New Roman"/>
        </w:rPr>
      </w:pPr>
      <w:r w:rsidRPr="00122C96">
        <w:rPr>
          <w:rFonts w:ascii="Times New Roman" w:hAnsi="Times New Roman"/>
        </w:rPr>
        <w:t>Que en este razonamiento, la Ordenanza N° 1374, resulta redundante, pues si las Documentaciones Técnicas cumplen con todos los requisitos, la consideración final, tal como se menciona en el Artículo Primero de esta Ordenanza, no podrá oponerse, en tanto que si no cumple con algún requisito, estaríamos hablando no de una consideración final, sino de una medida excepcional.</w:t>
      </w:r>
    </w:p>
    <w:p w:rsidR="0052464C" w:rsidRPr="00122C96" w:rsidRDefault="00122C96" w:rsidP="00122C96">
      <w:pPr>
        <w:pStyle w:val="Textoindependiente"/>
        <w:keepNext/>
        <w:spacing w:before="360" w:after="360"/>
        <w:ind w:left="1984" w:right="1984"/>
        <w:jc w:val="center"/>
        <w:rPr>
          <w:rFonts w:ascii="Times New Roman" w:hAnsi="Times New Roman"/>
          <w:b/>
          <w:bCs/>
        </w:rPr>
      </w:pPr>
      <w:r w:rsidRPr="00122C96">
        <w:rPr>
          <w:rFonts w:ascii="Times New Roman" w:hAnsi="Times New Roman"/>
          <w:b/>
          <w:bCs/>
        </w:rPr>
        <w:t>EL CONCEJO DELIBERANTE SANCIONA CON FUERZA DE ORDENANZA</w:t>
      </w:r>
    </w:p>
    <w:p w:rsidR="0052464C" w:rsidRPr="00122C96" w:rsidRDefault="00A9339D" w:rsidP="00122C96">
      <w:pPr>
        <w:pStyle w:val="Textoindependiente"/>
        <w:keepNext/>
        <w:spacing w:after="120"/>
        <w:jc w:val="left"/>
        <w:rPr>
          <w:rFonts w:ascii="Times New Roman" w:hAnsi="Times New Roman"/>
        </w:rPr>
      </w:pPr>
      <w:r w:rsidRPr="00122C96">
        <w:rPr>
          <w:rFonts w:ascii="Times New Roman" w:hAnsi="Times New Roman"/>
          <w:bCs/>
          <w:u w:val="single"/>
        </w:rPr>
        <w:t>ARTICULO PRIMERO</w:t>
      </w:r>
      <w:r w:rsidR="001F2AE9" w:rsidRPr="00122C96">
        <w:rPr>
          <w:rFonts w:ascii="Times New Roman" w:hAnsi="Times New Roman"/>
          <w:bCs/>
          <w:u w:val="single"/>
        </w:rPr>
        <w:t>:</w:t>
      </w:r>
      <w:r w:rsidR="001F2AE9" w:rsidRPr="00122C96">
        <w:rPr>
          <w:rFonts w:ascii="Times New Roman" w:hAnsi="Times New Roman"/>
          <w:bCs/>
        </w:rPr>
        <w:t xml:space="preserve"> </w:t>
      </w:r>
      <w:r w:rsidR="009E7918" w:rsidRPr="00122C96">
        <w:rPr>
          <w:rFonts w:ascii="Times New Roman" w:hAnsi="Times New Roman"/>
          <w:bCs/>
        </w:rPr>
        <w:t>DEROGASE</w:t>
      </w:r>
      <w:r w:rsidR="009E7918" w:rsidRPr="00122C96">
        <w:rPr>
          <w:rFonts w:ascii="Times New Roman" w:hAnsi="Times New Roman"/>
        </w:rPr>
        <w:t xml:space="preserve"> la Ordenanza N° 1374. por las razones expuestas en los considerandos de la presente.</w:t>
      </w:r>
    </w:p>
    <w:p w:rsidR="00F23EF3" w:rsidRPr="00122C96" w:rsidRDefault="00A9339D" w:rsidP="00122C96">
      <w:pPr>
        <w:pStyle w:val="Textoindependiente"/>
        <w:keepNext/>
        <w:spacing w:after="120"/>
        <w:jc w:val="left"/>
        <w:rPr>
          <w:rFonts w:ascii="Times New Roman" w:hAnsi="Times New Roman"/>
        </w:rPr>
      </w:pPr>
      <w:r w:rsidRPr="00122C96">
        <w:rPr>
          <w:rFonts w:ascii="Times New Roman" w:hAnsi="Times New Roman"/>
          <w:bCs/>
          <w:u w:val="single"/>
        </w:rPr>
        <w:t>ARTICULO SEGUNDO</w:t>
      </w:r>
      <w:r w:rsidR="001F2AE9" w:rsidRPr="00122C96">
        <w:rPr>
          <w:rFonts w:ascii="Times New Roman" w:hAnsi="Times New Roman"/>
          <w:bCs/>
          <w:u w:val="single"/>
        </w:rPr>
        <w:t>:</w:t>
      </w:r>
      <w:r w:rsidR="001F2AE9" w:rsidRPr="00122C96">
        <w:rPr>
          <w:rFonts w:ascii="Times New Roman" w:hAnsi="Times New Roman"/>
          <w:bCs/>
        </w:rPr>
        <w:t xml:space="preserve"> </w:t>
      </w:r>
      <w:r w:rsidR="009E7918" w:rsidRPr="00122C96">
        <w:rPr>
          <w:rFonts w:ascii="Times New Roman" w:hAnsi="Times New Roman"/>
          <w:bCs/>
        </w:rPr>
        <w:t>COMUNIQUESE, REGISTRESE Y ARCHIVESE.</w:t>
      </w:r>
      <w:r w:rsidR="00122C96" w:rsidRPr="00122C96">
        <w:t xml:space="preserve"> </w:t>
      </w:r>
    </w:p>
    <w:sectPr w:rsidR="00F23EF3" w:rsidRPr="00122C96" w:rsidSect="001379C6">
      <w:footerReference w:type="default" r:id="rId6"/>
      <w:pgSz w:w="11906" w:h="16838" w:code="5"/>
      <w:pgMar w:top="1417" w:right="1701" w:bottom="1417" w:left="1701" w:header="709" w:footer="709" w:gutter="0"/>
      <w:pgNumType w:start="2008"/>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1379C6" w:rsidRDefault="001379C6" w:rsidP="001379C6">
      <w:r>
        <w:separator/>
      </w:r>
    </w:p>
  </w:endnote>
  <w:endnote w:type="continuationSeparator" w:id="0">
    <w:p w:rsidR="001379C6" w:rsidRDefault="001379C6" w:rsidP="001379C6">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entury">
    <w:panose1 w:val="02040604050505020304"/>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379C6" w:rsidRPr="003346C3" w:rsidRDefault="001379C6">
    <w:pPr>
      <w:pStyle w:val="Piedepgina"/>
      <w:rPr>
        <w:rFonts w:ascii="Book Antiqua" w:hAnsi="Book Antiqua"/>
        <w:color w:val="808080" w:themeColor="background1" w:themeShade="80"/>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1379C6" w:rsidRDefault="001379C6" w:rsidP="001379C6">
      <w:r>
        <w:separator/>
      </w:r>
    </w:p>
  </w:footnote>
  <w:footnote w:type="continuationSeparator" w:id="0">
    <w:p w:rsidR="001379C6" w:rsidRDefault="001379C6" w:rsidP="001379C6">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TrackMoves/>
  <w:defaultTabStop w:val="708"/>
  <w:hyphenationZone w:val="425"/>
  <w:drawingGridHorizontalSpacing w:val="120"/>
  <w:displayHorizontalDrawingGridEvery w:val="2"/>
  <w:noPunctuationKerning/>
  <w:characterSpacingControl w:val="doNotCompres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9E7918"/>
    <w:rsid w:val="00090D70"/>
    <w:rsid w:val="000F1D01"/>
    <w:rsid w:val="00122C96"/>
    <w:rsid w:val="001379C6"/>
    <w:rsid w:val="001F2AE9"/>
    <w:rsid w:val="00243C89"/>
    <w:rsid w:val="00245203"/>
    <w:rsid w:val="00291037"/>
    <w:rsid w:val="002B1084"/>
    <w:rsid w:val="002F76B2"/>
    <w:rsid w:val="0031085F"/>
    <w:rsid w:val="003346C3"/>
    <w:rsid w:val="003F1B8B"/>
    <w:rsid w:val="00461703"/>
    <w:rsid w:val="004C2CAA"/>
    <w:rsid w:val="004D5A82"/>
    <w:rsid w:val="004E1DAF"/>
    <w:rsid w:val="004F0AE3"/>
    <w:rsid w:val="0052464C"/>
    <w:rsid w:val="00535B31"/>
    <w:rsid w:val="00843B3D"/>
    <w:rsid w:val="009E5931"/>
    <w:rsid w:val="009E7918"/>
    <w:rsid w:val="00A9339D"/>
    <w:rsid w:val="00AD2390"/>
    <w:rsid w:val="00C0207B"/>
    <w:rsid w:val="00D47AF2"/>
    <w:rsid w:val="00F23EF3"/>
    <w:rsid w:val="00FA12ED"/>
  </w:rsids>
  <m:mathPr>
    <m:mathFont m:val="Cambria Math"/>
    <m:brkBin m:val="before"/>
    <m:brkBinSub m:val="--"/>
    <m:smallFrac m:val="off"/>
    <m:dispDef/>
    <m:lMargin m:val="0"/>
    <m:rMargin m:val="0"/>
    <m:defJc m:val="centerGroup"/>
    <m:wrapIndent m:val="1440"/>
    <m:intLim m:val="subSup"/>
    <m:naryLim m:val="undOvr"/>
  </m:mathPr>
  <w:uiCompat97To2003/>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s-AR" w:eastAsia="es-A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semiHidden="0" w:uiPriority="9" w:unhideWhenUsed="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23EF3"/>
    <w:rPr>
      <w:sz w:val="24"/>
      <w:szCs w:val="24"/>
      <w:lang w:val="es-ES" w:eastAsia="es-ES"/>
    </w:rPr>
  </w:style>
  <w:style w:type="paragraph" w:styleId="Ttulo4">
    <w:name w:val="heading 4"/>
    <w:basedOn w:val="Normal"/>
    <w:next w:val="Normal"/>
    <w:qFormat/>
    <w:rsid w:val="00F23EF3"/>
    <w:pPr>
      <w:keepNext/>
      <w:ind w:firstLine="708"/>
      <w:jc w:val="center"/>
      <w:outlineLvl w:val="3"/>
    </w:pPr>
    <w:rPr>
      <w:b/>
      <w:bCs/>
      <w:lang w:val="es-A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semiHidden/>
    <w:rsid w:val="00F23EF3"/>
    <w:pPr>
      <w:jc w:val="both"/>
    </w:pPr>
    <w:rPr>
      <w:rFonts w:ascii="Century" w:hAnsi="Century"/>
      <w:lang w:val="es-AR"/>
    </w:rPr>
  </w:style>
  <w:style w:type="paragraph" w:styleId="Ttulo">
    <w:name w:val="Title"/>
    <w:basedOn w:val="Normal"/>
    <w:qFormat/>
    <w:rsid w:val="00F23EF3"/>
    <w:pPr>
      <w:jc w:val="center"/>
    </w:pPr>
    <w:rPr>
      <w:rFonts w:ascii="Century" w:hAnsi="Century"/>
      <w:b/>
      <w:bCs/>
      <w:u w:val="single"/>
      <w:lang w:val="es-AR"/>
    </w:rPr>
  </w:style>
  <w:style w:type="paragraph" w:styleId="Encabezado">
    <w:name w:val="header"/>
    <w:basedOn w:val="Normal"/>
    <w:link w:val="EncabezadoCar"/>
    <w:uiPriority w:val="99"/>
    <w:semiHidden/>
    <w:unhideWhenUsed/>
    <w:rsid w:val="001379C6"/>
    <w:pPr>
      <w:tabs>
        <w:tab w:val="center" w:pos="4419"/>
        <w:tab w:val="right" w:pos="8838"/>
      </w:tabs>
    </w:pPr>
  </w:style>
  <w:style w:type="character" w:customStyle="1" w:styleId="EncabezadoCar">
    <w:name w:val="Encabezado Car"/>
    <w:basedOn w:val="Fuentedeprrafopredeter"/>
    <w:link w:val="Encabezado"/>
    <w:uiPriority w:val="99"/>
    <w:semiHidden/>
    <w:rsid w:val="001379C6"/>
    <w:rPr>
      <w:sz w:val="24"/>
      <w:szCs w:val="24"/>
      <w:lang w:val="es-ES" w:eastAsia="es-ES"/>
    </w:rPr>
  </w:style>
  <w:style w:type="paragraph" w:styleId="Piedepgina">
    <w:name w:val="footer"/>
    <w:basedOn w:val="Normal"/>
    <w:link w:val="PiedepginaCar"/>
    <w:uiPriority w:val="99"/>
    <w:semiHidden/>
    <w:unhideWhenUsed/>
    <w:rsid w:val="001379C6"/>
    <w:pPr>
      <w:tabs>
        <w:tab w:val="center" w:pos="4419"/>
        <w:tab w:val="right" w:pos="8838"/>
      </w:tabs>
    </w:pPr>
  </w:style>
  <w:style w:type="character" w:customStyle="1" w:styleId="PiedepginaCar">
    <w:name w:val="Pie de página Car"/>
    <w:basedOn w:val="Fuentedeprrafopredeter"/>
    <w:link w:val="Piedepgina"/>
    <w:uiPriority w:val="99"/>
    <w:semiHidden/>
    <w:rsid w:val="001379C6"/>
    <w:rPr>
      <w:sz w:val="24"/>
      <w:szCs w:val="24"/>
      <w:lang w:val="es-ES" w:eastAsia="es-ES"/>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308</Words>
  <Characters>1700</Characters>
  <Application>Microsoft Office Word</Application>
  <DocSecurity>0</DocSecurity>
  <Lines>14</Lines>
  <Paragraphs>4</Paragraphs>
  <ScaleCrop>false</ScaleCrop>
  <HeadingPairs>
    <vt:vector size="2" baseType="variant">
      <vt:variant>
        <vt:lpstr>Título</vt:lpstr>
      </vt:variant>
      <vt:variant>
        <vt:i4>1</vt:i4>
      </vt:variant>
    </vt:vector>
  </HeadingPairs>
  <TitlesOfParts>
    <vt:vector size="1" baseType="lpstr">
      <vt:lpstr>YERBA BUENA, 14 DE ABRIL DE 2005</vt:lpstr>
    </vt:vector>
  </TitlesOfParts>
  <Company>****</Company>
  <LinksUpToDate>false</LinksUpToDate>
  <CharactersWithSpaces>2004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YERBA BUENA, 14 DE ABRIL DE 2005</dc:title>
  <dc:subject/>
  <dc:creator>****</dc:creator>
  <cp:keywords/>
  <dc:description/>
  <cp:lastModifiedBy>Alejandro Di Battista</cp:lastModifiedBy>
  <cp:revision>19</cp:revision>
  <cp:lastPrinted>2018-04-26T15:04:00Z</cp:lastPrinted>
  <dcterms:created xsi:type="dcterms:W3CDTF">2017-05-11T14:11:00Z</dcterms:created>
  <dcterms:modified xsi:type="dcterms:W3CDTF">2018-04-26T15:04:00Z</dcterms:modified>
</cp:coreProperties>
</file>