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4803" w:rsidRPr="00074803" w:rsidRDefault="00074803" w:rsidP="00074803">
      <w:pPr>
        <w:pStyle w:val="Textoindependiente"/>
        <w:keepNext/>
        <w:spacing w:after="240"/>
        <w:jc w:val="right"/>
        <w:rPr>
          <w:rFonts w:ascii="Times New Roman" w:hAnsi="Times New Roman"/>
          <w:bCs/>
        </w:rPr>
      </w:pPr>
      <w:r w:rsidRPr="00074803">
        <w:rPr>
          <w:rFonts w:ascii="Times New Roman" w:hAnsi="Times New Roman"/>
          <w:bCs/>
        </w:rPr>
        <w:t>Yerba Buena, 18 de Diciembre de 2008</w:t>
      </w:r>
    </w:p>
    <w:p w:rsidR="00074803" w:rsidRPr="00074803" w:rsidRDefault="00074803" w:rsidP="00074803">
      <w:pPr>
        <w:pStyle w:val="Textoindependiente"/>
        <w:keepNext/>
        <w:spacing w:before="240" w:after="360"/>
        <w:jc w:val="left"/>
        <w:rPr>
          <w:rFonts w:ascii="Times New Roman" w:hAnsi="Times New Roman"/>
          <w:b/>
          <w:bCs/>
        </w:rPr>
      </w:pPr>
      <w:r w:rsidRPr="00074803">
        <w:rPr>
          <w:rFonts w:ascii="Times New Roman" w:hAnsi="Times New Roman"/>
          <w:b/>
          <w:bCs/>
        </w:rPr>
        <w:t>ORDENANZA Nº 1660</w:t>
      </w:r>
    </w:p>
    <w:p w:rsidR="00074803" w:rsidRPr="00074803" w:rsidRDefault="00074803" w:rsidP="00074803">
      <w:pPr>
        <w:pStyle w:val="Textoindependiente"/>
        <w:keepNext/>
        <w:spacing w:before="240" w:after="120"/>
        <w:jc w:val="left"/>
        <w:rPr>
          <w:rFonts w:ascii="Times New Roman" w:hAnsi="Times New Roman"/>
          <w:b/>
          <w:bCs/>
        </w:rPr>
      </w:pPr>
      <w:r w:rsidRPr="00074803">
        <w:rPr>
          <w:rFonts w:ascii="Times New Roman" w:hAnsi="Times New Roman"/>
          <w:b/>
          <w:bCs/>
        </w:rPr>
        <w:t xml:space="preserve">VISTO: </w:t>
      </w:r>
    </w:p>
    <w:p w:rsidR="007759E0" w:rsidRPr="00074803" w:rsidRDefault="00074803" w:rsidP="00074803">
      <w:pPr>
        <w:pStyle w:val="Textoindependiente"/>
        <w:keepNext/>
        <w:spacing w:after="120"/>
        <w:jc w:val="left"/>
        <w:rPr>
          <w:rFonts w:ascii="Times New Roman" w:hAnsi="Times New Roman"/>
          <w:bCs/>
        </w:rPr>
      </w:pPr>
      <w:r>
        <w:rPr>
          <w:rFonts w:ascii="Times New Roman" w:hAnsi="Times New Roman"/>
          <w:bCs/>
        </w:rPr>
        <w:t xml:space="preserve"> </w:t>
      </w:r>
      <w:r w:rsidR="00604349" w:rsidRPr="00074803">
        <w:rPr>
          <w:rFonts w:ascii="Times New Roman" w:hAnsi="Times New Roman"/>
        </w:rPr>
        <w:t>El Expediente N° 379-Y-08, mediante el cual el Departamento Ejecutivo Municipal eleva el Convenio de Colaboración Mutua celebrado con la Comuna de Cebil Redondo; y</w:t>
      </w:r>
    </w:p>
    <w:p w:rsidR="00074803" w:rsidRPr="00074803" w:rsidRDefault="00074803" w:rsidP="00074803">
      <w:pPr>
        <w:pStyle w:val="Textoindependiente"/>
        <w:keepNext/>
        <w:spacing w:before="240" w:after="120"/>
        <w:jc w:val="left"/>
        <w:rPr>
          <w:rFonts w:ascii="Times New Roman" w:hAnsi="Times New Roman"/>
          <w:b/>
          <w:bCs/>
        </w:rPr>
      </w:pPr>
      <w:r w:rsidRPr="00074803">
        <w:rPr>
          <w:rFonts w:ascii="Times New Roman" w:hAnsi="Times New Roman"/>
          <w:b/>
          <w:bCs/>
        </w:rPr>
        <w:t xml:space="preserve">CONSIDERANDO: </w:t>
      </w:r>
    </w:p>
    <w:p w:rsidR="00E0690E" w:rsidRPr="00074803" w:rsidRDefault="00074803" w:rsidP="00074803">
      <w:pPr>
        <w:pStyle w:val="Textoindependiente"/>
        <w:keepNext/>
        <w:spacing w:after="120"/>
        <w:jc w:val="left"/>
        <w:rPr>
          <w:rFonts w:ascii="Times New Roman" w:hAnsi="Times New Roman"/>
        </w:rPr>
      </w:pPr>
      <w:r>
        <w:rPr>
          <w:rFonts w:ascii="Times New Roman" w:hAnsi="Times New Roman"/>
          <w:bCs/>
        </w:rPr>
        <w:t xml:space="preserve"> </w:t>
      </w:r>
      <w:r w:rsidR="00604349" w:rsidRPr="00074803">
        <w:rPr>
          <w:rFonts w:ascii="Times New Roman" w:hAnsi="Times New Roman"/>
        </w:rPr>
        <w:t>Que dicho Convenio propone un intercambio de recursos humanos, trabajos públicos menores, préstamo de maquinarias, etc. en un claro marco de fortalecimiento de instituciones vecinas;</w:t>
      </w:r>
    </w:p>
    <w:p w:rsidR="00E0690E" w:rsidRPr="00074803" w:rsidRDefault="00604349" w:rsidP="00074803">
      <w:pPr>
        <w:pStyle w:val="Textoindependiente"/>
        <w:keepNext/>
        <w:spacing w:after="120"/>
        <w:jc w:val="left"/>
        <w:rPr>
          <w:rFonts w:ascii="Times New Roman" w:hAnsi="Times New Roman"/>
        </w:rPr>
      </w:pPr>
      <w:r w:rsidRPr="00074803">
        <w:rPr>
          <w:rFonts w:ascii="Times New Roman" w:hAnsi="Times New Roman"/>
        </w:rPr>
        <w:t>Que la Ley N° 5.529, establece que será atribución del Concejo Deliberante el de autorizar al Departamento Ejecutivo Municipal a firmar convenios intermunicipales para la prestación de servicios públicos, la realización de obras públicas y/o para la ejecución de planes comunes de desarrollo;</w:t>
      </w:r>
    </w:p>
    <w:p w:rsidR="007759E0" w:rsidRPr="00074803" w:rsidRDefault="00604349" w:rsidP="00074803">
      <w:pPr>
        <w:pStyle w:val="Textoindependiente"/>
        <w:keepNext/>
        <w:spacing w:after="120"/>
        <w:jc w:val="left"/>
        <w:rPr>
          <w:rFonts w:ascii="Times New Roman" w:hAnsi="Times New Roman"/>
        </w:rPr>
      </w:pPr>
      <w:r w:rsidRPr="00074803">
        <w:rPr>
          <w:rFonts w:ascii="Times New Roman" w:hAnsi="Times New Roman"/>
        </w:rPr>
        <w:t>Que el Convenio fue firmado el 15/10/08 y remitido a este Concejo el 14/11/08, lo que no nos permite como Cuerpo tratar el mismo, tal como se menciona en la nota de elevación y como lo prevé la Ley, por lo que solo resta aprobar el mismo, no sin dejar de recomendar al Departamento Ejecutivo Municipal que para poder dar tratamiento a un convenio, debe ser remitido con anterioridad a su firma;</w:t>
      </w:r>
    </w:p>
    <w:p w:rsidR="007759E0" w:rsidRPr="00074803" w:rsidRDefault="00074803" w:rsidP="00074803">
      <w:pPr>
        <w:pStyle w:val="Textoindependiente"/>
        <w:keepNext/>
        <w:spacing w:before="360" w:after="360"/>
        <w:ind w:left="1984" w:right="1984"/>
        <w:jc w:val="center"/>
        <w:rPr>
          <w:rFonts w:ascii="Times New Roman" w:hAnsi="Times New Roman"/>
          <w:b/>
          <w:bCs/>
        </w:rPr>
      </w:pPr>
      <w:r w:rsidRPr="00074803">
        <w:rPr>
          <w:rFonts w:ascii="Times New Roman" w:hAnsi="Times New Roman"/>
          <w:b/>
          <w:bCs/>
        </w:rPr>
        <w:t>EL CONCEJO DELIBERANTE SANCIONA CON FUERZA DE ORDENANZA</w:t>
      </w:r>
    </w:p>
    <w:p w:rsidR="00B73D1E" w:rsidRPr="00074803" w:rsidRDefault="00472538" w:rsidP="00074803">
      <w:pPr>
        <w:pStyle w:val="Textoindependiente"/>
        <w:keepNext/>
        <w:spacing w:after="120"/>
        <w:jc w:val="left"/>
        <w:rPr>
          <w:rFonts w:ascii="Times New Roman" w:hAnsi="Times New Roman"/>
        </w:rPr>
      </w:pPr>
      <w:r w:rsidRPr="00074803">
        <w:rPr>
          <w:rFonts w:ascii="Times New Roman" w:hAnsi="Times New Roman"/>
          <w:bCs/>
          <w:u w:val="single"/>
        </w:rPr>
        <w:t>ARTICULO PRIMERO</w:t>
      </w:r>
      <w:r w:rsidR="00476B72" w:rsidRPr="00074803">
        <w:rPr>
          <w:rFonts w:ascii="Times New Roman" w:hAnsi="Times New Roman"/>
          <w:bCs/>
          <w:u w:val="single"/>
        </w:rPr>
        <w:t>:</w:t>
      </w:r>
      <w:r w:rsidR="00476B72" w:rsidRPr="00074803">
        <w:rPr>
          <w:rFonts w:ascii="Times New Roman" w:hAnsi="Times New Roman"/>
          <w:bCs/>
        </w:rPr>
        <w:t xml:space="preserve"> </w:t>
      </w:r>
      <w:r w:rsidR="00604349" w:rsidRPr="00074803">
        <w:rPr>
          <w:rFonts w:ascii="Times New Roman" w:hAnsi="Times New Roman"/>
          <w:bCs/>
        </w:rPr>
        <w:t xml:space="preserve">APRUÉBASE </w:t>
      </w:r>
      <w:r w:rsidR="00604349" w:rsidRPr="00074803">
        <w:rPr>
          <w:rFonts w:ascii="Times New Roman" w:hAnsi="Times New Roman"/>
        </w:rPr>
        <w:t xml:space="preserve">el Convenio de Colaboración Mutua celebrado con la Comuna de Cebil Redondo, el 15/10/08, el que fuera sellado e intervenido por la Dirección de Rentas de la Provincia de Tucumán el 16/10/08 y cuya copia obra en el Expediente mencionado en el </w:t>
      </w:r>
      <w:r w:rsidRPr="00074803">
        <w:rPr>
          <w:rFonts w:ascii="Times New Roman" w:hAnsi="Times New Roman"/>
        </w:rPr>
        <w:t>VISTO</w:t>
      </w:r>
      <w:r w:rsidR="00604349" w:rsidRPr="00074803">
        <w:rPr>
          <w:rFonts w:ascii="Times New Roman" w:hAnsi="Times New Roman"/>
        </w:rPr>
        <w:t>de la presente Ordenanza.</w:t>
      </w:r>
    </w:p>
    <w:p w:rsidR="007759E0" w:rsidRPr="00074803" w:rsidRDefault="00472538" w:rsidP="00074803">
      <w:pPr>
        <w:keepNext/>
        <w:spacing w:after="120"/>
      </w:pPr>
      <w:r w:rsidRPr="00074803">
        <w:rPr>
          <w:bCs/>
          <w:u w:val="single"/>
        </w:rPr>
        <w:t>ARTICULO SEGUNDO</w:t>
      </w:r>
      <w:r w:rsidR="00476B72" w:rsidRPr="00074803">
        <w:rPr>
          <w:bCs/>
          <w:u w:val="single"/>
        </w:rPr>
        <w:t>:</w:t>
      </w:r>
      <w:r w:rsidR="00476B72" w:rsidRPr="00074803">
        <w:rPr>
          <w:bCs/>
        </w:rPr>
        <w:t xml:space="preserve"> </w:t>
      </w:r>
      <w:r w:rsidR="00604349" w:rsidRPr="00074803">
        <w:t>El Departamento Ejecutivo deberá prever, ya que no se menciona en el convenio firmado, que el gasto de combustible que demande el uso de la maquinaria municipal para la realización de trabajos que se efectúen fuera del radio municipal y que estén dentro del objeto del Convenio que se aprueba, estén a cargo de la Comuna de Cebil Redondo.</w:t>
      </w:r>
    </w:p>
    <w:p w:rsidR="00E0690E" w:rsidRPr="00074803" w:rsidRDefault="00472538" w:rsidP="00074803">
      <w:pPr>
        <w:keepNext/>
        <w:spacing w:after="120"/>
        <w:rPr>
          <w:bCs/>
        </w:rPr>
      </w:pPr>
      <w:r w:rsidRPr="00074803">
        <w:rPr>
          <w:bCs/>
          <w:u w:val="single"/>
        </w:rPr>
        <w:t>ARTICULO TERCERO</w:t>
      </w:r>
      <w:r w:rsidR="00476B72" w:rsidRPr="00074803">
        <w:rPr>
          <w:bCs/>
          <w:u w:val="single"/>
        </w:rPr>
        <w:t>:</w:t>
      </w:r>
      <w:r w:rsidR="00476B72" w:rsidRPr="00074803">
        <w:rPr>
          <w:bCs/>
        </w:rPr>
        <w:t xml:space="preserve"> </w:t>
      </w:r>
      <w:r w:rsidR="00604349" w:rsidRPr="00074803">
        <w:rPr>
          <w:bCs/>
        </w:rPr>
        <w:t>COMUNÍQUESE; REGÍSTRESE Y ARCHÍVESE.</w:t>
      </w:r>
      <w:r w:rsidR="00074803" w:rsidRPr="00074803">
        <w:rPr>
          <w:bCs/>
        </w:rPr>
        <w:t xml:space="preserve"> </w:t>
      </w:r>
    </w:p>
    <w:sectPr w:rsidR="00E0690E" w:rsidRPr="00074803" w:rsidSect="009A111A">
      <w:footerReference w:type="default" r:id="rId7"/>
      <w:pgSz w:w="11906" w:h="16838" w:code="5"/>
      <w:pgMar w:top="1417" w:right="1701" w:bottom="1417" w:left="1701" w:header="709" w:footer="709" w:gutter="0"/>
      <w:pgNumType w:start="218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A111A" w:rsidRDefault="009A111A" w:rsidP="009A111A">
      <w:r>
        <w:separator/>
      </w:r>
    </w:p>
  </w:endnote>
  <w:endnote w:type="continuationSeparator" w:id="0">
    <w:p w:rsidR="009A111A" w:rsidRDefault="009A111A" w:rsidP="009A111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11A" w:rsidRPr="0049625A" w:rsidRDefault="009A111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A111A" w:rsidRDefault="009A111A" w:rsidP="009A111A">
      <w:r>
        <w:separator/>
      </w:r>
    </w:p>
  </w:footnote>
  <w:footnote w:type="continuationSeparator" w:id="0">
    <w:p w:rsidR="009A111A" w:rsidRDefault="009A111A" w:rsidP="009A111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04349"/>
    <w:rsid w:val="00074803"/>
    <w:rsid w:val="001E54B2"/>
    <w:rsid w:val="002E10CD"/>
    <w:rsid w:val="003054D7"/>
    <w:rsid w:val="003F2E40"/>
    <w:rsid w:val="004337E9"/>
    <w:rsid w:val="00472538"/>
    <w:rsid w:val="00476B72"/>
    <w:rsid w:val="0049625A"/>
    <w:rsid w:val="004C1908"/>
    <w:rsid w:val="00604349"/>
    <w:rsid w:val="007759E0"/>
    <w:rsid w:val="0078063C"/>
    <w:rsid w:val="008849DF"/>
    <w:rsid w:val="009A0483"/>
    <w:rsid w:val="009A111A"/>
    <w:rsid w:val="00A73D67"/>
    <w:rsid w:val="00A742F7"/>
    <w:rsid w:val="00B73D1E"/>
    <w:rsid w:val="00C42BF6"/>
    <w:rsid w:val="00D2670C"/>
    <w:rsid w:val="00D45A64"/>
    <w:rsid w:val="00DD42E2"/>
    <w:rsid w:val="00DD5980"/>
    <w:rsid w:val="00E0690E"/>
    <w:rsid w:val="00E65715"/>
    <w:rsid w:val="00E73582"/>
    <w:rsid w:val="00F573F4"/>
    <w:rsid w:val="00FD52AE"/>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90E"/>
    <w:rPr>
      <w:sz w:val="24"/>
      <w:szCs w:val="24"/>
      <w:lang w:val="es-ES" w:eastAsia="es-ES"/>
    </w:rPr>
  </w:style>
  <w:style w:type="paragraph" w:styleId="Ttulo1">
    <w:name w:val="heading 1"/>
    <w:basedOn w:val="Normal"/>
    <w:next w:val="Normal"/>
    <w:qFormat/>
    <w:rsid w:val="00E0690E"/>
    <w:pPr>
      <w:keepNext/>
      <w:jc w:val="center"/>
      <w:outlineLvl w:val="0"/>
    </w:pPr>
    <w:rPr>
      <w:b/>
      <w:bCs/>
      <w:u w:val="single"/>
    </w:rPr>
  </w:style>
  <w:style w:type="paragraph" w:styleId="Ttulo4">
    <w:name w:val="heading 4"/>
    <w:basedOn w:val="Normal"/>
    <w:next w:val="Normal"/>
    <w:qFormat/>
    <w:rsid w:val="00E0690E"/>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E0690E"/>
    <w:pPr>
      <w:jc w:val="both"/>
    </w:pPr>
    <w:rPr>
      <w:rFonts w:ascii="Century" w:hAnsi="Century"/>
      <w:lang w:val="es-AR"/>
    </w:rPr>
  </w:style>
  <w:style w:type="paragraph" w:styleId="Ttulo">
    <w:name w:val="Title"/>
    <w:basedOn w:val="Normal"/>
    <w:qFormat/>
    <w:rsid w:val="00E0690E"/>
    <w:pPr>
      <w:jc w:val="center"/>
    </w:pPr>
    <w:rPr>
      <w:rFonts w:ascii="Century" w:hAnsi="Century"/>
      <w:b/>
      <w:bCs/>
      <w:u w:val="single"/>
      <w:lang w:val="es-AR"/>
    </w:rPr>
  </w:style>
  <w:style w:type="paragraph" w:styleId="Encabezado">
    <w:name w:val="header"/>
    <w:basedOn w:val="Normal"/>
    <w:link w:val="EncabezadoCar"/>
    <w:uiPriority w:val="99"/>
    <w:semiHidden/>
    <w:unhideWhenUsed/>
    <w:rsid w:val="009A111A"/>
    <w:pPr>
      <w:tabs>
        <w:tab w:val="center" w:pos="4419"/>
        <w:tab w:val="right" w:pos="8838"/>
      </w:tabs>
    </w:pPr>
  </w:style>
  <w:style w:type="character" w:customStyle="1" w:styleId="EncabezadoCar">
    <w:name w:val="Encabezado Car"/>
    <w:basedOn w:val="Fuentedeprrafopredeter"/>
    <w:link w:val="Encabezado"/>
    <w:uiPriority w:val="99"/>
    <w:semiHidden/>
    <w:rsid w:val="009A111A"/>
    <w:rPr>
      <w:sz w:val="24"/>
      <w:szCs w:val="24"/>
      <w:lang w:val="es-ES" w:eastAsia="es-ES"/>
    </w:rPr>
  </w:style>
  <w:style w:type="paragraph" w:styleId="Piedepgina">
    <w:name w:val="footer"/>
    <w:basedOn w:val="Normal"/>
    <w:link w:val="PiedepginaCar"/>
    <w:uiPriority w:val="99"/>
    <w:semiHidden/>
    <w:unhideWhenUsed/>
    <w:rsid w:val="009A111A"/>
    <w:pPr>
      <w:tabs>
        <w:tab w:val="center" w:pos="4419"/>
        <w:tab w:val="right" w:pos="8838"/>
      </w:tabs>
    </w:pPr>
  </w:style>
  <w:style w:type="character" w:customStyle="1" w:styleId="PiedepginaCar">
    <w:name w:val="Pie de página Car"/>
    <w:basedOn w:val="Fuentedeprrafopredeter"/>
    <w:link w:val="Piedepgina"/>
    <w:uiPriority w:val="99"/>
    <w:semiHidden/>
    <w:rsid w:val="009A111A"/>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290</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1882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20</cp:revision>
  <cp:lastPrinted>2018-04-26T15:05:00Z</cp:lastPrinted>
  <dcterms:created xsi:type="dcterms:W3CDTF">2017-05-11T14:12:00Z</dcterms:created>
  <dcterms:modified xsi:type="dcterms:W3CDTF">2018-04-26T15:05:00Z</dcterms:modified>
</cp:coreProperties>
</file>