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65E" w:rsidRPr="009E465E" w:rsidRDefault="009E465E" w:rsidP="009E465E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9E465E">
        <w:rPr>
          <w:rFonts w:ascii="Times New Roman" w:hAnsi="Times New Roman"/>
          <w:bCs/>
        </w:rPr>
        <w:t>Yerba Buena, 18 de Diciembre de 2008</w:t>
      </w:r>
    </w:p>
    <w:p w:rsidR="009E465E" w:rsidRPr="009E465E" w:rsidRDefault="009E465E" w:rsidP="009E465E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9E465E">
        <w:rPr>
          <w:rFonts w:ascii="Times New Roman" w:hAnsi="Times New Roman"/>
          <w:b/>
          <w:bCs/>
        </w:rPr>
        <w:t>ORDENANZA Nº 1680</w:t>
      </w:r>
    </w:p>
    <w:p w:rsidR="009E465E" w:rsidRPr="009E465E" w:rsidRDefault="009E465E" w:rsidP="009E465E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E465E">
        <w:rPr>
          <w:rFonts w:ascii="Times New Roman" w:hAnsi="Times New Roman"/>
          <w:b/>
          <w:bCs/>
        </w:rPr>
        <w:t xml:space="preserve">VISTO: </w:t>
      </w:r>
    </w:p>
    <w:p w:rsidR="00293604" w:rsidRPr="009E465E" w:rsidRDefault="009E465E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0C6D31" w:rsidRPr="009E465E">
        <w:rPr>
          <w:rFonts w:ascii="Times New Roman" w:hAnsi="Times New Roman"/>
        </w:rPr>
        <w:t>El Expediente N</w:t>
      </w:r>
      <w:r>
        <w:rPr>
          <w:rFonts w:ascii="Times New Roman" w:hAnsi="Times New Roman"/>
        </w:rPr>
        <w:t xml:space="preserve">º </w:t>
      </w:r>
      <w:r w:rsidR="000C6D31" w:rsidRPr="009E465E">
        <w:rPr>
          <w:rFonts w:ascii="Times New Roman" w:hAnsi="Times New Roman"/>
        </w:rPr>
        <w:t>385-N-08, mediante el cual el Sr. Victor Nicosia, solicita medida de excepción para dividir su inmueble identificado con el Padrón N</w:t>
      </w:r>
      <w:r>
        <w:rPr>
          <w:rFonts w:ascii="Times New Roman" w:hAnsi="Times New Roman"/>
        </w:rPr>
        <w:t xml:space="preserve">º </w:t>
      </w:r>
      <w:r w:rsidR="000C6D31" w:rsidRPr="009E465E">
        <w:rPr>
          <w:rFonts w:ascii="Times New Roman" w:hAnsi="Times New Roman"/>
        </w:rPr>
        <w:t>382.750; y</w:t>
      </w:r>
    </w:p>
    <w:p w:rsidR="009E465E" w:rsidRPr="009E465E" w:rsidRDefault="009E465E" w:rsidP="009E465E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E465E">
        <w:rPr>
          <w:rFonts w:ascii="Times New Roman" w:hAnsi="Times New Roman"/>
          <w:b/>
          <w:bCs/>
        </w:rPr>
        <w:t xml:space="preserve">CONSIDERANDO: </w:t>
      </w:r>
    </w:p>
    <w:p w:rsidR="00B4094E" w:rsidRPr="009E465E" w:rsidRDefault="009E465E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0C6D31" w:rsidRPr="009E465E">
        <w:rPr>
          <w:rFonts w:ascii="Times New Roman" w:hAnsi="Times New Roman"/>
        </w:rPr>
        <w:t>Que el recurrente efectuó pedido de factibilidad para dividir su inmueble, el que actualmente registra las siguientes medidas: 17,50 m x 40 m, con una superficie total de 700 m2, cediendo a su vecina 4,5 m por 40 m, a los efectos de que ésta pueda solucionar distintos problemas de su vivienda;</w:t>
      </w:r>
    </w:p>
    <w:p w:rsidR="00B4094E" w:rsidRPr="009E465E" w:rsidRDefault="000C6D31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E465E">
        <w:rPr>
          <w:rFonts w:ascii="Times New Roman" w:hAnsi="Times New Roman"/>
        </w:rPr>
        <w:t>Que de aceptarse esta petición el inmueble Padrón N</w:t>
      </w:r>
      <w:r w:rsidR="009E465E">
        <w:rPr>
          <w:rFonts w:ascii="Times New Roman" w:hAnsi="Times New Roman"/>
        </w:rPr>
        <w:t xml:space="preserve">º </w:t>
      </w:r>
      <w:r w:rsidRPr="009E465E">
        <w:rPr>
          <w:rFonts w:ascii="Times New Roman" w:hAnsi="Times New Roman"/>
        </w:rPr>
        <w:t>382.750, quedaría con medidas inferiores en su frente a las exigidas por Ordenanza N</w:t>
      </w:r>
      <w:r w:rsidR="009E465E">
        <w:rPr>
          <w:rFonts w:ascii="Times New Roman" w:hAnsi="Times New Roman"/>
        </w:rPr>
        <w:t xml:space="preserve">º </w:t>
      </w:r>
      <w:r w:rsidRPr="009E465E">
        <w:rPr>
          <w:rFonts w:ascii="Times New Roman" w:hAnsi="Times New Roman"/>
        </w:rPr>
        <w:t>613, no cubriendo tampoco la superficie mínima exigida, pero por escasos metros, lo que no altera la fisonomía de la cuadra, pues solo sería un corrimiento de la medianera;</w:t>
      </w:r>
    </w:p>
    <w:p w:rsidR="00B4094E" w:rsidRPr="009E465E" w:rsidRDefault="000C6D31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E465E">
        <w:rPr>
          <w:rFonts w:ascii="Times New Roman" w:hAnsi="Times New Roman"/>
        </w:rPr>
        <w:t>Que tampoco puede decirse que se trate de una factibilidad de división para especular con la tierra, pues no se incorpora ningún lote sino que se disminuye uno y se amplía otro;</w:t>
      </w:r>
    </w:p>
    <w:p w:rsidR="00B4094E" w:rsidRPr="009E465E" w:rsidRDefault="000C6D31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E465E">
        <w:rPr>
          <w:rFonts w:ascii="Times New Roman" w:hAnsi="Times New Roman"/>
        </w:rPr>
        <w:t>Que la superficie que se cede será anexada al Padrón N</w:t>
      </w:r>
      <w:r w:rsidR="009E465E">
        <w:rPr>
          <w:rFonts w:ascii="Times New Roman" w:hAnsi="Times New Roman"/>
        </w:rPr>
        <w:t xml:space="preserve">º </w:t>
      </w:r>
      <w:r w:rsidRPr="009E465E">
        <w:rPr>
          <w:rFonts w:ascii="Times New Roman" w:hAnsi="Times New Roman"/>
        </w:rPr>
        <w:t>677.661, siendo los propietarios de la misma la Sra. Juana Rosa Perez Mercader, quien mediante Expediente N</w:t>
      </w:r>
      <w:r w:rsidR="009E465E">
        <w:rPr>
          <w:rFonts w:ascii="Times New Roman" w:hAnsi="Times New Roman"/>
        </w:rPr>
        <w:t xml:space="preserve">º </w:t>
      </w:r>
      <w:r w:rsidRPr="009E465E">
        <w:rPr>
          <w:rFonts w:ascii="Times New Roman" w:hAnsi="Times New Roman"/>
        </w:rPr>
        <w:t>406-P-08, efectúa su consentimiento a esta situación;</w:t>
      </w:r>
    </w:p>
    <w:p w:rsidR="00293604" w:rsidRPr="009E465E" w:rsidRDefault="000C6D31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E465E">
        <w:rPr>
          <w:rFonts w:ascii="Times New Roman" w:hAnsi="Times New Roman"/>
        </w:rPr>
        <w:t>Que las medidas de excepción son una facultad privativa de este Cuerpo Legisferante, y las mismas se otorgan para solucionar problemas puntuales de los vecinos;</w:t>
      </w:r>
    </w:p>
    <w:p w:rsidR="00293604" w:rsidRPr="009E465E" w:rsidRDefault="009E465E" w:rsidP="009E465E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9E465E">
        <w:rPr>
          <w:rFonts w:ascii="Times New Roman" w:hAnsi="Times New Roman"/>
          <w:b/>
          <w:bCs/>
        </w:rPr>
        <w:t>EL CONCEJO DELIBERANTE SANCIONA CON FUERZA DE ORDENANZA</w:t>
      </w:r>
    </w:p>
    <w:p w:rsidR="000C1ECA" w:rsidRPr="009E465E" w:rsidRDefault="005C1025" w:rsidP="009E465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E465E">
        <w:rPr>
          <w:rFonts w:ascii="Times New Roman" w:hAnsi="Times New Roman"/>
          <w:bCs/>
          <w:u w:val="single"/>
        </w:rPr>
        <w:t>ARTICULO PRIMERO</w:t>
      </w:r>
      <w:r w:rsidR="007D65F5" w:rsidRPr="009E465E">
        <w:rPr>
          <w:rFonts w:ascii="Times New Roman" w:hAnsi="Times New Roman"/>
          <w:bCs/>
          <w:u w:val="single"/>
        </w:rPr>
        <w:t>:</w:t>
      </w:r>
      <w:r w:rsidR="007D65F5" w:rsidRPr="009E465E">
        <w:rPr>
          <w:rFonts w:ascii="Times New Roman" w:hAnsi="Times New Roman"/>
          <w:bCs/>
        </w:rPr>
        <w:t xml:space="preserve"> </w:t>
      </w:r>
      <w:r w:rsidR="000C6D31" w:rsidRPr="009E465E">
        <w:rPr>
          <w:rFonts w:ascii="Times New Roman" w:hAnsi="Times New Roman"/>
          <w:bCs/>
        </w:rPr>
        <w:t xml:space="preserve">AUTORIZASE </w:t>
      </w:r>
      <w:r w:rsidR="000C6D31" w:rsidRPr="009E465E">
        <w:rPr>
          <w:rFonts w:ascii="Times New Roman" w:hAnsi="Times New Roman"/>
        </w:rPr>
        <w:t>al Departamento Ejecutivo Municipal a otorgar factibilidad para la división del Inmueble Padrón N</w:t>
      </w:r>
      <w:r w:rsidR="009E465E">
        <w:rPr>
          <w:rFonts w:ascii="Times New Roman" w:hAnsi="Times New Roman"/>
        </w:rPr>
        <w:t xml:space="preserve">º </w:t>
      </w:r>
      <w:r w:rsidR="000C6D31" w:rsidRPr="009E465E">
        <w:rPr>
          <w:rFonts w:ascii="Times New Roman" w:hAnsi="Times New Roman"/>
        </w:rPr>
        <w:t>382.750, por vía de excepción, en dos superficies, una de 13,00 m x 40 m y otra de 4,5 m por 40 m, superficie esta que será anexada al Padrón N</w:t>
      </w:r>
      <w:r w:rsidR="009E465E">
        <w:rPr>
          <w:rFonts w:ascii="Times New Roman" w:hAnsi="Times New Roman"/>
        </w:rPr>
        <w:t xml:space="preserve">º </w:t>
      </w:r>
      <w:r w:rsidR="000C6D31" w:rsidRPr="009E465E">
        <w:rPr>
          <w:rFonts w:ascii="Times New Roman" w:hAnsi="Times New Roman"/>
        </w:rPr>
        <w:t>677.661, cuyo propietarios deberán presentar conjuntamente los planos de unificación correspondiente.</w:t>
      </w:r>
    </w:p>
    <w:p w:rsidR="00B4094E" w:rsidRPr="009E465E" w:rsidRDefault="005C1025" w:rsidP="009E465E">
      <w:pPr>
        <w:keepNext/>
        <w:spacing w:after="120"/>
        <w:rPr>
          <w:bCs/>
        </w:rPr>
      </w:pPr>
      <w:r w:rsidRPr="009E465E">
        <w:rPr>
          <w:bCs/>
          <w:u w:val="single"/>
        </w:rPr>
        <w:t>ARTICULO SEGUNDO</w:t>
      </w:r>
      <w:r w:rsidR="007D65F5" w:rsidRPr="009E465E">
        <w:rPr>
          <w:bCs/>
          <w:u w:val="single"/>
        </w:rPr>
        <w:t>:</w:t>
      </w:r>
      <w:r w:rsidR="007D65F5" w:rsidRPr="009E465E">
        <w:rPr>
          <w:bCs/>
        </w:rPr>
        <w:t xml:space="preserve"> </w:t>
      </w:r>
      <w:r w:rsidR="000C6D31" w:rsidRPr="009E465E">
        <w:rPr>
          <w:bCs/>
        </w:rPr>
        <w:t>COMUNÍQUESE, REGÍSTRESE Y ARCHÍVESE.</w:t>
      </w:r>
      <w:r w:rsidR="009E465E" w:rsidRPr="009E465E">
        <w:rPr>
          <w:bCs/>
        </w:rPr>
        <w:t xml:space="preserve"> </w:t>
      </w:r>
    </w:p>
    <w:sectPr w:rsidR="00B4094E" w:rsidRPr="009E465E" w:rsidSect="00ED7213">
      <w:footerReference w:type="default" r:id="rId7"/>
      <w:pgSz w:w="11906" w:h="16838" w:code="5"/>
      <w:pgMar w:top="1417" w:right="1701" w:bottom="1417" w:left="1701" w:header="709" w:footer="709" w:gutter="0"/>
      <w:pgNumType w:start="22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213" w:rsidRDefault="00ED7213" w:rsidP="00ED7213">
      <w:r>
        <w:separator/>
      </w:r>
    </w:p>
  </w:endnote>
  <w:endnote w:type="continuationSeparator" w:id="0">
    <w:p w:rsidR="00ED7213" w:rsidRDefault="00ED7213" w:rsidP="00ED72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213" w:rsidRPr="00410CA0" w:rsidRDefault="00ED72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213" w:rsidRDefault="00ED7213" w:rsidP="00ED7213">
      <w:r>
        <w:separator/>
      </w:r>
    </w:p>
  </w:footnote>
  <w:footnote w:type="continuationSeparator" w:id="0">
    <w:p w:rsidR="00ED7213" w:rsidRDefault="00ED7213" w:rsidP="00ED72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D31"/>
    <w:rsid w:val="0008264B"/>
    <w:rsid w:val="000C1ECA"/>
    <w:rsid w:val="000C6D31"/>
    <w:rsid w:val="00156D9F"/>
    <w:rsid w:val="00204835"/>
    <w:rsid w:val="00207B8C"/>
    <w:rsid w:val="00220BA7"/>
    <w:rsid w:val="00293604"/>
    <w:rsid w:val="00355CFF"/>
    <w:rsid w:val="00410CA0"/>
    <w:rsid w:val="00493E2F"/>
    <w:rsid w:val="004C4B13"/>
    <w:rsid w:val="004D77AF"/>
    <w:rsid w:val="00543BF8"/>
    <w:rsid w:val="00547D99"/>
    <w:rsid w:val="00566CED"/>
    <w:rsid w:val="005961BC"/>
    <w:rsid w:val="005C1025"/>
    <w:rsid w:val="00680474"/>
    <w:rsid w:val="006A0E66"/>
    <w:rsid w:val="007D65F5"/>
    <w:rsid w:val="009D5B89"/>
    <w:rsid w:val="009E465E"/>
    <w:rsid w:val="00AF77CD"/>
    <w:rsid w:val="00B4094E"/>
    <w:rsid w:val="00CD6E18"/>
    <w:rsid w:val="00D77E66"/>
    <w:rsid w:val="00E9650E"/>
    <w:rsid w:val="00ED72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9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4094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4094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4094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4094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B4094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4094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D72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721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D72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721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