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F4E" w:rsidRPr="00703F4E" w:rsidRDefault="00703F4E" w:rsidP="00703F4E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703F4E">
        <w:rPr>
          <w:rFonts w:ascii="Times New Roman" w:hAnsi="Times New Roman"/>
          <w:bCs/>
        </w:rPr>
        <w:t>Yerba Buena, 07 de Enero de 2011</w:t>
      </w:r>
    </w:p>
    <w:p w:rsidR="00703F4E" w:rsidRPr="00703F4E" w:rsidRDefault="00703F4E" w:rsidP="00703F4E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703F4E">
        <w:rPr>
          <w:rFonts w:ascii="Times New Roman" w:hAnsi="Times New Roman"/>
          <w:b/>
          <w:bCs/>
        </w:rPr>
        <w:t>ORDENANZA Nº 1791</w:t>
      </w:r>
    </w:p>
    <w:p w:rsidR="00703F4E" w:rsidRPr="00703F4E" w:rsidRDefault="00703F4E" w:rsidP="00703F4E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703F4E">
        <w:rPr>
          <w:rFonts w:ascii="Times New Roman" w:hAnsi="Times New Roman"/>
          <w:b/>
          <w:bCs/>
        </w:rPr>
        <w:t xml:space="preserve">VISTO: </w:t>
      </w:r>
    </w:p>
    <w:p w:rsidR="007345D0" w:rsidRPr="00703F4E" w:rsidRDefault="00703F4E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</w:t>
      </w:r>
      <w:r w:rsidR="00F84A20" w:rsidRPr="00703F4E">
        <w:rPr>
          <w:rFonts w:ascii="Times New Roman" w:hAnsi="Times New Roman"/>
          <w:bCs/>
        </w:rPr>
        <w:t>Los Expedientes N</w:t>
      </w:r>
      <w:r>
        <w:rPr>
          <w:rFonts w:ascii="Times New Roman" w:hAnsi="Times New Roman"/>
          <w:bCs/>
        </w:rPr>
        <w:t xml:space="preserve">º </w:t>
      </w:r>
      <w:r w:rsidR="00F84A20" w:rsidRPr="00703F4E">
        <w:rPr>
          <w:rFonts w:ascii="Times New Roman" w:hAnsi="Times New Roman"/>
          <w:bCs/>
        </w:rPr>
        <w:t>s.</w:t>
      </w:r>
      <w:r w:rsidR="000E12E4" w:rsidRPr="00703F4E">
        <w:rPr>
          <w:rFonts w:ascii="Times New Roman" w:hAnsi="Times New Roman"/>
          <w:bCs/>
        </w:rPr>
        <w:t xml:space="preserve"> 303-A</w:t>
      </w:r>
      <w:r w:rsidR="00CB5CA2" w:rsidRPr="00703F4E">
        <w:rPr>
          <w:rFonts w:ascii="Times New Roman" w:hAnsi="Times New Roman"/>
          <w:bCs/>
        </w:rPr>
        <w:t>-</w:t>
      </w:r>
      <w:r w:rsidR="000E12E4" w:rsidRPr="00703F4E">
        <w:rPr>
          <w:rFonts w:ascii="Times New Roman" w:hAnsi="Times New Roman"/>
          <w:bCs/>
        </w:rPr>
        <w:t>10 y 304-A-10 tramitados por ante este Honorable Concejo Deliberante por la Asociación de Taxistas de Yerba Buena;</w:t>
      </w:r>
      <w:r w:rsidR="00F84A20" w:rsidRPr="00703F4E">
        <w:rPr>
          <w:rFonts w:ascii="Times New Roman" w:hAnsi="Times New Roman"/>
          <w:bCs/>
        </w:rPr>
        <w:t xml:space="preserve"> y</w:t>
      </w:r>
    </w:p>
    <w:p w:rsidR="00703F4E" w:rsidRPr="00703F4E" w:rsidRDefault="00703F4E" w:rsidP="00703F4E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703F4E">
        <w:rPr>
          <w:rFonts w:ascii="Times New Roman" w:hAnsi="Times New Roman"/>
          <w:b/>
          <w:bCs/>
        </w:rPr>
        <w:t xml:space="preserve">CONSIDERANDO: </w:t>
      </w:r>
    </w:p>
    <w:p w:rsidR="00185F80" w:rsidRPr="00703F4E" w:rsidRDefault="00703F4E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  <w:lang w:val="es-ES_tradnl"/>
        </w:rPr>
      </w:pPr>
      <w:r>
        <w:rPr>
          <w:rFonts w:ascii="Times New Roman" w:hAnsi="Times New Roman"/>
          <w:bCs/>
        </w:rPr>
        <w:t xml:space="preserve"> </w:t>
      </w:r>
      <w:r w:rsidR="000E12E4" w:rsidRPr="00703F4E">
        <w:rPr>
          <w:rFonts w:ascii="Times New Roman" w:hAnsi="Times New Roman"/>
          <w:bCs/>
          <w:lang w:val="es-ES_tradnl"/>
        </w:rPr>
        <w:t xml:space="preserve">Que mediante el Expediente </w:t>
      </w:r>
      <w:r w:rsidR="00EC6C72" w:rsidRPr="00703F4E">
        <w:rPr>
          <w:rFonts w:ascii="Times New Roman" w:hAnsi="Times New Roman"/>
          <w:bCs/>
          <w:lang w:val="es-ES_tradnl"/>
        </w:rPr>
        <w:t>N</w:t>
      </w:r>
      <w:r>
        <w:rPr>
          <w:rFonts w:ascii="Times New Roman" w:hAnsi="Times New Roman"/>
          <w:bCs/>
          <w:lang w:val="es-ES_tradnl"/>
        </w:rPr>
        <w:t xml:space="preserve">º </w:t>
      </w:r>
      <w:r w:rsidR="000E12E4" w:rsidRPr="00703F4E">
        <w:rPr>
          <w:rFonts w:ascii="Times New Roman" w:hAnsi="Times New Roman"/>
          <w:bCs/>
          <w:lang w:val="es-ES_tradnl"/>
        </w:rPr>
        <w:t>303-A-10 la Asociación de Taxistas de Yerba Buena, solicita la adecuación de los precios que se cobran por baja de bandera y por cada cien metros de rec</w:t>
      </w:r>
      <w:r w:rsidR="00CB5CA2" w:rsidRPr="00703F4E">
        <w:rPr>
          <w:rFonts w:ascii="Times New Roman" w:hAnsi="Times New Roman"/>
          <w:bCs/>
          <w:lang w:val="es-ES_tradnl"/>
        </w:rPr>
        <w:t>orrido;</w:t>
      </w:r>
    </w:p>
    <w:p w:rsidR="00185F80" w:rsidRPr="00703F4E" w:rsidRDefault="000E12E4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  <w:lang w:val="es-ES_tradnl"/>
        </w:rPr>
      </w:pPr>
      <w:r w:rsidRPr="00703F4E">
        <w:rPr>
          <w:rFonts w:ascii="Times New Roman" w:hAnsi="Times New Roman"/>
          <w:bCs/>
          <w:lang w:val="es-ES_tradnl"/>
        </w:rPr>
        <w:t>Que mediante Ordenanza N</w:t>
      </w:r>
      <w:r w:rsidR="00703F4E">
        <w:rPr>
          <w:rFonts w:ascii="Times New Roman" w:hAnsi="Times New Roman"/>
          <w:bCs/>
          <w:lang w:val="es-ES_tradnl"/>
        </w:rPr>
        <w:t xml:space="preserve">º </w:t>
      </w:r>
      <w:r w:rsidRPr="00703F4E">
        <w:rPr>
          <w:rFonts w:ascii="Times New Roman" w:hAnsi="Times New Roman"/>
          <w:bCs/>
          <w:lang w:val="es-ES_tradnl"/>
        </w:rPr>
        <w:t>1755 se estableció como régimen de retribución máxima para</w:t>
      </w:r>
      <w:r w:rsidR="00CB5CA2" w:rsidRPr="00703F4E">
        <w:rPr>
          <w:rFonts w:ascii="Times New Roman" w:hAnsi="Times New Roman"/>
          <w:bCs/>
          <w:lang w:val="es-ES_tradnl"/>
        </w:rPr>
        <w:t xml:space="preserve"> el</w:t>
      </w:r>
      <w:r w:rsidRPr="00703F4E">
        <w:rPr>
          <w:rFonts w:ascii="Times New Roman" w:hAnsi="Times New Roman"/>
          <w:bCs/>
          <w:lang w:val="es-ES_tradnl"/>
        </w:rPr>
        <w:t xml:space="preserve"> Servicios de SAAYB la aplicación de una tarifa</w:t>
      </w:r>
      <w:r w:rsidR="00F84A20" w:rsidRPr="00703F4E">
        <w:rPr>
          <w:rFonts w:ascii="Times New Roman" w:hAnsi="Times New Roman"/>
          <w:bCs/>
          <w:lang w:val="es-ES_tradnl"/>
        </w:rPr>
        <w:t xml:space="preserve"> </w:t>
      </w:r>
      <w:r w:rsidRPr="00703F4E">
        <w:rPr>
          <w:rFonts w:ascii="Times New Roman" w:hAnsi="Times New Roman"/>
          <w:bCs/>
          <w:lang w:val="es-ES_tradnl"/>
        </w:rPr>
        <w:t>de $ 2,50 para la bajada de bandera y de $ 0,18 por cada cien metros de recorr</w:t>
      </w:r>
      <w:r w:rsidR="000D701A" w:rsidRPr="00703F4E">
        <w:rPr>
          <w:rFonts w:ascii="Times New Roman" w:hAnsi="Times New Roman"/>
          <w:bCs/>
          <w:lang w:val="es-ES_tradnl"/>
        </w:rPr>
        <w:t>ido y/o minuto de espera;</w:t>
      </w:r>
    </w:p>
    <w:p w:rsidR="00185F80" w:rsidRPr="00703F4E" w:rsidRDefault="000E12E4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  <w:lang w:val="es-ES_tradnl"/>
        </w:rPr>
      </w:pPr>
      <w:r w:rsidRPr="00703F4E">
        <w:rPr>
          <w:rFonts w:ascii="Times New Roman" w:hAnsi="Times New Roman"/>
          <w:bCs/>
          <w:lang w:val="es-ES_tradnl"/>
        </w:rPr>
        <w:t>Que se debe mantener un equilibrio justo entre el beneficio de los prestado</w:t>
      </w:r>
      <w:r w:rsidR="000D701A" w:rsidRPr="00703F4E">
        <w:rPr>
          <w:rFonts w:ascii="Times New Roman" w:hAnsi="Times New Roman"/>
          <w:bCs/>
          <w:lang w:val="es-ES_tradnl"/>
        </w:rPr>
        <w:t>res del servicio y los usuarios;</w:t>
      </w:r>
    </w:p>
    <w:p w:rsidR="00185F80" w:rsidRPr="00703F4E" w:rsidRDefault="000E12E4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  <w:lang w:val="es-ES_tradnl"/>
        </w:rPr>
      </w:pPr>
      <w:r w:rsidRPr="00703F4E">
        <w:rPr>
          <w:rFonts w:ascii="Times New Roman" w:hAnsi="Times New Roman"/>
          <w:bCs/>
          <w:lang w:val="es-ES_tradnl"/>
        </w:rPr>
        <w:t>Que mediante el Expediente N</w:t>
      </w:r>
      <w:r w:rsidR="00703F4E">
        <w:rPr>
          <w:rFonts w:ascii="Times New Roman" w:hAnsi="Times New Roman"/>
          <w:bCs/>
          <w:lang w:val="es-ES_tradnl"/>
        </w:rPr>
        <w:t xml:space="preserve">º </w:t>
      </w:r>
      <w:r w:rsidRPr="00703F4E">
        <w:rPr>
          <w:rFonts w:ascii="Times New Roman" w:hAnsi="Times New Roman"/>
          <w:bCs/>
          <w:lang w:val="es-ES_tradnl"/>
        </w:rPr>
        <w:t xml:space="preserve">304-A-10 la </w:t>
      </w:r>
      <w:r w:rsidR="00EC6C72" w:rsidRPr="00703F4E">
        <w:rPr>
          <w:rFonts w:ascii="Times New Roman" w:hAnsi="Times New Roman"/>
          <w:bCs/>
          <w:lang w:val="es-ES_tradnl"/>
        </w:rPr>
        <w:t>Asociación</w:t>
      </w:r>
      <w:r w:rsidRPr="00703F4E">
        <w:rPr>
          <w:rFonts w:ascii="Times New Roman" w:hAnsi="Times New Roman"/>
          <w:bCs/>
          <w:lang w:val="es-ES_tradnl"/>
        </w:rPr>
        <w:t xml:space="preserve"> de Taxistas de Yerba Buena, solicita la prorroga del Articulo Primero de la Ordenanza N</w:t>
      </w:r>
      <w:r w:rsidR="00703F4E">
        <w:rPr>
          <w:rFonts w:ascii="Times New Roman" w:hAnsi="Times New Roman"/>
          <w:bCs/>
          <w:lang w:val="es-ES_tradnl"/>
        </w:rPr>
        <w:t xml:space="preserve">º </w:t>
      </w:r>
      <w:r w:rsidR="008C3347" w:rsidRPr="00703F4E">
        <w:rPr>
          <w:rFonts w:ascii="Times New Roman" w:hAnsi="Times New Roman"/>
          <w:bCs/>
          <w:lang w:val="es-ES_tradnl"/>
        </w:rPr>
        <w:t>1758, la que prorroga</w:t>
      </w:r>
      <w:r w:rsidR="00CB5CA2" w:rsidRPr="00703F4E">
        <w:rPr>
          <w:rFonts w:ascii="Times New Roman" w:hAnsi="Times New Roman"/>
          <w:bCs/>
          <w:lang w:val="es-ES_tradnl"/>
        </w:rPr>
        <w:t>ba</w:t>
      </w:r>
      <w:r w:rsidR="008C3347" w:rsidRPr="00703F4E">
        <w:rPr>
          <w:rFonts w:ascii="Times New Roman" w:hAnsi="Times New Roman"/>
          <w:bCs/>
          <w:lang w:val="es-ES_tradnl"/>
        </w:rPr>
        <w:t xml:space="preserve"> </w:t>
      </w:r>
      <w:r w:rsidR="00EC6C72" w:rsidRPr="00703F4E">
        <w:rPr>
          <w:rFonts w:ascii="Times New Roman" w:hAnsi="Times New Roman"/>
          <w:bCs/>
          <w:lang w:val="es-ES_tradnl"/>
        </w:rPr>
        <w:t>hasta</w:t>
      </w:r>
      <w:r w:rsidR="008C3347" w:rsidRPr="00703F4E">
        <w:rPr>
          <w:rFonts w:ascii="Times New Roman" w:hAnsi="Times New Roman"/>
          <w:bCs/>
          <w:lang w:val="es-ES_tradnl"/>
        </w:rPr>
        <w:t xml:space="preserve"> el 31/12/10 el plazo otorgado por el Articulo Primero de la Ordenanza N</w:t>
      </w:r>
      <w:r w:rsidR="00703F4E">
        <w:rPr>
          <w:rFonts w:ascii="Times New Roman" w:hAnsi="Times New Roman"/>
          <w:bCs/>
          <w:lang w:val="es-ES_tradnl"/>
        </w:rPr>
        <w:t xml:space="preserve">º </w:t>
      </w:r>
      <w:r w:rsidR="008C3347" w:rsidRPr="00703F4E">
        <w:rPr>
          <w:rFonts w:ascii="Times New Roman" w:hAnsi="Times New Roman"/>
          <w:bCs/>
          <w:lang w:val="es-ES_tradnl"/>
        </w:rPr>
        <w:t xml:space="preserve">1732 para adecuar al requisito de la antigüedad a los </w:t>
      </w:r>
      <w:r w:rsidR="00EC6C72" w:rsidRPr="00703F4E">
        <w:rPr>
          <w:rFonts w:ascii="Times New Roman" w:hAnsi="Times New Roman"/>
          <w:bCs/>
          <w:lang w:val="es-ES_tradnl"/>
        </w:rPr>
        <w:t>vehículos</w:t>
      </w:r>
      <w:r w:rsidR="000D701A" w:rsidRPr="00703F4E">
        <w:rPr>
          <w:rFonts w:ascii="Times New Roman" w:hAnsi="Times New Roman"/>
          <w:bCs/>
          <w:lang w:val="es-ES_tradnl"/>
        </w:rPr>
        <w:t xml:space="preserve"> afectados al S.A.A.Y.B;</w:t>
      </w:r>
    </w:p>
    <w:p w:rsidR="007345D0" w:rsidRPr="00703F4E" w:rsidRDefault="008C3347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  <w:lang w:val="es-ES_tradnl"/>
        </w:rPr>
      </w:pPr>
      <w:r w:rsidRPr="00703F4E">
        <w:rPr>
          <w:rFonts w:ascii="Times New Roman" w:hAnsi="Times New Roman"/>
          <w:bCs/>
          <w:lang w:val="es-ES_tradnl"/>
        </w:rPr>
        <w:t xml:space="preserve">Que el requisito de antigüedad se encuentra establecido </w:t>
      </w:r>
      <w:r w:rsidR="00CB5CA2" w:rsidRPr="00703F4E">
        <w:rPr>
          <w:rFonts w:ascii="Times New Roman" w:hAnsi="Times New Roman"/>
          <w:bCs/>
          <w:lang w:val="es-ES_tradnl"/>
        </w:rPr>
        <w:t>e</w:t>
      </w:r>
      <w:r w:rsidRPr="00703F4E">
        <w:rPr>
          <w:rFonts w:ascii="Times New Roman" w:hAnsi="Times New Roman"/>
          <w:bCs/>
          <w:lang w:val="es-ES_tradnl"/>
        </w:rPr>
        <w:t xml:space="preserve">n la Ordenanza </w:t>
      </w:r>
      <w:r w:rsidR="00EC6C72" w:rsidRPr="00703F4E">
        <w:rPr>
          <w:rFonts w:ascii="Times New Roman" w:hAnsi="Times New Roman"/>
          <w:bCs/>
          <w:lang w:val="es-ES_tradnl"/>
        </w:rPr>
        <w:t>N</w:t>
      </w:r>
      <w:r w:rsidR="00703F4E">
        <w:rPr>
          <w:rFonts w:ascii="Times New Roman" w:hAnsi="Times New Roman"/>
          <w:bCs/>
          <w:lang w:val="es-ES_tradnl"/>
        </w:rPr>
        <w:t xml:space="preserve">º </w:t>
      </w:r>
      <w:r w:rsidRPr="00703F4E">
        <w:rPr>
          <w:rFonts w:ascii="Times New Roman" w:hAnsi="Times New Roman"/>
          <w:bCs/>
          <w:lang w:val="es-ES_tradnl"/>
        </w:rPr>
        <w:t xml:space="preserve">1573, Articulo </w:t>
      </w:r>
      <w:r w:rsidR="00EC6C72" w:rsidRPr="00703F4E">
        <w:rPr>
          <w:rFonts w:ascii="Times New Roman" w:hAnsi="Times New Roman"/>
          <w:bCs/>
          <w:lang w:val="es-ES_tradnl"/>
        </w:rPr>
        <w:t>Trigésimo</w:t>
      </w:r>
      <w:r w:rsidR="000D701A" w:rsidRPr="00703F4E">
        <w:rPr>
          <w:rFonts w:ascii="Times New Roman" w:hAnsi="Times New Roman"/>
          <w:bCs/>
          <w:lang w:val="es-ES_tradnl"/>
        </w:rPr>
        <w:t xml:space="preserve"> Cuarto;</w:t>
      </w:r>
    </w:p>
    <w:p w:rsidR="007345D0" w:rsidRPr="00703F4E" w:rsidRDefault="00703F4E" w:rsidP="00703F4E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703F4E">
        <w:rPr>
          <w:rFonts w:ascii="Times New Roman" w:hAnsi="Times New Roman"/>
          <w:b/>
          <w:bCs/>
        </w:rPr>
        <w:t>EL CONCEJO DELIBERANTE SANCIONA CON FUERZA DE ORDENANZA</w:t>
      </w:r>
    </w:p>
    <w:p w:rsidR="007345D0" w:rsidRPr="00703F4E" w:rsidRDefault="001F35E6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703F4E">
        <w:rPr>
          <w:rFonts w:ascii="Times New Roman" w:hAnsi="Times New Roman"/>
          <w:bCs/>
          <w:u w:val="single"/>
        </w:rPr>
        <w:t>ARTICULO PRIMERO</w:t>
      </w:r>
      <w:r w:rsidR="00C9550D" w:rsidRPr="00703F4E">
        <w:rPr>
          <w:rFonts w:ascii="Times New Roman" w:hAnsi="Times New Roman"/>
          <w:bCs/>
          <w:u w:val="single"/>
        </w:rPr>
        <w:t>:</w:t>
      </w:r>
      <w:r w:rsidR="00C9550D" w:rsidRPr="00703F4E">
        <w:rPr>
          <w:rFonts w:ascii="Times New Roman" w:hAnsi="Times New Roman"/>
          <w:bCs/>
        </w:rPr>
        <w:t xml:space="preserve"> </w:t>
      </w:r>
      <w:r w:rsidR="008C3347" w:rsidRPr="00703F4E">
        <w:rPr>
          <w:rFonts w:ascii="Times New Roman" w:hAnsi="Times New Roman"/>
          <w:bCs/>
        </w:rPr>
        <w:t xml:space="preserve">MODIFIQUESE el Articulo Octavo del Capitulo III de la Ordenanza </w:t>
      </w:r>
      <w:r w:rsidR="00EC6C72" w:rsidRPr="00703F4E">
        <w:rPr>
          <w:rFonts w:ascii="Times New Roman" w:hAnsi="Times New Roman"/>
          <w:bCs/>
        </w:rPr>
        <w:t>N</w:t>
      </w:r>
      <w:r w:rsidR="00703F4E">
        <w:rPr>
          <w:rFonts w:ascii="Times New Roman" w:hAnsi="Times New Roman"/>
          <w:bCs/>
        </w:rPr>
        <w:t xml:space="preserve">º </w:t>
      </w:r>
      <w:r w:rsidR="008C3347" w:rsidRPr="00703F4E">
        <w:rPr>
          <w:rFonts w:ascii="Times New Roman" w:hAnsi="Times New Roman"/>
          <w:bCs/>
        </w:rPr>
        <w:t>1573; el cual quedara redactado de la siguiente manera:</w:t>
      </w:r>
    </w:p>
    <w:p w:rsidR="007345D0" w:rsidRPr="00703F4E" w:rsidRDefault="008C3347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703F4E">
        <w:rPr>
          <w:rFonts w:ascii="Times New Roman" w:hAnsi="Times New Roman"/>
          <w:bCs/>
        </w:rPr>
        <w:t xml:space="preserve">“Se establece como </w:t>
      </w:r>
      <w:r w:rsidR="00EC6C72" w:rsidRPr="00703F4E">
        <w:rPr>
          <w:rFonts w:ascii="Times New Roman" w:hAnsi="Times New Roman"/>
          <w:bCs/>
        </w:rPr>
        <w:t>régimen</w:t>
      </w:r>
      <w:r w:rsidRPr="00703F4E">
        <w:rPr>
          <w:rFonts w:ascii="Times New Roman" w:hAnsi="Times New Roman"/>
          <w:bCs/>
        </w:rPr>
        <w:t xml:space="preserve"> de retribución </w:t>
      </w:r>
      <w:r w:rsidR="00EC6C72" w:rsidRPr="00703F4E">
        <w:rPr>
          <w:rFonts w:ascii="Times New Roman" w:hAnsi="Times New Roman"/>
          <w:bCs/>
        </w:rPr>
        <w:t>máxima</w:t>
      </w:r>
      <w:r w:rsidRPr="00703F4E">
        <w:rPr>
          <w:rFonts w:ascii="Times New Roman" w:hAnsi="Times New Roman"/>
          <w:bCs/>
        </w:rPr>
        <w:t xml:space="preserve"> para el servicio de S.A.A.Y.B. la aplicación de la siguiente tarifa: $ 2,80</w:t>
      </w:r>
      <w:r w:rsidR="00703F4E">
        <w:rPr>
          <w:rFonts w:ascii="Times New Roman" w:hAnsi="Times New Roman"/>
          <w:bCs/>
        </w:rPr>
        <w:t xml:space="preserve">  (</w:t>
      </w:r>
      <w:r w:rsidRPr="00703F4E">
        <w:rPr>
          <w:rFonts w:ascii="Times New Roman" w:hAnsi="Times New Roman"/>
          <w:bCs/>
        </w:rPr>
        <w:t>Pesos Dos con Ochenta</w:t>
      </w:r>
      <w:r w:rsidR="00703F4E">
        <w:rPr>
          <w:rFonts w:ascii="Times New Roman" w:hAnsi="Times New Roman"/>
          <w:bCs/>
        </w:rPr>
        <w:t xml:space="preserve">)  </w:t>
      </w:r>
      <w:r w:rsidRPr="00703F4E">
        <w:rPr>
          <w:rFonts w:ascii="Times New Roman" w:hAnsi="Times New Roman"/>
          <w:bCs/>
        </w:rPr>
        <w:t>la bajada de bandera y de $ 0,20</w:t>
      </w:r>
      <w:r w:rsidR="00703F4E">
        <w:rPr>
          <w:rFonts w:ascii="Times New Roman" w:hAnsi="Times New Roman"/>
          <w:bCs/>
        </w:rPr>
        <w:t xml:space="preserve">  (</w:t>
      </w:r>
      <w:r w:rsidRPr="00703F4E">
        <w:rPr>
          <w:rFonts w:ascii="Times New Roman" w:hAnsi="Times New Roman"/>
          <w:bCs/>
        </w:rPr>
        <w:t>Pesos 20/100</w:t>
      </w:r>
      <w:r w:rsidR="00703F4E">
        <w:rPr>
          <w:rFonts w:ascii="Times New Roman" w:hAnsi="Times New Roman"/>
          <w:bCs/>
        </w:rPr>
        <w:t xml:space="preserve">)  </w:t>
      </w:r>
      <w:r w:rsidRPr="00703F4E">
        <w:rPr>
          <w:rFonts w:ascii="Times New Roman" w:hAnsi="Times New Roman"/>
          <w:bCs/>
        </w:rPr>
        <w:t xml:space="preserve">por cada cien </w:t>
      </w:r>
      <w:r w:rsidR="00EC6C72" w:rsidRPr="00703F4E">
        <w:rPr>
          <w:rFonts w:ascii="Times New Roman" w:hAnsi="Times New Roman"/>
          <w:bCs/>
        </w:rPr>
        <w:t>metros</w:t>
      </w:r>
      <w:r w:rsidRPr="00703F4E">
        <w:rPr>
          <w:rFonts w:ascii="Times New Roman" w:hAnsi="Times New Roman"/>
          <w:bCs/>
        </w:rPr>
        <w:t xml:space="preserve"> de recorrido y/o minuto de espera.”</w:t>
      </w:r>
    </w:p>
    <w:p w:rsidR="007345D0" w:rsidRPr="00703F4E" w:rsidRDefault="001F35E6" w:rsidP="00703F4E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703F4E">
        <w:rPr>
          <w:rFonts w:ascii="Times New Roman" w:hAnsi="Times New Roman"/>
          <w:bCs/>
          <w:u w:val="single"/>
        </w:rPr>
        <w:t>ARTICULO SEGUNDO</w:t>
      </w:r>
      <w:r w:rsidR="00C9550D" w:rsidRPr="00703F4E">
        <w:rPr>
          <w:rFonts w:ascii="Times New Roman" w:hAnsi="Times New Roman"/>
          <w:bCs/>
          <w:u w:val="single"/>
        </w:rPr>
        <w:t>:</w:t>
      </w:r>
      <w:r w:rsidR="00C9550D" w:rsidRPr="00703F4E">
        <w:rPr>
          <w:rFonts w:ascii="Times New Roman" w:hAnsi="Times New Roman"/>
          <w:bCs/>
        </w:rPr>
        <w:t xml:space="preserve"> </w:t>
      </w:r>
      <w:r w:rsidR="008C3347" w:rsidRPr="00703F4E">
        <w:rPr>
          <w:rFonts w:ascii="Times New Roman" w:hAnsi="Times New Roman"/>
          <w:bCs/>
        </w:rPr>
        <w:t xml:space="preserve">PRORROGASE hasta el 30/06/11 el plazo otorgado por el Articulo </w:t>
      </w:r>
      <w:r w:rsidR="00EC6C72" w:rsidRPr="00703F4E">
        <w:rPr>
          <w:rFonts w:ascii="Times New Roman" w:hAnsi="Times New Roman"/>
          <w:bCs/>
        </w:rPr>
        <w:t>Trigésimo</w:t>
      </w:r>
      <w:r w:rsidR="008C3347" w:rsidRPr="00703F4E">
        <w:rPr>
          <w:rFonts w:ascii="Times New Roman" w:hAnsi="Times New Roman"/>
          <w:bCs/>
        </w:rPr>
        <w:t xml:space="preserve"> Cuarto de la Ordenanza </w:t>
      </w:r>
      <w:r w:rsidR="00EC6C72" w:rsidRPr="00703F4E">
        <w:rPr>
          <w:rFonts w:ascii="Times New Roman" w:hAnsi="Times New Roman"/>
          <w:bCs/>
        </w:rPr>
        <w:t>N</w:t>
      </w:r>
      <w:r w:rsidR="00703F4E">
        <w:rPr>
          <w:rFonts w:ascii="Times New Roman" w:hAnsi="Times New Roman"/>
          <w:bCs/>
        </w:rPr>
        <w:t xml:space="preserve">º </w:t>
      </w:r>
      <w:r w:rsidR="008C3347" w:rsidRPr="00703F4E">
        <w:rPr>
          <w:rFonts w:ascii="Times New Roman" w:hAnsi="Times New Roman"/>
          <w:bCs/>
        </w:rPr>
        <w:t xml:space="preserve">1573, para adecuar al requisito de antigüedad a los </w:t>
      </w:r>
      <w:r w:rsidR="00EC6C72" w:rsidRPr="00703F4E">
        <w:rPr>
          <w:rFonts w:ascii="Times New Roman" w:hAnsi="Times New Roman"/>
          <w:bCs/>
        </w:rPr>
        <w:t>vehículos</w:t>
      </w:r>
      <w:r w:rsidR="008C3347" w:rsidRPr="00703F4E">
        <w:rPr>
          <w:rFonts w:ascii="Times New Roman" w:hAnsi="Times New Roman"/>
          <w:bCs/>
        </w:rPr>
        <w:t xml:space="preserve"> afectados al S.A.A.Y.B.</w:t>
      </w:r>
    </w:p>
    <w:p w:rsidR="00DF3E63" w:rsidRPr="00703F4E" w:rsidRDefault="001F35E6" w:rsidP="00703F4E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703F4E">
        <w:rPr>
          <w:rFonts w:ascii="Times New Roman" w:hAnsi="Times New Roman"/>
          <w:bCs/>
          <w:u w:val="single"/>
        </w:rPr>
        <w:t>ARTICULO TERCERO</w:t>
      </w:r>
      <w:r w:rsidR="00C9550D" w:rsidRPr="00703F4E">
        <w:rPr>
          <w:rFonts w:ascii="Times New Roman" w:hAnsi="Times New Roman"/>
          <w:bCs/>
          <w:u w:val="single"/>
        </w:rPr>
        <w:t>:</w:t>
      </w:r>
      <w:r w:rsidR="00C9550D" w:rsidRPr="00703F4E">
        <w:rPr>
          <w:rFonts w:ascii="Times New Roman" w:hAnsi="Times New Roman"/>
          <w:bCs/>
        </w:rPr>
        <w:t xml:space="preserve"> </w:t>
      </w:r>
      <w:r w:rsidR="008C3347" w:rsidRPr="00703F4E">
        <w:rPr>
          <w:rFonts w:ascii="Times New Roman" w:hAnsi="Times New Roman"/>
        </w:rPr>
        <w:t>COMUNIQUESE, REGISTRESE Y ARCHIVESE.</w:t>
      </w:r>
      <w:r w:rsidR="00703F4E" w:rsidRPr="00703F4E">
        <w:rPr>
          <w:rFonts w:ascii="Times New Roman" w:hAnsi="Times New Roman"/>
        </w:rPr>
        <w:t xml:space="preserve"> </w:t>
      </w:r>
    </w:p>
    <w:sectPr w:rsidR="00DF3E63" w:rsidRPr="00703F4E" w:rsidSect="007C1C06">
      <w:footerReference w:type="default" r:id="rId7"/>
      <w:pgSz w:w="11906" w:h="16838" w:code="5"/>
      <w:pgMar w:top="1417" w:right="1701" w:bottom="1417" w:left="1701" w:header="709" w:footer="709" w:gutter="0"/>
      <w:pgNumType w:start="245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1C06" w:rsidRDefault="007C1C06" w:rsidP="007C1C06">
      <w:r>
        <w:separator/>
      </w:r>
    </w:p>
  </w:endnote>
  <w:endnote w:type="continuationSeparator" w:id="0">
    <w:p w:rsidR="007C1C06" w:rsidRDefault="007C1C06" w:rsidP="007C1C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C06" w:rsidRPr="007C1C06" w:rsidRDefault="007C1C0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1C06" w:rsidRDefault="007C1C06" w:rsidP="007C1C06">
      <w:r>
        <w:separator/>
      </w:r>
    </w:p>
  </w:footnote>
  <w:footnote w:type="continuationSeparator" w:id="0">
    <w:p w:rsidR="007C1C06" w:rsidRDefault="007C1C06" w:rsidP="007C1C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618E0"/>
    <w:rsid w:val="000768FD"/>
    <w:rsid w:val="000B7032"/>
    <w:rsid w:val="000D5FD8"/>
    <w:rsid w:val="000D701A"/>
    <w:rsid w:val="000E12E4"/>
    <w:rsid w:val="000E1A12"/>
    <w:rsid w:val="000E3B24"/>
    <w:rsid w:val="00185F80"/>
    <w:rsid w:val="00193331"/>
    <w:rsid w:val="001F3529"/>
    <w:rsid w:val="001F35E6"/>
    <w:rsid w:val="002718A5"/>
    <w:rsid w:val="002B2ACC"/>
    <w:rsid w:val="002D13FA"/>
    <w:rsid w:val="003133A4"/>
    <w:rsid w:val="0031373B"/>
    <w:rsid w:val="0032052F"/>
    <w:rsid w:val="005618E0"/>
    <w:rsid w:val="005B3C6D"/>
    <w:rsid w:val="0062509D"/>
    <w:rsid w:val="006329DF"/>
    <w:rsid w:val="006526F4"/>
    <w:rsid w:val="00693232"/>
    <w:rsid w:val="006B59D5"/>
    <w:rsid w:val="006B777E"/>
    <w:rsid w:val="0070096C"/>
    <w:rsid w:val="00703F4E"/>
    <w:rsid w:val="007327C7"/>
    <w:rsid w:val="007345D0"/>
    <w:rsid w:val="00774FF2"/>
    <w:rsid w:val="007C1C06"/>
    <w:rsid w:val="007D3C6C"/>
    <w:rsid w:val="007F5708"/>
    <w:rsid w:val="008B78A2"/>
    <w:rsid w:val="008C3347"/>
    <w:rsid w:val="0097607C"/>
    <w:rsid w:val="009912F4"/>
    <w:rsid w:val="00A12265"/>
    <w:rsid w:val="00A51878"/>
    <w:rsid w:val="00A936AA"/>
    <w:rsid w:val="00AB1356"/>
    <w:rsid w:val="00B051D3"/>
    <w:rsid w:val="00B07931"/>
    <w:rsid w:val="00B40F5C"/>
    <w:rsid w:val="00B72190"/>
    <w:rsid w:val="00BA6CCB"/>
    <w:rsid w:val="00C07F35"/>
    <w:rsid w:val="00C20BB4"/>
    <w:rsid w:val="00C41F94"/>
    <w:rsid w:val="00C9550D"/>
    <w:rsid w:val="00CA73EE"/>
    <w:rsid w:val="00CB5CA2"/>
    <w:rsid w:val="00CF0661"/>
    <w:rsid w:val="00D12BB1"/>
    <w:rsid w:val="00DF3E63"/>
    <w:rsid w:val="00E43355"/>
    <w:rsid w:val="00E944AA"/>
    <w:rsid w:val="00EC6C72"/>
    <w:rsid w:val="00EF4043"/>
    <w:rsid w:val="00F218C4"/>
    <w:rsid w:val="00F62151"/>
    <w:rsid w:val="00F7475F"/>
    <w:rsid w:val="00F84A20"/>
    <w:rsid w:val="00FC363E"/>
    <w:rsid w:val="00FE05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133A4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F218C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133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133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133A4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rsid w:val="007C1C0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C1C0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C1C0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C1C0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2017-05-11T14:13:00Z</dcterms:created>
  <dcterms:modified xsi:type="dcterms:W3CDTF">2018-04-26T15:06:00Z</dcterms:modified>
</cp:coreProperties>
</file>