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8BB" w:rsidRPr="008A28BB" w:rsidRDefault="008A28BB" w:rsidP="008A28BB">
      <w:pPr>
        <w:keepNext/>
        <w:spacing w:after="240"/>
        <w:jc w:val="right"/>
      </w:pPr>
      <w:r w:rsidRPr="008A28BB">
        <w:t>Yerba Buena, 28 de Junio de 2012</w:t>
      </w:r>
    </w:p>
    <w:p w:rsidR="008A28BB" w:rsidRPr="008A28BB" w:rsidRDefault="008A28BB" w:rsidP="008A28BB">
      <w:pPr>
        <w:keepNext/>
        <w:spacing w:before="240" w:after="360"/>
        <w:rPr>
          <w:b/>
        </w:rPr>
      </w:pPr>
      <w:r w:rsidRPr="008A28BB">
        <w:rPr>
          <w:b/>
        </w:rPr>
        <w:t>ORDENANZA Nº 1881</w:t>
      </w:r>
    </w:p>
    <w:p w:rsidR="008A28BB" w:rsidRPr="008A28BB" w:rsidRDefault="008A28BB" w:rsidP="008A28BB">
      <w:pPr>
        <w:keepNext/>
        <w:spacing w:before="240" w:after="120"/>
        <w:rPr>
          <w:b/>
        </w:rPr>
      </w:pPr>
      <w:r w:rsidRPr="008A28BB">
        <w:rPr>
          <w:b/>
        </w:rPr>
        <w:t xml:space="preserve">VISTO: </w:t>
      </w:r>
    </w:p>
    <w:p w:rsidR="00A27370" w:rsidRPr="008A28BB" w:rsidRDefault="008A28BB" w:rsidP="008A28BB">
      <w:pPr>
        <w:keepNext/>
        <w:spacing w:after="120"/>
      </w:pPr>
      <w:r>
        <w:t xml:space="preserve"> </w:t>
      </w:r>
      <w:r w:rsidR="00AE79B0" w:rsidRPr="008A28BB">
        <w:t>El Expediente N</w:t>
      </w:r>
      <w:r>
        <w:t xml:space="preserve">º </w:t>
      </w:r>
      <w:r w:rsidR="00AE79B0" w:rsidRPr="008A28BB">
        <w:t xml:space="preserve">227-Y-2012, mediante el cual el Departamento Ejecutivo Municipal remite convenios referidos a emprendimientos </w:t>
      </w:r>
      <w:r w:rsidR="00A83DDF" w:rsidRPr="008A28BB">
        <w:t>urbanísticos</w:t>
      </w:r>
      <w:r w:rsidR="000A193C" w:rsidRPr="008A28BB">
        <w:t>; y</w:t>
      </w:r>
    </w:p>
    <w:p w:rsidR="008A28BB" w:rsidRPr="008A28BB" w:rsidRDefault="008A28BB" w:rsidP="008A28BB">
      <w:pPr>
        <w:keepNext/>
        <w:spacing w:before="240" w:after="120"/>
        <w:rPr>
          <w:b/>
        </w:rPr>
      </w:pPr>
      <w:r w:rsidRPr="008A28BB">
        <w:rPr>
          <w:b/>
        </w:rPr>
        <w:t xml:space="preserve">CONSIDERANDO: </w:t>
      </w:r>
    </w:p>
    <w:p w:rsidR="00F97F3D" w:rsidRPr="008A28BB" w:rsidRDefault="008A28BB" w:rsidP="008A28BB">
      <w:pPr>
        <w:keepNext/>
        <w:spacing w:after="120"/>
      </w:pPr>
      <w:r>
        <w:t xml:space="preserve"> </w:t>
      </w:r>
      <w:r w:rsidR="00F97F3D" w:rsidRPr="008A28BB">
        <w:t>Que</w:t>
      </w:r>
      <w:r w:rsidR="00AE79B0" w:rsidRPr="008A28BB">
        <w:t xml:space="preserve"> el convenio suscripto con la Sra. </w:t>
      </w:r>
      <w:r w:rsidR="00A83DDF" w:rsidRPr="008A28BB">
        <w:t>María</w:t>
      </w:r>
      <w:r w:rsidR="00AE79B0" w:rsidRPr="008A28BB">
        <w:t xml:space="preserve"> Constanza Bauque tiene por objeto la </w:t>
      </w:r>
      <w:r w:rsidR="00A83DDF" w:rsidRPr="008A28BB">
        <w:t>donación</w:t>
      </w:r>
      <w:r w:rsidR="00AE79B0" w:rsidRPr="008A28BB">
        <w:t xml:space="preserve"> de la ejecución de la obra de pavimentación de hormigón rígido en calle Leloir entre Avenida Aconquija y calles Sabin, en tanto que la Municipalidad otorga la factibilidad </w:t>
      </w:r>
      <w:r w:rsidR="00A83DDF" w:rsidRPr="008A28BB">
        <w:t>urbanística</w:t>
      </w:r>
      <w:r w:rsidR="00AE79B0" w:rsidRPr="008A28BB">
        <w:t xml:space="preserve"> de un emprendimiento </w:t>
      </w:r>
      <w:r w:rsidR="00A83DDF" w:rsidRPr="008A28BB">
        <w:t>urbanístico</w:t>
      </w:r>
      <w:r w:rsidR="00AE79B0" w:rsidRPr="008A28BB">
        <w:t xml:space="preserve"> de fraccionamiento el que se ajusta en un todo a las exigencias establecidas en normas vigentes;</w:t>
      </w:r>
    </w:p>
    <w:p w:rsidR="00AE79B0" w:rsidRPr="008A28BB" w:rsidRDefault="00AE79B0" w:rsidP="008A28BB">
      <w:pPr>
        <w:keepNext/>
        <w:spacing w:after="120"/>
      </w:pPr>
      <w:r w:rsidRPr="008A28BB">
        <w:t xml:space="preserve">Que el convenio suscripto con los Sres. Mascaró, Briones y Peyrel en su carácter de Miembros de la </w:t>
      </w:r>
      <w:r w:rsidR="00A83DDF" w:rsidRPr="008A28BB">
        <w:t>Comisión</w:t>
      </w:r>
      <w:r w:rsidRPr="008A28BB">
        <w:t xml:space="preserve"> Directiva del Emprendimiento Urbano “Las Rosas” tiene por objeto la </w:t>
      </w:r>
      <w:r w:rsidR="00A83DDF" w:rsidRPr="008A28BB">
        <w:t>donación</w:t>
      </w:r>
      <w:r w:rsidRPr="008A28BB">
        <w:t xml:space="preserve"> de $ 60.000, destinados a la compra de material asfáltico para la pavimentación de la calle Las Rosas entre calle Las Higueritas y Av</w:t>
      </w:r>
      <w:r w:rsidR="004B67D6" w:rsidRPr="008A28BB">
        <w:t>eni</w:t>
      </w:r>
      <w:r w:rsidRPr="008A28BB">
        <w:t xml:space="preserve">da Presidente Perón en tanto que la </w:t>
      </w:r>
      <w:r w:rsidR="00A83DDF" w:rsidRPr="008A28BB">
        <w:t>Municipalidad</w:t>
      </w:r>
      <w:r w:rsidR="004B67D6" w:rsidRPr="008A28BB">
        <w:t xml:space="preserve"> s</w:t>
      </w:r>
      <w:r w:rsidRPr="008A28BB">
        <w:t>e obliga a aportar el monto faltante necesario para la concreción de esta obra y la realización de todos los trabajos necesarios para el mismo fin;</w:t>
      </w:r>
    </w:p>
    <w:p w:rsidR="00AE79B0" w:rsidRPr="008A28BB" w:rsidRDefault="00AE79B0" w:rsidP="008A28BB">
      <w:pPr>
        <w:keepNext/>
        <w:spacing w:after="120"/>
      </w:pPr>
      <w:r w:rsidRPr="008A28BB">
        <w:t>Que el Articulo N</w:t>
      </w:r>
      <w:r w:rsidR="008A28BB">
        <w:t xml:space="preserve">º </w:t>
      </w:r>
      <w:r w:rsidRPr="008A28BB">
        <w:t>25 de la Ley N</w:t>
      </w:r>
      <w:r w:rsidR="008A28BB">
        <w:t xml:space="preserve">º </w:t>
      </w:r>
      <w:r w:rsidRPr="008A28BB">
        <w:t>5529</w:t>
      </w:r>
      <w:r w:rsidR="002772D8" w:rsidRPr="008A28BB">
        <w:t xml:space="preserve"> </w:t>
      </w:r>
      <w:r w:rsidR="008A28BB">
        <w:t xml:space="preserve"> (</w:t>
      </w:r>
      <w:r w:rsidRPr="008A28BB">
        <w:t>Texto consolidado</w:t>
      </w:r>
      <w:r w:rsidR="008A28BB">
        <w:t xml:space="preserve">) , </w:t>
      </w:r>
      <w:r w:rsidRPr="008A28BB">
        <w:t xml:space="preserve"> en su inciso 12 atribuye al Concejo Deliberante la facultad de aceptar donaciones;</w:t>
      </w:r>
    </w:p>
    <w:p w:rsidR="00A27370" w:rsidRPr="008A28BB" w:rsidRDefault="00AE79B0" w:rsidP="008A28BB">
      <w:pPr>
        <w:keepNext/>
        <w:spacing w:after="120"/>
      </w:pPr>
      <w:r w:rsidRPr="008A28BB">
        <w:t>Que el destino de las donaciones, en ambos casos</w:t>
      </w:r>
      <w:r w:rsidR="00A83DDF" w:rsidRPr="008A28BB">
        <w:t xml:space="preserve"> es la realización de infraestructuras que en su conjunto beneficia</w:t>
      </w:r>
      <w:r w:rsidR="004B67D6" w:rsidRPr="008A28BB">
        <w:t>n</w:t>
      </w:r>
      <w:r w:rsidR="00A83DDF" w:rsidRPr="008A28BB">
        <w:t xml:space="preserve"> a nuestros ciudadanos es decir que conllevan la premisa del bien </w:t>
      </w:r>
      <w:r w:rsidR="0021425F" w:rsidRPr="008A28BB">
        <w:t>común</w:t>
      </w:r>
      <w:r w:rsidR="00A83DDF" w:rsidRPr="008A28BB">
        <w:t>;</w:t>
      </w:r>
    </w:p>
    <w:p w:rsidR="008A28BB" w:rsidRPr="008A28BB" w:rsidRDefault="008A28BB" w:rsidP="008A28BB">
      <w:pPr>
        <w:keepNext/>
        <w:spacing w:before="360" w:after="360"/>
        <w:ind w:left="1984" w:right="1984"/>
        <w:jc w:val="center"/>
        <w:rPr>
          <w:b/>
        </w:rPr>
      </w:pPr>
      <w:r w:rsidRPr="008A28BB">
        <w:rPr>
          <w:b/>
        </w:rPr>
        <w:t>EL CONCEJO DELIBERANTE SANCIONA CON FUERZA DE ORDENANZA</w:t>
      </w:r>
    </w:p>
    <w:p w:rsidR="008A28BB" w:rsidRDefault="00682874" w:rsidP="008A28BB">
      <w:pPr>
        <w:keepNext/>
        <w:spacing w:after="120"/>
      </w:pPr>
      <w:r w:rsidRPr="008A28BB">
        <w:rPr>
          <w:u w:val="single"/>
        </w:rPr>
        <w:t>ARTICULO PRIMERO</w:t>
      </w:r>
      <w:r w:rsidR="002772D8" w:rsidRPr="008A28BB">
        <w:rPr>
          <w:u w:val="single"/>
        </w:rPr>
        <w:t>:</w:t>
      </w:r>
      <w:r w:rsidR="002772D8" w:rsidRPr="008A28BB">
        <w:t xml:space="preserve"> </w:t>
      </w:r>
      <w:r w:rsidR="00A83DDF" w:rsidRPr="008A28BB">
        <w:t xml:space="preserve">REFRENDASE el Convenio suscripto </w:t>
      </w:r>
      <w:r w:rsidR="004B67D6" w:rsidRPr="008A28BB">
        <w:t xml:space="preserve">el </w:t>
      </w:r>
      <w:r w:rsidR="00A83DDF" w:rsidRPr="008A28BB">
        <w:t xml:space="preserve">30/03/12 por la Municipalidad de Yerba Buena con la Sra. </w:t>
      </w:r>
      <w:r w:rsidR="0021425F" w:rsidRPr="008A28BB">
        <w:t>María</w:t>
      </w:r>
      <w:r w:rsidR="00A83DDF" w:rsidRPr="008A28BB">
        <w:t xml:space="preserve"> Constanza Bauque, dando por aceptada la </w:t>
      </w:r>
      <w:r w:rsidR="0021425F" w:rsidRPr="008A28BB">
        <w:t>donación</w:t>
      </w:r>
      <w:r w:rsidR="00A83DDF" w:rsidRPr="008A28BB">
        <w:t xml:space="preserve"> efectuada por la misma de ejecución de la obra de pavimentación con pavimento de hormigón </w:t>
      </w:r>
      <w:r w:rsidR="0021425F" w:rsidRPr="008A28BB">
        <w:t>rígido</w:t>
      </w:r>
      <w:r w:rsidR="00A83DDF" w:rsidRPr="008A28BB">
        <w:t xml:space="preserve"> en las calles: Federico Leloir desde Avenida Aconquija hasta calle Sabin, calle Sabín desde Federico Leloir</w:t>
      </w:r>
      <w:r w:rsidR="00A27370" w:rsidRPr="008A28BB">
        <w:t xml:space="preserve"> </w:t>
      </w:r>
      <w:r w:rsidR="00A83DDF" w:rsidRPr="008A28BB">
        <w:t xml:space="preserve">hasta ingreso a la urbanización y mejora del puente ubicado sobre canal revestido que corre paralelo a la Avenida Aconquija en su </w:t>
      </w:r>
      <w:r w:rsidR="0021425F" w:rsidRPr="008A28BB">
        <w:t>intersección</w:t>
      </w:r>
      <w:r w:rsidR="00A83DDF" w:rsidRPr="008A28BB">
        <w:t xml:space="preserve"> con calle Leloir</w:t>
      </w:r>
      <w:r w:rsidR="001E0A68" w:rsidRPr="008A28BB">
        <w:t>.</w:t>
      </w:r>
    </w:p>
    <w:p w:rsidR="008A28BB" w:rsidRDefault="00682874" w:rsidP="008A28BB">
      <w:pPr>
        <w:keepNext/>
        <w:tabs>
          <w:tab w:val="left" w:pos="1080"/>
        </w:tabs>
        <w:spacing w:after="120"/>
      </w:pPr>
      <w:r w:rsidRPr="008A28BB">
        <w:rPr>
          <w:u w:val="single"/>
        </w:rPr>
        <w:t>ARTICULO SEGUNDO</w:t>
      </w:r>
      <w:r w:rsidR="002772D8" w:rsidRPr="008A28BB">
        <w:rPr>
          <w:u w:val="single"/>
        </w:rPr>
        <w:t>:</w:t>
      </w:r>
      <w:r w:rsidR="002772D8" w:rsidRPr="008A28BB">
        <w:t xml:space="preserve"> </w:t>
      </w:r>
      <w:r w:rsidR="00A83DDF" w:rsidRPr="008A28BB">
        <w:t>REFRENDASE el Convenio</w:t>
      </w:r>
      <w:r w:rsidR="0021425F" w:rsidRPr="008A28BB">
        <w:t xml:space="preserve"> </w:t>
      </w:r>
      <w:r w:rsidR="00A83DDF" w:rsidRPr="008A28BB">
        <w:t xml:space="preserve">suscripto el 09/01/12 por la Municipalidad de Yerba Buena con los Sres. Mascaró, Briones y Peyrel en su carácter de Miembros de la </w:t>
      </w:r>
      <w:r w:rsidR="0021425F" w:rsidRPr="008A28BB">
        <w:t>Comisión</w:t>
      </w:r>
      <w:r w:rsidR="00A83DDF" w:rsidRPr="008A28BB">
        <w:t xml:space="preserve"> Directiva del Emprendimiento Urbano “Las Rosas”, dando por aceptada la </w:t>
      </w:r>
      <w:r w:rsidR="0021425F" w:rsidRPr="008A28BB">
        <w:t>donación</w:t>
      </w:r>
      <w:r w:rsidR="00A83DDF" w:rsidRPr="008A28BB">
        <w:t xml:space="preserve"> de $ 60.000, destinados a la compra de material asfáltico para la pavimentación de la calle Las Rosas entre calle Las Higueritas y Av</w:t>
      </w:r>
      <w:r w:rsidR="004B67D6" w:rsidRPr="008A28BB">
        <w:t>eni</w:t>
      </w:r>
      <w:r w:rsidR="00A83DDF" w:rsidRPr="008A28BB">
        <w:t>da Presidente Perón.</w:t>
      </w:r>
    </w:p>
    <w:p w:rsidR="003A13CF" w:rsidRPr="008A28BB" w:rsidRDefault="00682874" w:rsidP="008A28BB">
      <w:pPr>
        <w:keepNext/>
        <w:tabs>
          <w:tab w:val="left" w:pos="1080"/>
        </w:tabs>
        <w:spacing w:after="120"/>
        <w:rPr>
          <w:bCs/>
        </w:rPr>
      </w:pPr>
      <w:r w:rsidRPr="008A28BB">
        <w:rPr>
          <w:u w:val="single"/>
        </w:rPr>
        <w:t>ARTICULO TERCERO</w:t>
      </w:r>
      <w:r w:rsidR="002772D8" w:rsidRPr="008A28BB">
        <w:rPr>
          <w:u w:val="single"/>
        </w:rPr>
        <w:t>:</w:t>
      </w:r>
      <w:r w:rsidR="002772D8" w:rsidRPr="008A28BB">
        <w:t xml:space="preserve"> </w:t>
      </w:r>
      <w:r w:rsidR="00DE0DC2" w:rsidRPr="008A28BB">
        <w:t>COMUNIQUESE, REGISTRESE Y ARCHIVESE.</w:t>
      </w:r>
      <w:r w:rsidR="008A28BB" w:rsidRPr="008A28BB">
        <w:rPr>
          <w:bCs/>
        </w:rPr>
        <w:t xml:space="preserve"> </w:t>
      </w:r>
    </w:p>
    <w:sectPr w:rsidR="003A13CF" w:rsidRPr="008A28BB" w:rsidSect="00FE6710">
      <w:footerReference w:type="default" r:id="rId7"/>
      <w:pgSz w:w="11906" w:h="16838" w:code="5"/>
      <w:pgMar w:top="1417" w:right="1701" w:bottom="1417" w:left="1701" w:header="709" w:footer="709" w:gutter="0"/>
      <w:pgNumType w:start="265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6710" w:rsidRDefault="00FE6710" w:rsidP="00FE6710">
      <w:r>
        <w:separator/>
      </w:r>
    </w:p>
  </w:endnote>
  <w:endnote w:type="continuationSeparator" w:id="0">
    <w:p w:rsidR="00FE6710" w:rsidRDefault="00FE6710" w:rsidP="00FE67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6710" w:rsidRPr="00FE6710" w:rsidRDefault="00FE671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6710" w:rsidRDefault="00FE6710" w:rsidP="00FE6710">
      <w:r>
        <w:separator/>
      </w:r>
    </w:p>
  </w:footnote>
  <w:footnote w:type="continuationSeparator" w:id="0">
    <w:p w:rsidR="00FE6710" w:rsidRDefault="00FE6710" w:rsidP="00FE671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5096F"/>
    <w:rsid w:val="0005284C"/>
    <w:rsid w:val="00060485"/>
    <w:rsid w:val="00080121"/>
    <w:rsid w:val="000A193C"/>
    <w:rsid w:val="000A7E64"/>
    <w:rsid w:val="000B38C0"/>
    <w:rsid w:val="000C7B2C"/>
    <w:rsid w:val="000E2D64"/>
    <w:rsid w:val="001157E1"/>
    <w:rsid w:val="00132AB6"/>
    <w:rsid w:val="00134DB6"/>
    <w:rsid w:val="00145F70"/>
    <w:rsid w:val="0018522A"/>
    <w:rsid w:val="001D60AA"/>
    <w:rsid w:val="001E0A68"/>
    <w:rsid w:val="001E52E5"/>
    <w:rsid w:val="001F7831"/>
    <w:rsid w:val="002073A4"/>
    <w:rsid w:val="0021425F"/>
    <w:rsid w:val="002367DE"/>
    <w:rsid w:val="00251E39"/>
    <w:rsid w:val="00273145"/>
    <w:rsid w:val="002772D8"/>
    <w:rsid w:val="00282D85"/>
    <w:rsid w:val="00286DA3"/>
    <w:rsid w:val="002C7145"/>
    <w:rsid w:val="00323B76"/>
    <w:rsid w:val="00392B6B"/>
    <w:rsid w:val="003A13CF"/>
    <w:rsid w:val="003A1B5A"/>
    <w:rsid w:val="003B43D4"/>
    <w:rsid w:val="003B6A95"/>
    <w:rsid w:val="004045E9"/>
    <w:rsid w:val="00404DF4"/>
    <w:rsid w:val="00427612"/>
    <w:rsid w:val="00441834"/>
    <w:rsid w:val="00451238"/>
    <w:rsid w:val="0049796F"/>
    <w:rsid w:val="004A3C97"/>
    <w:rsid w:val="004B67D6"/>
    <w:rsid w:val="004C5B16"/>
    <w:rsid w:val="004C6B27"/>
    <w:rsid w:val="00505C8E"/>
    <w:rsid w:val="00521EDC"/>
    <w:rsid w:val="00552F9E"/>
    <w:rsid w:val="00562537"/>
    <w:rsid w:val="005821B4"/>
    <w:rsid w:val="00614EAF"/>
    <w:rsid w:val="00615486"/>
    <w:rsid w:val="00633B56"/>
    <w:rsid w:val="00654558"/>
    <w:rsid w:val="0067008B"/>
    <w:rsid w:val="006804A7"/>
    <w:rsid w:val="00682874"/>
    <w:rsid w:val="00687BE7"/>
    <w:rsid w:val="006A75BB"/>
    <w:rsid w:val="006E6EC4"/>
    <w:rsid w:val="00701051"/>
    <w:rsid w:val="00707A59"/>
    <w:rsid w:val="00720C63"/>
    <w:rsid w:val="00722564"/>
    <w:rsid w:val="007673F9"/>
    <w:rsid w:val="00775239"/>
    <w:rsid w:val="00792C3A"/>
    <w:rsid w:val="007E0A20"/>
    <w:rsid w:val="00825894"/>
    <w:rsid w:val="0087102C"/>
    <w:rsid w:val="00892C82"/>
    <w:rsid w:val="008A28BB"/>
    <w:rsid w:val="008A7B55"/>
    <w:rsid w:val="008D6FD2"/>
    <w:rsid w:val="008E27FD"/>
    <w:rsid w:val="00944097"/>
    <w:rsid w:val="009828DC"/>
    <w:rsid w:val="00990546"/>
    <w:rsid w:val="009B0BDD"/>
    <w:rsid w:val="00A166EC"/>
    <w:rsid w:val="00A243BE"/>
    <w:rsid w:val="00A27370"/>
    <w:rsid w:val="00A36B2A"/>
    <w:rsid w:val="00A7545E"/>
    <w:rsid w:val="00A83DDF"/>
    <w:rsid w:val="00AA7FEA"/>
    <w:rsid w:val="00AB0426"/>
    <w:rsid w:val="00AE79B0"/>
    <w:rsid w:val="00AF3A18"/>
    <w:rsid w:val="00B92D7A"/>
    <w:rsid w:val="00BB2EC8"/>
    <w:rsid w:val="00BC0267"/>
    <w:rsid w:val="00BF492A"/>
    <w:rsid w:val="00C12126"/>
    <w:rsid w:val="00C15F76"/>
    <w:rsid w:val="00C31A99"/>
    <w:rsid w:val="00C36DE6"/>
    <w:rsid w:val="00C673D6"/>
    <w:rsid w:val="00C76D44"/>
    <w:rsid w:val="00CD4AFB"/>
    <w:rsid w:val="00D330D9"/>
    <w:rsid w:val="00D41892"/>
    <w:rsid w:val="00D72228"/>
    <w:rsid w:val="00D869D2"/>
    <w:rsid w:val="00D95A95"/>
    <w:rsid w:val="00DB1B45"/>
    <w:rsid w:val="00DB5B89"/>
    <w:rsid w:val="00DE0DC2"/>
    <w:rsid w:val="00E273DA"/>
    <w:rsid w:val="00E36C3E"/>
    <w:rsid w:val="00E414AF"/>
    <w:rsid w:val="00E5199E"/>
    <w:rsid w:val="00E540D2"/>
    <w:rsid w:val="00E6039E"/>
    <w:rsid w:val="00E67DF6"/>
    <w:rsid w:val="00E75428"/>
    <w:rsid w:val="00E8154A"/>
    <w:rsid w:val="00EA3A29"/>
    <w:rsid w:val="00EA7EEC"/>
    <w:rsid w:val="00EB4940"/>
    <w:rsid w:val="00EC30FD"/>
    <w:rsid w:val="00EF0079"/>
    <w:rsid w:val="00EF2E0A"/>
    <w:rsid w:val="00F15B6F"/>
    <w:rsid w:val="00F17FE3"/>
    <w:rsid w:val="00F275C7"/>
    <w:rsid w:val="00F5679A"/>
    <w:rsid w:val="00F71696"/>
    <w:rsid w:val="00F97EDD"/>
    <w:rsid w:val="00F97F3D"/>
    <w:rsid w:val="00FB3E40"/>
    <w:rsid w:val="00FC7F16"/>
    <w:rsid w:val="00FD3A42"/>
    <w:rsid w:val="00FE3DD5"/>
    <w:rsid w:val="00FE6710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15F76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FE67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FE6710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FE671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FE6710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16</cp:revision>
  <cp:lastPrinted>2018-04-26T15:07:00Z</cp:lastPrinted>
  <dcterms:created xsi:type="dcterms:W3CDTF">2017-05-11T14:14:00Z</dcterms:created>
  <dcterms:modified xsi:type="dcterms:W3CDTF">2018-04-26T15:07:00Z</dcterms:modified>
</cp:coreProperties>
</file>