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2A3C" w:rsidRPr="008C2A3C" w:rsidRDefault="008C2A3C" w:rsidP="008C2A3C">
      <w:pPr>
        <w:keepNext/>
        <w:spacing w:after="240"/>
        <w:jc w:val="right"/>
        <w:rPr>
          <w:bCs/>
          <w:lang w:val="es-AR"/>
        </w:rPr>
      </w:pPr>
      <w:r w:rsidRPr="008C2A3C">
        <w:rPr>
          <w:bCs/>
          <w:lang w:val="es-AR"/>
        </w:rPr>
        <w:t>Yerba Buena, 03 de Diciembre de 2015</w:t>
      </w:r>
    </w:p>
    <w:p w:rsidR="008C2A3C" w:rsidRPr="008C2A3C" w:rsidRDefault="008C2A3C" w:rsidP="008C2A3C">
      <w:pPr>
        <w:keepNext/>
        <w:spacing w:before="240" w:after="360"/>
        <w:rPr>
          <w:b/>
          <w:bCs/>
          <w:lang w:val="es-AR"/>
        </w:rPr>
      </w:pPr>
      <w:r w:rsidRPr="008C2A3C">
        <w:rPr>
          <w:b/>
          <w:bCs/>
          <w:lang w:val="es-AR"/>
        </w:rPr>
        <w:t>ORDENANZA Nº 2019</w:t>
      </w:r>
    </w:p>
    <w:p w:rsidR="008C2A3C" w:rsidRPr="008C2A3C" w:rsidRDefault="008C2A3C" w:rsidP="008C2A3C">
      <w:pPr>
        <w:keepNext/>
        <w:spacing w:before="240" w:after="120"/>
        <w:rPr>
          <w:b/>
        </w:rPr>
      </w:pPr>
      <w:r w:rsidRPr="008C2A3C">
        <w:rPr>
          <w:b/>
        </w:rPr>
        <w:t xml:space="preserve">VISTO: </w:t>
      </w:r>
    </w:p>
    <w:p w:rsidR="0023009A" w:rsidRPr="008C2A3C" w:rsidRDefault="008C2A3C" w:rsidP="008C2A3C">
      <w:pPr>
        <w:keepNext/>
        <w:spacing w:after="120"/>
      </w:pPr>
      <w:r>
        <w:t xml:space="preserve"> </w:t>
      </w:r>
      <w:r w:rsidR="00AB60AA" w:rsidRPr="008C2A3C">
        <w:t>Que por Ordenanza N</w:t>
      </w:r>
      <w:r>
        <w:t xml:space="preserve">º </w:t>
      </w:r>
      <w:r w:rsidR="00AB60AA" w:rsidRPr="008C2A3C">
        <w:t xml:space="preserve">1834 del año 2.011 este Honorable Concejo Deliberante ha otorgado la concesión del proyecto de reordenamiento del tránsito vehícular del Municipio a la Firma MARM GROUP S.R.L. a partir </w:t>
      </w:r>
      <w:r w:rsidR="00E76400" w:rsidRPr="008C2A3C">
        <w:t xml:space="preserve">del mes de Octubre del año 2.011 y por espacio de 10 años, con posibilidad de renovación; como así también </w:t>
      </w:r>
      <w:r w:rsidR="00C069C2" w:rsidRPr="008C2A3C">
        <w:t xml:space="preserve">las denuncias presentadas tanto por una ciudadana de Yerba Buena como por parte de la empresa concesionaria del servicio, todo lo cual obra en los </w:t>
      </w:r>
      <w:r w:rsidR="00190972" w:rsidRPr="008C2A3C">
        <w:t>E</w:t>
      </w:r>
      <w:r w:rsidR="00C069C2" w:rsidRPr="008C2A3C">
        <w:t>xpedientes supra mencionados; y</w:t>
      </w:r>
    </w:p>
    <w:p w:rsidR="008C2A3C" w:rsidRPr="008C2A3C" w:rsidRDefault="008C2A3C" w:rsidP="008C2A3C">
      <w:pPr>
        <w:keepNext/>
        <w:spacing w:before="240" w:after="120"/>
        <w:rPr>
          <w:b/>
        </w:rPr>
      </w:pPr>
      <w:r w:rsidRPr="008C2A3C">
        <w:rPr>
          <w:b/>
        </w:rPr>
        <w:t xml:space="preserve">CONSIDERANDO: </w:t>
      </w:r>
    </w:p>
    <w:p w:rsidR="0023009A" w:rsidRPr="008C2A3C" w:rsidRDefault="008C2A3C" w:rsidP="008C2A3C">
      <w:pPr>
        <w:keepNext/>
        <w:spacing w:after="120"/>
      </w:pPr>
      <w:r>
        <w:t xml:space="preserve"> </w:t>
      </w:r>
      <w:r w:rsidR="00C069C2" w:rsidRPr="008C2A3C">
        <w:t>Que durante el lapsus de ejecución del contrato de concesión, han adquirido público y notorio conocimiento los reclamos de ciudadanos de nuestro Municipio</w:t>
      </w:r>
      <w:r w:rsidR="000625CB" w:rsidRPr="008C2A3C">
        <w:t xml:space="preserve"> para con el servicio prestado por la empresa concesionaria del reordenamiento del tránsito vehicular;</w:t>
      </w:r>
    </w:p>
    <w:p w:rsidR="0023009A" w:rsidRPr="008C2A3C" w:rsidRDefault="000625CB" w:rsidP="008C2A3C">
      <w:pPr>
        <w:keepNext/>
        <w:spacing w:after="120"/>
      </w:pPr>
      <w:r w:rsidRPr="008C2A3C">
        <w:t>Que como expresa una de las denuncias f</w:t>
      </w:r>
      <w:r w:rsidR="00F67634" w:rsidRPr="008C2A3C">
        <w:t>ormales, obrantes en</w:t>
      </w:r>
      <w:r w:rsidR="00850762" w:rsidRPr="008C2A3C">
        <w:t xml:space="preserve"> EXPEDIENTE 057/XYB año 2.015, la empresa concesionaria habría adulterado factura con el objetivo de evasión y esta</w:t>
      </w:r>
      <w:r w:rsidR="00190972" w:rsidRPr="008C2A3C">
        <w:t>f</w:t>
      </w:r>
      <w:r w:rsidR="00850762" w:rsidRPr="008C2A3C">
        <w:t>a conforme la documentación aportada;</w:t>
      </w:r>
    </w:p>
    <w:p w:rsidR="0023009A" w:rsidRPr="008C2A3C" w:rsidRDefault="00850762" w:rsidP="008C2A3C">
      <w:pPr>
        <w:keepNext/>
        <w:spacing w:after="120"/>
      </w:pPr>
      <w:r w:rsidRPr="008C2A3C">
        <w:t>Que la conducta denunciada implicaría un incumplimiento del contrato por parte de la empresa y una estafa a las arcas municipales;</w:t>
      </w:r>
    </w:p>
    <w:p w:rsidR="0023009A" w:rsidRPr="008C2A3C" w:rsidRDefault="00850762" w:rsidP="008C2A3C">
      <w:pPr>
        <w:keepNext/>
        <w:spacing w:after="120"/>
      </w:pPr>
      <w:r w:rsidRPr="008C2A3C">
        <w:t>Que recientemente, la empresa concesionaria del servicio referido y luego de cuatro años de ejecución del contrato puso en conocimien</w:t>
      </w:r>
      <w:r w:rsidR="00190972" w:rsidRPr="008C2A3C">
        <w:t>to por vez primera a este Honorable Concejo Deliberante</w:t>
      </w:r>
      <w:r w:rsidRPr="008C2A3C">
        <w:t xml:space="preserve"> una denuncia referente también al incumplimiento contractual, solicitando que este cuerpo proceda a realizar determinados pedidos de informes;</w:t>
      </w:r>
    </w:p>
    <w:p w:rsidR="0023009A" w:rsidRPr="008C2A3C" w:rsidRDefault="00850762" w:rsidP="008C2A3C">
      <w:pPr>
        <w:keepNext/>
        <w:spacing w:after="120"/>
      </w:pPr>
      <w:r w:rsidRPr="008C2A3C">
        <w:t>Que atento al pedido de in</w:t>
      </w:r>
      <w:r w:rsidR="00190972" w:rsidRPr="008C2A3C">
        <w:t>formes realizado oportunamente E</w:t>
      </w:r>
      <w:r w:rsidRPr="008C2A3C">
        <w:t>xpediente 15.526 L: C año 2.015;</w:t>
      </w:r>
    </w:p>
    <w:p w:rsidR="0023009A" w:rsidRPr="008C2A3C" w:rsidRDefault="00F93718" w:rsidP="008C2A3C">
      <w:pPr>
        <w:keepNext/>
        <w:spacing w:after="120"/>
      </w:pPr>
      <w:r w:rsidRPr="008C2A3C">
        <w:t xml:space="preserve">Que conforme la normativa vigente es facultad de este Cuerpo la creación de comisiones especiales y/o </w:t>
      </w:r>
      <w:r w:rsidR="00190972" w:rsidRPr="008C2A3C">
        <w:t xml:space="preserve">de </w:t>
      </w:r>
      <w:r w:rsidRPr="008C2A3C">
        <w:t xml:space="preserve">investigación conforme </w:t>
      </w:r>
      <w:r w:rsidR="00190972" w:rsidRPr="008C2A3C">
        <w:t>Artículo 49 Ordenanza</w:t>
      </w:r>
      <w:r w:rsidRPr="008C2A3C">
        <w:t xml:space="preserve"> 1649 e inc</w:t>
      </w:r>
      <w:r w:rsidR="00190972" w:rsidRPr="008C2A3C">
        <w:t>iso</w:t>
      </w:r>
      <w:r w:rsidRPr="008C2A3C">
        <w:t xml:space="preserve"> 3 </w:t>
      </w:r>
      <w:r w:rsidR="00190972" w:rsidRPr="008C2A3C">
        <w:t>Artículo</w:t>
      </w:r>
      <w:r w:rsidRPr="008C2A3C">
        <w:t xml:space="preserve"> 25 </w:t>
      </w:r>
      <w:r w:rsidR="00190972" w:rsidRPr="008C2A3C">
        <w:t>L</w:t>
      </w:r>
      <w:r w:rsidRPr="008C2A3C">
        <w:t xml:space="preserve">ey 5.529, como así también las atribuciones para hacer efectivo el ejercicio del Poder de Policía y lo que importe un derivado de éste, </w:t>
      </w:r>
      <w:r w:rsidR="00190972" w:rsidRPr="008C2A3C">
        <w:t>Artículo</w:t>
      </w:r>
      <w:r w:rsidRPr="008C2A3C">
        <w:t xml:space="preserve"> 27 de la misma </w:t>
      </w:r>
      <w:r w:rsidR="00190972" w:rsidRPr="008C2A3C">
        <w:t>L</w:t>
      </w:r>
      <w:r w:rsidRPr="008C2A3C">
        <w:t>ey;</w:t>
      </w:r>
    </w:p>
    <w:p w:rsidR="0023009A" w:rsidRPr="008C2A3C" w:rsidRDefault="00F93718" w:rsidP="008C2A3C">
      <w:pPr>
        <w:keepNext/>
        <w:spacing w:after="120"/>
      </w:pPr>
      <w:r w:rsidRPr="008C2A3C">
        <w:t>Que el poder de policía del Estado de manera resumida, implica la potestad jurídica en virtud de la cual el Estado – con el fin de asegurar la libertad, la convivencia armónica, la seguridad, la moralidad, la salud y el bienestar general de la pobl</w:t>
      </w:r>
      <w:r w:rsidR="00190972" w:rsidRPr="008C2A3C">
        <w:t>ación – impone por medio de la L</w:t>
      </w:r>
      <w:r w:rsidRPr="008C2A3C">
        <w:t>ey limitaciones al ejercic</w:t>
      </w:r>
      <w:r w:rsidR="00584B79" w:rsidRPr="008C2A3C">
        <w:t>io de los derechos individuales, a los que no puede alterar, en tanto este poder describe una facultad de esencia legislativa que implica la posibilidad de reglamentar y por ende limitar derechos;</w:t>
      </w:r>
    </w:p>
    <w:p w:rsidR="0023009A" w:rsidRPr="008C2A3C" w:rsidRDefault="00584B79" w:rsidP="008C2A3C">
      <w:pPr>
        <w:keepNext/>
        <w:spacing w:after="120"/>
      </w:pPr>
      <w:r w:rsidRPr="008C2A3C">
        <w:t xml:space="preserve">Que </w:t>
      </w:r>
      <w:r w:rsidR="00091732" w:rsidRPr="008C2A3C">
        <w:t>CONSIDERANDO</w:t>
      </w:r>
      <w:r w:rsidRPr="008C2A3C">
        <w:t xml:space="preserve">esta breve pero clarificadora definición y la tan mentada división de poderes que todo Estado republicano pretende ostentar, conforme lo establece nuestra Constitución Nacional, el </w:t>
      </w:r>
      <w:r w:rsidR="00190972" w:rsidRPr="008C2A3C">
        <w:t>Honorable Concejo Deliberante</w:t>
      </w:r>
      <w:r w:rsidRPr="008C2A3C">
        <w:t xml:space="preserve"> no tiene derecho para aplicar sanciones, a excepción de las mencionadas en </w:t>
      </w:r>
      <w:r w:rsidR="00190972" w:rsidRPr="008C2A3C">
        <w:t>Artículo</w:t>
      </w:r>
      <w:r w:rsidRPr="008C2A3C">
        <w:t xml:space="preserve"> 25 </w:t>
      </w:r>
      <w:r w:rsidR="00190972" w:rsidRPr="008C2A3C">
        <w:t>Incisos</w:t>
      </w:r>
      <w:r w:rsidRPr="008C2A3C">
        <w:t xml:space="preserve"> 1 y 2;</w:t>
      </w:r>
    </w:p>
    <w:p w:rsidR="008C2A3C" w:rsidRDefault="00190972" w:rsidP="008C2A3C">
      <w:pPr>
        <w:keepNext/>
        <w:spacing w:after="120"/>
      </w:pPr>
      <w:r w:rsidRPr="008C2A3C">
        <w:lastRenderedPageBreak/>
        <w:t>Que el Inciso</w:t>
      </w:r>
      <w:r w:rsidR="00584B79" w:rsidRPr="008C2A3C">
        <w:t xml:space="preserve"> 16 de </w:t>
      </w:r>
      <w:r w:rsidRPr="008C2A3C">
        <w:t>Artículo</w:t>
      </w:r>
      <w:r w:rsidR="00584B79" w:rsidRPr="008C2A3C">
        <w:t xml:space="preserve"> 25 Ley 5.529 refiere exclusivamente a la facultad legislativa del H.C.D. y no sancionatoria como esboza uno de los proyectos en estudio;</w:t>
      </w:r>
    </w:p>
    <w:p w:rsidR="0023009A" w:rsidRPr="008C2A3C" w:rsidRDefault="00190972" w:rsidP="008C2A3C">
      <w:pPr>
        <w:keepNext/>
        <w:spacing w:after="120"/>
      </w:pPr>
      <w:r w:rsidRPr="008C2A3C">
        <w:t>Que este Honorable Concejo Deliberante</w:t>
      </w:r>
      <w:r w:rsidR="00584B79" w:rsidRPr="008C2A3C">
        <w:t xml:space="preserve"> en su composición “actual” ha derogado el Decreto 134, el cual impedía el libre ejercicio del derecho de pedir informes por parte de los concejales, el cual importa un derivado del derecho de peticionar a las autoridades consagrado en nuestra Constitución Nacional y Provincial;</w:t>
      </w:r>
    </w:p>
    <w:p w:rsidR="0023009A" w:rsidRPr="008C2A3C" w:rsidRDefault="008C2A3C" w:rsidP="008C2A3C">
      <w:pPr>
        <w:keepNext/>
        <w:spacing w:before="360" w:after="360"/>
        <w:ind w:left="1984" w:right="1984"/>
        <w:jc w:val="center"/>
        <w:rPr>
          <w:b/>
        </w:rPr>
      </w:pPr>
      <w:r w:rsidRPr="008C2A3C">
        <w:rPr>
          <w:b/>
        </w:rPr>
        <w:t>EL CONCEJO DELIBERANTE SANCIONA CON FUERZA DE ORDENANZA</w:t>
      </w:r>
    </w:p>
    <w:p w:rsidR="008C2A3C" w:rsidRDefault="00091732" w:rsidP="008C2A3C">
      <w:pPr>
        <w:keepNext/>
        <w:spacing w:after="120"/>
      </w:pPr>
      <w:r w:rsidRPr="008C2A3C">
        <w:rPr>
          <w:u w:val="single"/>
        </w:rPr>
        <w:t>ARTICULO PRIMERO</w:t>
      </w:r>
      <w:r w:rsidR="00877EFC" w:rsidRPr="008C2A3C">
        <w:rPr>
          <w:u w:val="single"/>
        </w:rPr>
        <w:t>:</w:t>
      </w:r>
      <w:r w:rsidR="00877EFC" w:rsidRPr="008C2A3C">
        <w:t xml:space="preserve"> </w:t>
      </w:r>
      <w:r w:rsidR="002D2654" w:rsidRPr="008C2A3C">
        <w:t>Se dispone la creación de una Comisión especial que tendrá por objeto fundamental investigar y/o fiscalizar el fiel acatamiento tanto, por parte de la empresa concesionaria Marm Group S.R.L. como, por parte del Municipio de Yerba Buena, de todas y cada una de las cláusulas que surjan del contrato celebrado entre las ambas partes, como así también el fiel cumplimiento a normas legales en la materia, ya sean éstas nacionales, provinciales o municipales.</w:t>
      </w:r>
    </w:p>
    <w:p w:rsidR="008C2A3C" w:rsidRDefault="00091732" w:rsidP="008C2A3C">
      <w:pPr>
        <w:keepNext/>
        <w:spacing w:after="120"/>
      </w:pPr>
      <w:r w:rsidRPr="008C2A3C">
        <w:rPr>
          <w:u w:val="single"/>
        </w:rPr>
        <w:t>ARTICULO SEGUNDO</w:t>
      </w:r>
      <w:r w:rsidR="00877EFC" w:rsidRPr="008C2A3C">
        <w:rPr>
          <w:u w:val="single"/>
        </w:rPr>
        <w:t>:</w:t>
      </w:r>
      <w:r w:rsidR="00877EFC" w:rsidRPr="008C2A3C">
        <w:t xml:space="preserve"> </w:t>
      </w:r>
      <w:r w:rsidR="00190972" w:rsidRPr="008C2A3C">
        <w:t>PLAZO.</w:t>
      </w:r>
      <w:r w:rsidR="002D2654" w:rsidRPr="008C2A3C">
        <w:t xml:space="preserve"> La Comisión</w:t>
      </w:r>
      <w:r w:rsidR="00C33734" w:rsidRPr="008C2A3C">
        <w:t xml:space="preserve"> tendrá una duración de Ciento O</w:t>
      </w:r>
      <w:r w:rsidR="002D2654" w:rsidRPr="008C2A3C">
        <w:t>chenta</w:t>
      </w:r>
      <w:r w:rsidR="00877EFC" w:rsidRPr="008C2A3C">
        <w:t xml:space="preserve"> </w:t>
      </w:r>
      <w:r w:rsidR="008C2A3C">
        <w:t xml:space="preserve"> (</w:t>
      </w:r>
      <w:r w:rsidR="002D2654" w:rsidRPr="008C2A3C">
        <w:t>180</w:t>
      </w:r>
      <w:r w:rsidR="008C2A3C">
        <w:t xml:space="preserve">) </w:t>
      </w:r>
      <w:r w:rsidR="00877EFC" w:rsidRPr="008C2A3C">
        <w:t xml:space="preserve"> </w:t>
      </w:r>
      <w:r w:rsidR="002D2654" w:rsidRPr="008C2A3C">
        <w:t>días a partir de su entrada en vigencia, lo que ocurrirá una vez que la misma</w:t>
      </w:r>
      <w:r w:rsidR="00C33734" w:rsidRPr="008C2A3C">
        <w:t xml:space="preserve"> elija su autoridades conforme A</w:t>
      </w:r>
      <w:r w:rsidR="002D2654" w:rsidRPr="008C2A3C">
        <w:t xml:space="preserve">rtículo 51 Ordenanza 1649, plazo éste que </w:t>
      </w:r>
      <w:r w:rsidR="00615CBE" w:rsidRPr="008C2A3C">
        <w:t>podrá ser renovado las veces que sea necesario, a fin del cumplimiento de su cometido.</w:t>
      </w:r>
    </w:p>
    <w:p w:rsidR="008C2A3C" w:rsidRDefault="00091732" w:rsidP="008C2A3C">
      <w:pPr>
        <w:keepNext/>
        <w:spacing w:after="120"/>
      </w:pPr>
      <w:r w:rsidRPr="008C2A3C">
        <w:rPr>
          <w:u w:val="single"/>
        </w:rPr>
        <w:t>ARTICULO TERCERO</w:t>
      </w:r>
      <w:r w:rsidR="00877EFC" w:rsidRPr="008C2A3C">
        <w:rPr>
          <w:u w:val="single"/>
        </w:rPr>
        <w:t>:</w:t>
      </w:r>
      <w:r w:rsidR="00877EFC" w:rsidRPr="008C2A3C">
        <w:t xml:space="preserve"> </w:t>
      </w:r>
      <w:r w:rsidR="00190972" w:rsidRPr="008C2A3C">
        <w:t xml:space="preserve">COMPOSICIÓN Y NOMBRAMIENTO. </w:t>
      </w:r>
      <w:r w:rsidR="00615CBE" w:rsidRPr="008C2A3C">
        <w:t xml:space="preserve">La Comisión estará integrada por los Concejales que el Presidente del H.C.D. disponga, conforme lo estableces el </w:t>
      </w:r>
      <w:r w:rsidR="00C33734" w:rsidRPr="008C2A3C">
        <w:t>A</w:t>
      </w:r>
      <w:r w:rsidR="00615CBE" w:rsidRPr="008C2A3C">
        <w:t>rtículo 50 de la Ordenanza 1649.</w:t>
      </w:r>
    </w:p>
    <w:p w:rsidR="008C2A3C" w:rsidRDefault="00091732" w:rsidP="008C2A3C">
      <w:pPr>
        <w:keepNext/>
        <w:spacing w:after="120"/>
      </w:pPr>
      <w:r w:rsidRPr="008C2A3C">
        <w:rPr>
          <w:u w:val="single"/>
        </w:rPr>
        <w:t>ARTICULO CUARTO</w:t>
      </w:r>
      <w:r w:rsidR="00877EFC" w:rsidRPr="008C2A3C">
        <w:rPr>
          <w:u w:val="single"/>
        </w:rPr>
        <w:t>:</w:t>
      </w:r>
      <w:r w:rsidR="00877EFC" w:rsidRPr="008C2A3C">
        <w:t xml:space="preserve"> </w:t>
      </w:r>
      <w:r w:rsidR="00190972" w:rsidRPr="008C2A3C">
        <w:t xml:space="preserve">FACULTADES. </w:t>
      </w:r>
      <w:r w:rsidR="00615CBE" w:rsidRPr="008C2A3C">
        <w:t>La Comisión especial se encuentra facultada para dirigirse directamente a toda entidad pública o privada, Nacional, Provincial o Municipal a fin de requerir informes, documentación, asesoramiento y todo otro dato que estime conducente para el mejor desempeño de las tareas asignadas, como así también de citar a las partes, objetos de la inve</w:t>
      </w:r>
      <w:r w:rsidR="00C33734" w:rsidRPr="008C2A3C">
        <w:t>stigación, al recinto del Honorable Concejo Deliberante</w:t>
      </w:r>
      <w:r w:rsidR="00615CBE" w:rsidRPr="008C2A3C">
        <w:t xml:space="preserve"> a fin de interpelar en lo que se considere necesario para el cumplimiento de su contenido.</w:t>
      </w:r>
    </w:p>
    <w:p w:rsidR="008C2A3C" w:rsidRDefault="00091732" w:rsidP="008C2A3C">
      <w:pPr>
        <w:keepNext/>
        <w:spacing w:after="120"/>
      </w:pPr>
      <w:r w:rsidRPr="008C2A3C">
        <w:rPr>
          <w:u w:val="single"/>
        </w:rPr>
        <w:t>ARTICULO QUINTO</w:t>
      </w:r>
      <w:r w:rsidR="00877EFC" w:rsidRPr="008C2A3C">
        <w:rPr>
          <w:u w:val="single"/>
        </w:rPr>
        <w:t>:</w:t>
      </w:r>
      <w:r w:rsidR="00877EFC" w:rsidRPr="008C2A3C">
        <w:t xml:space="preserve"> </w:t>
      </w:r>
      <w:r w:rsidR="00190972" w:rsidRPr="008C2A3C">
        <w:t xml:space="preserve">DICTAMEN. </w:t>
      </w:r>
      <w:r w:rsidR="00615CBE" w:rsidRPr="008C2A3C">
        <w:t>Habiendo llegado a una conclusión, la Comisión Especial emitirá dictamen</w:t>
      </w:r>
      <w:r w:rsidR="008A7A30" w:rsidRPr="008C2A3C">
        <w:t>, el mismo se notificará a las entidades correspondientes a fin de su puesta en conocimiento</w:t>
      </w:r>
      <w:r w:rsidR="00615CBE" w:rsidRPr="008C2A3C">
        <w:t>.</w:t>
      </w:r>
    </w:p>
    <w:p w:rsidR="008C2A3C" w:rsidRDefault="00091732" w:rsidP="008C2A3C">
      <w:pPr>
        <w:keepNext/>
        <w:spacing w:after="120"/>
      </w:pPr>
      <w:r w:rsidRPr="008C2A3C">
        <w:rPr>
          <w:u w:val="single"/>
        </w:rPr>
        <w:t>ARTICULO SEXTO</w:t>
      </w:r>
      <w:r w:rsidR="00877EFC" w:rsidRPr="008C2A3C">
        <w:rPr>
          <w:u w:val="single"/>
        </w:rPr>
        <w:t>:</w:t>
      </w:r>
      <w:r w:rsidR="00877EFC" w:rsidRPr="008C2A3C">
        <w:t xml:space="preserve"> </w:t>
      </w:r>
      <w:r w:rsidR="008A7A30" w:rsidRPr="008C2A3C">
        <w:t xml:space="preserve">Se aplicarán de manera subsidiaria, en todo lo referente a las </w:t>
      </w:r>
      <w:r w:rsidR="00190972" w:rsidRPr="008C2A3C">
        <w:t>C</w:t>
      </w:r>
      <w:r w:rsidR="008A7A30" w:rsidRPr="008C2A3C">
        <w:t xml:space="preserve">omisiones </w:t>
      </w:r>
      <w:r w:rsidR="00190972" w:rsidRPr="008C2A3C">
        <w:t>E</w:t>
      </w:r>
      <w:r w:rsidR="008A7A30" w:rsidRPr="008C2A3C">
        <w:t>speciales la Ordenanza 1649.</w:t>
      </w:r>
    </w:p>
    <w:p w:rsidR="008B1EC9" w:rsidRPr="008C2A3C" w:rsidRDefault="008A7A30" w:rsidP="008C2A3C">
      <w:pPr>
        <w:keepNext/>
        <w:spacing w:after="120"/>
      </w:pPr>
      <w:r w:rsidRPr="008C2A3C">
        <w:t>ARTICULO SÉPTIMO: COMUNÍQUESE, CÓPIESE Y ARCHÍVESE.</w:t>
      </w:r>
      <w:bookmarkStart w:id="0" w:name="_GoBack"/>
      <w:bookmarkEnd w:id="0"/>
    </w:p>
    <w:sectPr w:rsidR="008B1EC9" w:rsidRPr="008C2A3C" w:rsidSect="009B5C55">
      <w:headerReference w:type="default" r:id="rId7"/>
      <w:footerReference w:type="even" r:id="rId8"/>
      <w:footerReference w:type="default" r:id="rId9"/>
      <w:pgSz w:w="11906" w:h="16838" w:code="5"/>
      <w:pgMar w:top="1417" w:right="1701" w:bottom="1417" w:left="1701" w:header="709" w:footer="709" w:gutter="0"/>
      <w:pgNumType w:start="296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5D35" w:rsidRDefault="00C35D35">
      <w:r>
        <w:separator/>
      </w:r>
    </w:p>
  </w:endnote>
  <w:endnote w:type="continuationSeparator" w:id="0">
    <w:p w:rsidR="00C35D35" w:rsidRDefault="00C35D3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1B9" w:rsidRDefault="00101233">
    <w:pPr>
      <w:pStyle w:val="Piedepgina"/>
      <w:framePr w:wrap="around" w:vAnchor="text" w:hAnchor="margin" w:xAlign="center" w:y="1"/>
      <w:rPr>
        <w:rStyle w:val="Nmerodepgina"/>
      </w:rPr>
    </w:pPr>
    <w:r>
      <w:rPr>
        <w:rStyle w:val="Nmerodepgina"/>
      </w:rPr>
      <w:fldChar w:fldCharType="begin"/>
    </w:r>
    <w:r w:rsidR="00A821B9">
      <w:rPr>
        <w:rStyle w:val="Nmerodepgina"/>
      </w:rPr>
      <w:instrText xml:space="preserve">PAGE  </w:instrText>
    </w:r>
    <w:r>
      <w:rPr>
        <w:rStyle w:val="Nmerodepgina"/>
      </w:rPr>
      <w:fldChar w:fldCharType="end"/>
    </w:r>
  </w:p>
  <w:p w:rsidR="00A821B9" w:rsidRDefault="00A821B9">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1B9" w:rsidRPr="009B5C55" w:rsidRDefault="00A821B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5D35" w:rsidRDefault="00C35D35">
      <w:r>
        <w:separator/>
      </w:r>
    </w:p>
  </w:footnote>
  <w:footnote w:type="continuationSeparator" w:id="0">
    <w:p w:rsidR="00C35D35" w:rsidRDefault="00C35D3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1B9" w:rsidRDefault="00A821B9" w:rsidP="007355A2">
    <w:pPr>
      <w:pStyle w:val="Textoindependiente"/>
      <w:rPr>
        <w:rFonts w:ascii="Times New Roman" w:hAnsi="Times New Roman"/>
        <w:b/>
        <w:bCs/>
        <w:u w:val="single"/>
      </w:rPr>
    </w:pPr>
  </w:p>
  <w:p w:rsidR="00A821B9" w:rsidRDefault="00A821B9">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A6114"/>
    <w:multiLevelType w:val="hybridMultilevel"/>
    <w:tmpl w:val="62060E7A"/>
    <w:lvl w:ilvl="0" w:tplc="B7327BAE">
      <w:start w:val="1"/>
      <w:numFmt w:val="upperLetter"/>
      <w:lvlText w:val="%1)"/>
      <w:lvlJc w:val="left"/>
      <w:pPr>
        <w:tabs>
          <w:tab w:val="num" w:pos="3255"/>
        </w:tabs>
        <w:ind w:left="3255" w:hanging="1815"/>
      </w:pPr>
      <w:rPr>
        <w:rFonts w:hint="default"/>
      </w:rPr>
    </w:lvl>
    <w:lvl w:ilvl="1" w:tplc="040A0019" w:tentative="1">
      <w:start w:val="1"/>
      <w:numFmt w:val="lowerLetter"/>
      <w:lvlText w:val="%2."/>
      <w:lvlJc w:val="left"/>
      <w:pPr>
        <w:tabs>
          <w:tab w:val="num" w:pos="2520"/>
        </w:tabs>
        <w:ind w:left="2520" w:hanging="360"/>
      </w:pPr>
    </w:lvl>
    <w:lvl w:ilvl="2" w:tplc="040A001B" w:tentative="1">
      <w:start w:val="1"/>
      <w:numFmt w:val="lowerRoman"/>
      <w:lvlText w:val="%3."/>
      <w:lvlJc w:val="right"/>
      <w:pPr>
        <w:tabs>
          <w:tab w:val="num" w:pos="3240"/>
        </w:tabs>
        <w:ind w:left="3240" w:hanging="180"/>
      </w:pPr>
    </w:lvl>
    <w:lvl w:ilvl="3" w:tplc="040A000F" w:tentative="1">
      <w:start w:val="1"/>
      <w:numFmt w:val="decimal"/>
      <w:lvlText w:val="%4."/>
      <w:lvlJc w:val="left"/>
      <w:pPr>
        <w:tabs>
          <w:tab w:val="num" w:pos="3960"/>
        </w:tabs>
        <w:ind w:left="3960" w:hanging="360"/>
      </w:pPr>
    </w:lvl>
    <w:lvl w:ilvl="4" w:tplc="040A0019" w:tentative="1">
      <w:start w:val="1"/>
      <w:numFmt w:val="lowerLetter"/>
      <w:lvlText w:val="%5."/>
      <w:lvlJc w:val="left"/>
      <w:pPr>
        <w:tabs>
          <w:tab w:val="num" w:pos="4680"/>
        </w:tabs>
        <w:ind w:left="4680" w:hanging="360"/>
      </w:pPr>
    </w:lvl>
    <w:lvl w:ilvl="5" w:tplc="040A001B" w:tentative="1">
      <w:start w:val="1"/>
      <w:numFmt w:val="lowerRoman"/>
      <w:lvlText w:val="%6."/>
      <w:lvlJc w:val="right"/>
      <w:pPr>
        <w:tabs>
          <w:tab w:val="num" w:pos="5400"/>
        </w:tabs>
        <w:ind w:left="5400" w:hanging="180"/>
      </w:pPr>
    </w:lvl>
    <w:lvl w:ilvl="6" w:tplc="040A000F" w:tentative="1">
      <w:start w:val="1"/>
      <w:numFmt w:val="decimal"/>
      <w:lvlText w:val="%7."/>
      <w:lvlJc w:val="left"/>
      <w:pPr>
        <w:tabs>
          <w:tab w:val="num" w:pos="6120"/>
        </w:tabs>
        <w:ind w:left="6120" w:hanging="360"/>
      </w:pPr>
    </w:lvl>
    <w:lvl w:ilvl="7" w:tplc="040A0019" w:tentative="1">
      <w:start w:val="1"/>
      <w:numFmt w:val="lowerLetter"/>
      <w:lvlText w:val="%8."/>
      <w:lvlJc w:val="left"/>
      <w:pPr>
        <w:tabs>
          <w:tab w:val="num" w:pos="6840"/>
        </w:tabs>
        <w:ind w:left="6840" w:hanging="360"/>
      </w:pPr>
    </w:lvl>
    <w:lvl w:ilvl="8" w:tplc="040A001B" w:tentative="1">
      <w:start w:val="1"/>
      <w:numFmt w:val="lowerRoman"/>
      <w:lvlText w:val="%9."/>
      <w:lvlJc w:val="right"/>
      <w:pPr>
        <w:tabs>
          <w:tab w:val="num" w:pos="7560"/>
        </w:tabs>
        <w:ind w:left="756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8623F"/>
    <w:rsid w:val="00015B74"/>
    <w:rsid w:val="000249AB"/>
    <w:rsid w:val="00057BD1"/>
    <w:rsid w:val="00060485"/>
    <w:rsid w:val="000625CB"/>
    <w:rsid w:val="00062A75"/>
    <w:rsid w:val="00085D10"/>
    <w:rsid w:val="00091732"/>
    <w:rsid w:val="000C7B2F"/>
    <w:rsid w:val="000D0814"/>
    <w:rsid w:val="000E2D64"/>
    <w:rsid w:val="000F261F"/>
    <w:rsid w:val="000F69D0"/>
    <w:rsid w:val="00101233"/>
    <w:rsid w:val="00134DB6"/>
    <w:rsid w:val="001641C3"/>
    <w:rsid w:val="00170039"/>
    <w:rsid w:val="00190972"/>
    <w:rsid w:val="002053BA"/>
    <w:rsid w:val="00205945"/>
    <w:rsid w:val="00225D0E"/>
    <w:rsid w:val="0023009A"/>
    <w:rsid w:val="00251E39"/>
    <w:rsid w:val="00287FF7"/>
    <w:rsid w:val="002D2654"/>
    <w:rsid w:val="002D32FA"/>
    <w:rsid w:val="00376531"/>
    <w:rsid w:val="003C6978"/>
    <w:rsid w:val="003D3F45"/>
    <w:rsid w:val="00494A2A"/>
    <w:rsid w:val="005710A4"/>
    <w:rsid w:val="00584B79"/>
    <w:rsid w:val="0059329B"/>
    <w:rsid w:val="005D6450"/>
    <w:rsid w:val="005E2D01"/>
    <w:rsid w:val="0060578C"/>
    <w:rsid w:val="00614EAF"/>
    <w:rsid w:val="00615CBE"/>
    <w:rsid w:val="006310E9"/>
    <w:rsid w:val="00643645"/>
    <w:rsid w:val="0067008B"/>
    <w:rsid w:val="0067137B"/>
    <w:rsid w:val="00676970"/>
    <w:rsid w:val="00687BE7"/>
    <w:rsid w:val="00687D33"/>
    <w:rsid w:val="007355A2"/>
    <w:rsid w:val="00763EE3"/>
    <w:rsid w:val="007710D8"/>
    <w:rsid w:val="00813563"/>
    <w:rsid w:val="008273F6"/>
    <w:rsid w:val="00850762"/>
    <w:rsid w:val="008552CE"/>
    <w:rsid w:val="00877EFC"/>
    <w:rsid w:val="008A2613"/>
    <w:rsid w:val="008A7A30"/>
    <w:rsid w:val="008B1EC9"/>
    <w:rsid w:val="008B281C"/>
    <w:rsid w:val="008C2A3C"/>
    <w:rsid w:val="00975433"/>
    <w:rsid w:val="009B5C55"/>
    <w:rsid w:val="009B7D2F"/>
    <w:rsid w:val="009D285F"/>
    <w:rsid w:val="009F48DE"/>
    <w:rsid w:val="00A821B9"/>
    <w:rsid w:val="00A844EA"/>
    <w:rsid w:val="00AB60AA"/>
    <w:rsid w:val="00AE0C87"/>
    <w:rsid w:val="00AE7DEA"/>
    <w:rsid w:val="00B13BBA"/>
    <w:rsid w:val="00B34C63"/>
    <w:rsid w:val="00B72228"/>
    <w:rsid w:val="00B74DEE"/>
    <w:rsid w:val="00B8623F"/>
    <w:rsid w:val="00BE1BEA"/>
    <w:rsid w:val="00C069C2"/>
    <w:rsid w:val="00C23C36"/>
    <w:rsid w:val="00C33734"/>
    <w:rsid w:val="00C35D35"/>
    <w:rsid w:val="00D245A1"/>
    <w:rsid w:val="00DA2965"/>
    <w:rsid w:val="00DE32D0"/>
    <w:rsid w:val="00E02DF9"/>
    <w:rsid w:val="00E1410B"/>
    <w:rsid w:val="00E234B8"/>
    <w:rsid w:val="00E41214"/>
    <w:rsid w:val="00E646DC"/>
    <w:rsid w:val="00E76400"/>
    <w:rsid w:val="00EB0A7B"/>
    <w:rsid w:val="00ED51F7"/>
    <w:rsid w:val="00EE4F6B"/>
    <w:rsid w:val="00EF2D45"/>
    <w:rsid w:val="00F3291A"/>
    <w:rsid w:val="00F64C3C"/>
    <w:rsid w:val="00F67634"/>
    <w:rsid w:val="00F93718"/>
    <w:rsid w:val="00FA467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unhideWhenUsed="1"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8623F"/>
    <w:rPr>
      <w:sz w:val="24"/>
      <w:szCs w:val="24"/>
      <w:lang w:val="es-ES" w:eastAsia="es-ES"/>
    </w:rPr>
  </w:style>
  <w:style w:type="paragraph" w:styleId="Ttulo3">
    <w:name w:val="heading 3"/>
    <w:basedOn w:val="Normal"/>
    <w:next w:val="Normal"/>
    <w:link w:val="Ttulo3Car"/>
    <w:qFormat/>
    <w:rsid w:val="0067137B"/>
    <w:pPr>
      <w:keepNext/>
      <w:spacing w:before="240" w:after="60"/>
      <w:outlineLvl w:val="2"/>
    </w:pPr>
    <w:rPr>
      <w:rFonts w:ascii="Arial" w:hAnsi="Arial" w:cs="Arial"/>
      <w:b/>
      <w:bCs/>
      <w:sz w:val="26"/>
      <w:szCs w:val="26"/>
    </w:rPr>
  </w:style>
  <w:style w:type="paragraph" w:styleId="Ttulo4">
    <w:name w:val="heading 4"/>
    <w:basedOn w:val="Normal"/>
    <w:next w:val="Normal"/>
    <w:qFormat/>
    <w:rsid w:val="00B8623F"/>
    <w:pPr>
      <w:keepNext/>
      <w:ind w:firstLine="708"/>
      <w:jc w:val="center"/>
      <w:outlineLvl w:val="3"/>
    </w:pPr>
    <w:rPr>
      <w:b/>
      <w:bCs/>
      <w:lang w:val="es-AR"/>
    </w:rPr>
  </w:style>
  <w:style w:type="paragraph" w:styleId="Ttulo6">
    <w:name w:val="heading 6"/>
    <w:basedOn w:val="Normal"/>
    <w:next w:val="Normal"/>
    <w:qFormat/>
    <w:rsid w:val="0067137B"/>
    <w:pPr>
      <w:spacing w:before="240" w:after="60"/>
      <w:outlineLvl w:val="5"/>
    </w:pPr>
    <w:rPr>
      <w:b/>
      <w:bCs/>
      <w:sz w:val="22"/>
      <w:szCs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8623F"/>
    <w:pPr>
      <w:jc w:val="both"/>
    </w:pPr>
    <w:rPr>
      <w:rFonts w:ascii="Century" w:hAnsi="Century"/>
      <w:lang w:val="es-AR"/>
    </w:rPr>
  </w:style>
  <w:style w:type="paragraph" w:styleId="Ttulo">
    <w:name w:val="Title"/>
    <w:basedOn w:val="Normal"/>
    <w:qFormat/>
    <w:rsid w:val="00B8623F"/>
    <w:pPr>
      <w:jc w:val="center"/>
    </w:pPr>
    <w:rPr>
      <w:rFonts w:ascii="Century" w:hAnsi="Century"/>
      <w:b/>
      <w:bCs/>
      <w:u w:val="single"/>
      <w:lang w:val="es-AR"/>
    </w:rPr>
  </w:style>
  <w:style w:type="paragraph" w:styleId="Piedepgina">
    <w:name w:val="footer"/>
    <w:basedOn w:val="Normal"/>
    <w:rsid w:val="00B8623F"/>
    <w:pPr>
      <w:tabs>
        <w:tab w:val="center" w:pos="4419"/>
        <w:tab w:val="right" w:pos="8838"/>
      </w:tabs>
    </w:pPr>
  </w:style>
  <w:style w:type="character" w:styleId="Nmerodepgina">
    <w:name w:val="page number"/>
    <w:basedOn w:val="Fuentedeprrafopredeter"/>
    <w:rsid w:val="00B8623F"/>
  </w:style>
  <w:style w:type="paragraph" w:styleId="Sangradetextonormal">
    <w:name w:val="Body Text Indent"/>
    <w:basedOn w:val="Normal"/>
    <w:rsid w:val="00B8623F"/>
    <w:pPr>
      <w:ind w:firstLine="1800"/>
      <w:jc w:val="both"/>
    </w:pPr>
  </w:style>
  <w:style w:type="paragraph" w:styleId="Encabezado">
    <w:name w:val="header"/>
    <w:basedOn w:val="Normal"/>
    <w:rsid w:val="00B8623F"/>
    <w:pPr>
      <w:tabs>
        <w:tab w:val="center" w:pos="4252"/>
        <w:tab w:val="right" w:pos="8504"/>
      </w:tabs>
    </w:pPr>
  </w:style>
  <w:style w:type="character" w:customStyle="1" w:styleId="Ttulo3Car">
    <w:name w:val="Título 3 Car"/>
    <w:link w:val="Ttulo3"/>
    <w:rsid w:val="0067137B"/>
    <w:rPr>
      <w:rFonts w:ascii="Arial" w:hAnsi="Arial" w:cs="Arial"/>
      <w:b/>
      <w:bCs/>
      <w:sz w:val="26"/>
      <w:szCs w:val="26"/>
      <w:lang w:val="es-ES" w:eastAsia="es-ES" w:bidi="ar-SA"/>
    </w:rPr>
  </w:style>
</w:styles>
</file>

<file path=word/webSettings.xml><?xml version="1.0" encoding="utf-8"?>
<w:webSettings xmlns:r="http://schemas.openxmlformats.org/officeDocument/2006/relationships" xmlns:w="http://schemas.openxmlformats.org/wordprocessingml/2006/main">
  <w:divs>
    <w:div w:id="1338532663">
      <w:bodyDiv w:val="1"/>
      <w:marLeft w:val="0"/>
      <w:marRight w:val="0"/>
      <w:marTop w:val="0"/>
      <w:marBottom w:val="0"/>
      <w:divBdr>
        <w:top w:val="none" w:sz="0" w:space="0" w:color="auto"/>
        <w:left w:val="none" w:sz="0" w:space="0" w:color="auto"/>
        <w:bottom w:val="none" w:sz="0" w:space="0" w:color="auto"/>
        <w:right w:val="none" w:sz="0" w:space="0" w:color="auto"/>
      </w:divBdr>
    </w:div>
    <w:div w:id="18254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797</Words>
  <Characters>4387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5174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Alejandro Di Battista</cp:lastModifiedBy>
  <cp:revision>20</cp:revision>
  <cp:lastPrinted>2018-04-26T15:08:00Z</cp:lastPrinted>
  <dcterms:created xsi:type="dcterms:W3CDTF">2017-05-11T14:17:00Z</dcterms:created>
  <dcterms:modified xsi:type="dcterms:W3CDTF">2018-04-26T15:08:00Z</dcterms:modified>
</cp:coreProperties>
</file>