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D32959">
      <w:pPr>
        <w:keepNext/>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256C04">
        <w:rPr>
          <w:rFonts w:ascii="Book Antiqua" w:hAnsi="Book Antiqua" w:cs="Times New Roman"/>
          <w:sz w:val="24"/>
        </w:rPr>
        <w:t>15 de junio de 2017</w:t>
      </w:r>
    </w:p>
    <w:p w:rsidR="00696019" w:rsidRPr="00BF05F3" w:rsidRDefault="00696019" w:rsidP="00696019">
      <w:pPr>
        <w:keepNext/>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256C04">
        <w:rPr>
          <w:rFonts w:ascii="Book Antiqua" w:hAnsi="Book Antiqua" w:cs="Times New Roman"/>
          <w:b/>
          <w:sz w:val="24"/>
        </w:rPr>
        <w:t>2090</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00D97E03" w:rsidP="00696019">
      <w:pPr>
        <w:keepNext/>
        <w:spacing w:after="180" w:line="240" w:lineRule="auto"/>
        <w:rPr>
          <w:rFonts w:ascii="Book Antiqua" w:hAnsi="Book Antiqua" w:cs="Times New Roman"/>
          <w:sz w:val="24"/>
        </w:rPr>
      </w:pPr>
      <w:r>
        <w:rPr>
          <w:rFonts w:ascii="Book Antiqua" w:hAnsi="Book Antiqua" w:cs="Times New Roman"/>
          <w:sz w:val="24"/>
        </w:rPr>
        <w:t>Los Expedientes N°160-Y-14, 035-Y-15, 470-S-16, 021-Y-17 y 062-Y-17;</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Default="00D97E03"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N°160-Y-14, el Departamento Ejecutivo Municipal remite para tratamiento de este Cuerpo Proyecto de Ordenanza mediante el cual se dispone la adhesión de esta Municipalidad al Decreto Provincial N°1.475/3 (ME)-14 y otras medidas administrativas necesarias para la aplicación de las disposiciones emergentes de dicho Decreto Provincial, el cual otorga al Personal de la Administración Pública Provincial una Ayuda Social del 50% de las sumas No Remunerativas y No Bonificables, a abonarse por única vez con el Sueldo Anual Complementario, correspondiente al Primer Trimestre del Año 2014;</w:t>
      </w:r>
    </w:p>
    <w:p w:rsidR="00D97E03" w:rsidRDefault="00D97E03"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N°035-Y-15, el Departamento Ejecutivo Municipal remite para tratamiento de este Cuerpo Proyecto de Ordenanza mediante el cual se dispone la adhesión de esta Municipalidad al Decreto Provincial N°585/3 (ME)-15, por medio del cual se disponen, entre otras, las medidas administrativas necesarias para la aplicación de las medidas emergentes de dicho Decreto, con el cual se otorga al Personal un incremento remunerativo salarial y bonificable del 30%, vigente a partir de Febrero de 2015;</w:t>
      </w:r>
    </w:p>
    <w:p w:rsidR="00D97E03" w:rsidRDefault="00D97E03" w:rsidP="00696019">
      <w:pPr>
        <w:keepNext/>
        <w:spacing w:after="180" w:line="240" w:lineRule="auto"/>
        <w:rPr>
          <w:rFonts w:ascii="Book Antiqua" w:hAnsi="Book Antiqua" w:cs="Times New Roman"/>
          <w:sz w:val="24"/>
        </w:rPr>
      </w:pPr>
      <w:r>
        <w:rPr>
          <w:rFonts w:ascii="Book Antiqua" w:hAnsi="Book Antiqua" w:cs="Times New Roman"/>
          <w:sz w:val="24"/>
        </w:rPr>
        <w:t xml:space="preserve">Que, mediante </w:t>
      </w:r>
      <w:r w:rsidR="009254E4">
        <w:rPr>
          <w:rFonts w:ascii="Book Antiqua" w:hAnsi="Book Antiqua" w:cs="Times New Roman"/>
          <w:sz w:val="24"/>
        </w:rPr>
        <w:t>Expediente N°</w:t>
      </w:r>
      <w:r>
        <w:rPr>
          <w:rFonts w:ascii="Book Antiqua" w:hAnsi="Book Antiqua" w:cs="Times New Roman"/>
          <w:sz w:val="24"/>
        </w:rPr>
        <w:t>470-S-16, la Comisión Directiva del Sindicato de Obreros y Empleados de la Municipalidad de Yerba Buena eleva Decreto N°3040 (ME), aprobado por el Gobierno de la Provincia y por medio del cual se dispone una Ayuda Social de $750 por única vez para el Personal Estatal, abonada en el mes de Octubre de 2016;</w:t>
      </w:r>
    </w:p>
    <w:p w:rsidR="00D97E03" w:rsidRDefault="00D97E03"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N°021-Y-17, el Departamento Ejecutivo Municipal remite para tratamiento de este Cuerpo el Decreto N°054, de fecha 17/02/17</w:t>
      </w:r>
      <w:r w:rsidR="009254E4">
        <w:rPr>
          <w:rFonts w:ascii="Book Antiqua" w:hAnsi="Book Antiqua" w:cs="Times New Roman"/>
          <w:sz w:val="24"/>
        </w:rPr>
        <w:t>, disponiendo la adhesión a las disposiciones del Decreto Provincial N°4.201 (ME), por medio del cual se otorga al Personal de Administración Pública, por única vez y por agente, una Ayuda Social de $2.250. pagaderos en dos partes iguales, la primera a partir del 20/01/17 y la segunda a partir del 20/02/17;</w:t>
      </w:r>
    </w:p>
    <w:p w:rsidR="009254E4" w:rsidRDefault="009254E4"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N°062-Y-17, el Departamento Ejecutivo Municipal remite para tratamiento de este Cuerpo Proyecto de Ordenanza mediante el cual se dispone la adhesión de esta Municipalidad al Decreto Provincial N°207/3 (ME)-17, por medio del cual se dispone, entre otras medidas, la liquidación y pago de la Asignación por Ayuda Escolar a los empleados de la Administración Pública Provincial, a partir del 15 de Febrero de 2017;</w:t>
      </w:r>
    </w:p>
    <w:p w:rsidR="009254E4" w:rsidRPr="00DF0C6C" w:rsidRDefault="009254E4" w:rsidP="00696019">
      <w:pPr>
        <w:keepNext/>
        <w:spacing w:after="180" w:line="240" w:lineRule="auto"/>
        <w:rPr>
          <w:rFonts w:ascii="Book Antiqua" w:hAnsi="Book Antiqua" w:cs="Times New Roman"/>
          <w:sz w:val="24"/>
        </w:rPr>
      </w:pPr>
      <w:r>
        <w:rPr>
          <w:rFonts w:ascii="Book Antiqua" w:hAnsi="Book Antiqua" w:cs="Times New Roman"/>
          <w:sz w:val="24"/>
        </w:rPr>
        <w:t>Las facultades conferidas por la Ley Orgánica de Municipalidades N°5529, en su Artículo 25, Inciso 22;</w:t>
      </w:r>
    </w:p>
    <w:p w:rsidR="00B77880" w:rsidRPr="00DF0C6C" w:rsidRDefault="00634D43" w:rsidP="00634D43">
      <w:pPr>
        <w:keepNext/>
        <w:spacing w:before="240" w:after="240" w:line="240" w:lineRule="auto"/>
        <w:ind w:left="1843" w:right="1843"/>
        <w:jc w:val="center"/>
        <w:rPr>
          <w:rFonts w:ascii="Book Antiqua" w:hAnsi="Book Antiqua" w:cs="Times New Roman"/>
          <w:sz w:val="24"/>
        </w:rPr>
      </w:pPr>
      <w:r w:rsidRPr="00DF0C6C">
        <w:rPr>
          <w:rFonts w:ascii="Book Antiqua" w:hAnsi="Book Antiqua" w:cs="Times New Roman"/>
          <w:b/>
          <w:sz w:val="24"/>
        </w:rPr>
        <w:t>EL CONCEJO DELIBERANTE SANCIONA CON FUERZA DE ORDENANZA</w:t>
      </w:r>
      <w:r w:rsidR="00696019" w:rsidRPr="00DF0C6C">
        <w:rPr>
          <w:rFonts w:ascii="Book Antiqua" w:hAnsi="Book Antiqua" w:cs="Times New Roman"/>
          <w:sz w:val="24"/>
        </w:rPr>
        <w:t>:</w:t>
      </w:r>
    </w:p>
    <w:p w:rsidR="00B77880" w:rsidRDefault="00B52CBF" w:rsidP="00050040">
      <w:pPr>
        <w:keepNext/>
        <w:spacing w:after="180" w:line="240" w:lineRule="auto"/>
        <w:rPr>
          <w:rFonts w:ascii="Book Antiqua" w:hAnsi="Book Antiqua" w:cs="Times New Roman"/>
          <w:sz w:val="24"/>
        </w:rPr>
      </w:pPr>
      <w:r w:rsidRPr="00B52CBF">
        <w:rPr>
          <w:rFonts w:ascii="Book Antiqua" w:hAnsi="Book Antiqua" w:cs="Times New Roman"/>
          <w:sz w:val="24"/>
          <w:u w:val="single"/>
        </w:rPr>
        <w:lastRenderedPageBreak/>
        <w:t>ARTÍCULO PRIMERO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bookmarkStart w:id="0" w:name="_GoBack"/>
      <w:r w:rsidR="009254E4" w:rsidRPr="00414959">
        <w:rPr>
          <w:rFonts w:ascii="Book Antiqua" w:hAnsi="Book Antiqua" w:cs="Times New Roman"/>
          <w:sz w:val="24"/>
        </w:rPr>
        <w:t>REGISTRADA</w:t>
      </w:r>
      <w:r w:rsidR="009254E4">
        <w:rPr>
          <w:rFonts w:ascii="Book Antiqua" w:hAnsi="Book Antiqua" w:cs="Times New Roman"/>
          <w:sz w:val="24"/>
        </w:rPr>
        <w:t xml:space="preserve"> </w:t>
      </w:r>
      <w:bookmarkEnd w:id="0"/>
      <w:r w:rsidR="009254E4">
        <w:rPr>
          <w:rFonts w:ascii="Book Antiqua" w:hAnsi="Book Antiqua" w:cs="Times New Roman"/>
          <w:sz w:val="24"/>
        </w:rPr>
        <w:t xml:space="preserve">la adhesión de la Municipalidad de Yerba </w:t>
      </w:r>
      <w:r w:rsidR="00414959">
        <w:rPr>
          <w:rFonts w:ascii="Book Antiqua" w:hAnsi="Book Antiqua" w:cs="Times New Roman"/>
          <w:sz w:val="24"/>
        </w:rPr>
        <w:t>Buena al Decreto Provincial N° 1</w:t>
      </w:r>
      <w:r w:rsidR="009254E4">
        <w:rPr>
          <w:rFonts w:ascii="Book Antiqua" w:hAnsi="Book Antiqua" w:cs="Times New Roman"/>
          <w:sz w:val="24"/>
        </w:rPr>
        <w:t>475/3 (ME) de fecha 04/06/14.</w:t>
      </w:r>
      <w:r w:rsidR="0017572F">
        <w:rPr>
          <w:rFonts w:ascii="Book Antiqua" w:hAnsi="Book Antiqua" w:cs="Times New Roman"/>
          <w:sz w:val="24"/>
        </w:rPr>
        <w:fldChar w:fldCharType="begin"/>
      </w:r>
      <w:r w:rsidR="00E40B4B">
        <w:rPr>
          <w:rFonts w:ascii="Book Antiqua" w:hAnsi="Book Antiqua" w:cs="Times New Roman"/>
          <w:sz w:val="24"/>
        </w:rPr>
        <w:instrText xml:space="preserve"> KEYWORDS  \* Upper  \* MERGEFORMAT </w:instrText>
      </w:r>
      <w:r w:rsidR="0017572F">
        <w:rPr>
          <w:rFonts w:ascii="Book Antiqua" w:hAnsi="Book Antiqua" w:cs="Times New Roman"/>
          <w:sz w:val="24"/>
        </w:rPr>
        <w:fldChar w:fldCharType="end"/>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SEGUNDO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w:t>
      </w:r>
      <w:r w:rsidR="009254E4">
        <w:rPr>
          <w:rFonts w:ascii="Book Antiqua" w:hAnsi="Book Antiqua" w:cs="Times New Roman"/>
          <w:sz w:val="24"/>
        </w:rPr>
        <w:t>585/3 (ME) de fecha 16/03/15.</w:t>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3</w:t>
      </w:r>
      <w:r w:rsidR="009254E4">
        <w:rPr>
          <w:rFonts w:ascii="Book Antiqua" w:hAnsi="Book Antiqua" w:cs="Times New Roman"/>
          <w:sz w:val="24"/>
        </w:rPr>
        <w:t>040/3 (ME) de fecha 26/09/16.</w:t>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CUARTO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4</w:t>
      </w:r>
      <w:r w:rsidR="009254E4">
        <w:rPr>
          <w:rFonts w:ascii="Book Antiqua" w:hAnsi="Book Antiqua" w:cs="Times New Roman"/>
          <w:sz w:val="24"/>
        </w:rPr>
        <w:t>201/3 (ME) de fecha 22/03/16.</w:t>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QUINTO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w:t>
      </w:r>
      <w:r w:rsidR="009254E4">
        <w:rPr>
          <w:rFonts w:ascii="Book Antiqua" w:hAnsi="Book Antiqua" w:cs="Times New Roman"/>
          <w:sz w:val="24"/>
        </w:rPr>
        <w:t>207/3 (ME) de fecha 07/02/17.</w:t>
      </w:r>
    </w:p>
    <w:p w:rsidR="008F7C4B" w:rsidRPr="009254E4"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SEXTO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AUTORÍZASE</w:t>
      </w:r>
      <w:r w:rsidR="009254E4">
        <w:rPr>
          <w:rFonts w:ascii="Book Antiqua" w:hAnsi="Book Antiqua" w:cs="Times New Roman"/>
          <w:sz w:val="24"/>
        </w:rPr>
        <w:t xml:space="preserve"> al Departamento Ejecutivo Municipal a gestionar la asistencia financiera reintegrable, a fin de hacer frente a las erogaciones que demanden las presentes adhesiones, las que no podrán exceder al monto determinado en las liquidaciones efectuadas por la Dirección de Sistemas de la Provincia, correspondiente a las disposiciones </w:t>
      </w:r>
      <w:r w:rsidR="005109F3">
        <w:rPr>
          <w:rFonts w:ascii="Book Antiqua" w:hAnsi="Book Antiqua" w:cs="Times New Roman"/>
          <w:sz w:val="24"/>
        </w:rPr>
        <w:t>a las que se refieren los Decretos Provinciales citados en los Artículos precedentes.</w:t>
      </w:r>
    </w:p>
    <w:p w:rsidR="008F7C4B" w:rsidRPr="005109F3"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SEPTIMO</w:t>
      </w:r>
      <w:r>
        <w:rPr>
          <w:rFonts w:ascii="Book Antiqua" w:hAnsi="Book Antiqua" w:cs="Times New Roman"/>
          <w:sz w:val="24"/>
        </w:rPr>
        <w:t>:</w:t>
      </w:r>
      <w:r w:rsidRPr="00DF0C6C">
        <w:rPr>
          <w:rFonts w:ascii="Book Antiqua" w:hAnsi="Book Antiqua" w:cs="Times New Roman"/>
          <w:sz w:val="24"/>
        </w:rPr>
        <w:t xml:space="preserve"> </w:t>
      </w:r>
      <w:r w:rsidR="005109F3" w:rsidRPr="00414959">
        <w:rPr>
          <w:rFonts w:ascii="Book Antiqua" w:hAnsi="Book Antiqua" w:cs="Times New Roman"/>
          <w:sz w:val="24"/>
        </w:rPr>
        <w:t>AUTORÍZASE</w:t>
      </w:r>
      <w:r w:rsidR="005109F3">
        <w:rPr>
          <w:rFonts w:ascii="Book Antiqua" w:hAnsi="Book Antiqua" w:cs="Times New Roman"/>
          <w:sz w:val="24"/>
        </w:rPr>
        <w:t xml:space="preserve"> al Superior Gobierno de la Provincia a retener de los fondos que corresponden percibir a esta Municipalidad en concepto de Coparticipación Federal (Ley N°6.316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para la aplicación de los Decretos mencionados en los Artículos Primero a Cuarto, hasta cubrir el importe total que surja de las liquidaciones que efectúe a tal fin la Dirección de Sistemas de la Provincia, correspondiente a las Reparticiones N°410 y N°411.</w:t>
      </w:r>
    </w:p>
    <w:p w:rsidR="008F7C4B" w:rsidRPr="005109F3" w:rsidRDefault="008F7C4B" w:rsidP="00CC4258">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OCTAVO</w:t>
      </w:r>
      <w:r>
        <w:rPr>
          <w:rFonts w:ascii="Book Antiqua" w:hAnsi="Book Antiqua" w:cs="Times New Roman"/>
          <w:sz w:val="24"/>
        </w:rPr>
        <w:t>:</w:t>
      </w:r>
      <w:r w:rsidRPr="00DF0C6C">
        <w:rPr>
          <w:rFonts w:ascii="Book Antiqua" w:hAnsi="Book Antiqua" w:cs="Times New Roman"/>
          <w:sz w:val="24"/>
        </w:rPr>
        <w:t xml:space="preserve"> </w:t>
      </w:r>
      <w:r w:rsidR="005109F3" w:rsidRPr="00414959">
        <w:rPr>
          <w:rFonts w:ascii="Book Antiqua" w:hAnsi="Book Antiqua" w:cs="Times New Roman"/>
          <w:sz w:val="24"/>
        </w:rPr>
        <w:t>FACULTASE</w:t>
      </w:r>
      <w:r w:rsidR="005109F3">
        <w:rPr>
          <w:rFonts w:ascii="Book Antiqua" w:hAnsi="Book Antiqua" w:cs="Times New Roman"/>
          <w:b/>
          <w:sz w:val="24"/>
        </w:rPr>
        <w:t xml:space="preserve"> </w:t>
      </w:r>
      <w:r w:rsidR="005109F3">
        <w:rPr>
          <w:rFonts w:ascii="Book Antiqua" w:hAnsi="Book Antiqua" w:cs="Times New Roman"/>
          <w:sz w:val="24"/>
        </w:rPr>
        <w:t>al Departamento Ejecutivo Municipal a efectuar las modificaciones presupuestarias que resulten necesarias para la aplicación de los citados Decretos Provinciales.</w:t>
      </w:r>
    </w:p>
    <w:p w:rsidR="008F7C4B" w:rsidRDefault="008F7C4B" w:rsidP="00256C04">
      <w:pPr>
        <w:keepNext/>
        <w:spacing w:after="180" w:line="240" w:lineRule="auto"/>
        <w:rPr>
          <w:rFonts w:ascii="Book Antiqua" w:hAnsi="Book Antiqua" w:cs="Times New Roman"/>
          <w:sz w:val="24"/>
        </w:rPr>
      </w:pPr>
      <w:r w:rsidRPr="00BF05F3">
        <w:rPr>
          <w:rFonts w:ascii="Book Antiqua" w:hAnsi="Book Antiqua" w:cs="Times New Roman"/>
          <w:sz w:val="24"/>
          <w:u w:val="single"/>
        </w:rPr>
        <w:t>ARTÍCULO NOVENO</w:t>
      </w:r>
      <w:r w:rsidRPr="00CC4258">
        <w:rPr>
          <w:rFonts w:ascii="Book Antiqua" w:hAnsi="Book Antiqua" w:cs="Times New Roman"/>
          <w:sz w:val="24"/>
        </w:rPr>
        <w:t xml:space="preserve">: </w:t>
      </w:r>
      <w:r w:rsidR="00256C04">
        <w:rPr>
          <w:rFonts w:ascii="Book Antiqua" w:hAnsi="Book Antiqua" w:cs="Times New Roman"/>
          <w:sz w:val="24"/>
        </w:rPr>
        <w:t>COMUNÍQUESE, REGÍSTRESE Y ARCHIVESE.</w:t>
      </w:r>
    </w:p>
    <w:sectPr w:rsidR="008F7C4B" w:rsidSect="00305EA5">
      <w:footerReference w:type="default" r:id="rId7"/>
      <w:pgSz w:w="11906" w:h="16838"/>
      <w:pgMar w:top="1417" w:right="1134" w:bottom="1134" w:left="1701" w:header="709" w:footer="709" w:gutter="0"/>
      <w:pgNumType w:start="312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0880" w:rsidRDefault="00E60880" w:rsidP="009C069C">
      <w:pPr>
        <w:spacing w:after="0" w:line="240" w:lineRule="auto"/>
      </w:pPr>
      <w:r>
        <w:separator/>
      </w:r>
    </w:p>
  </w:endnote>
  <w:endnote w:type="continuationSeparator" w:id="0">
    <w:p w:rsidR="00E60880" w:rsidRDefault="00E60880"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305EA5"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0880" w:rsidRDefault="00E60880" w:rsidP="009C069C">
      <w:pPr>
        <w:spacing w:after="0" w:line="240" w:lineRule="auto"/>
      </w:pPr>
      <w:r>
        <w:separator/>
      </w:r>
    </w:p>
  </w:footnote>
  <w:footnote w:type="continuationSeparator" w:id="0">
    <w:p w:rsidR="00E60880" w:rsidRDefault="00E60880"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7572F"/>
    <w:rsid w:val="001A032A"/>
    <w:rsid w:val="001B7F53"/>
    <w:rsid w:val="001D2359"/>
    <w:rsid w:val="001F695C"/>
    <w:rsid w:val="00213D89"/>
    <w:rsid w:val="00256C04"/>
    <w:rsid w:val="00261D35"/>
    <w:rsid w:val="002748D8"/>
    <w:rsid w:val="0027661F"/>
    <w:rsid w:val="002C7BA2"/>
    <w:rsid w:val="002D575E"/>
    <w:rsid w:val="002E7979"/>
    <w:rsid w:val="00303A3B"/>
    <w:rsid w:val="003049CA"/>
    <w:rsid w:val="00305EA5"/>
    <w:rsid w:val="00312D41"/>
    <w:rsid w:val="00345DB5"/>
    <w:rsid w:val="00363EC1"/>
    <w:rsid w:val="00365ABD"/>
    <w:rsid w:val="00393ACF"/>
    <w:rsid w:val="003F4803"/>
    <w:rsid w:val="00414959"/>
    <w:rsid w:val="00430D77"/>
    <w:rsid w:val="004444ED"/>
    <w:rsid w:val="004609E4"/>
    <w:rsid w:val="00464792"/>
    <w:rsid w:val="004947CB"/>
    <w:rsid w:val="004D546D"/>
    <w:rsid w:val="004E14B0"/>
    <w:rsid w:val="004E7AA5"/>
    <w:rsid w:val="00500B16"/>
    <w:rsid w:val="0050553F"/>
    <w:rsid w:val="005109F3"/>
    <w:rsid w:val="005154B1"/>
    <w:rsid w:val="00534733"/>
    <w:rsid w:val="005461CB"/>
    <w:rsid w:val="00550023"/>
    <w:rsid w:val="00561BA2"/>
    <w:rsid w:val="00570A47"/>
    <w:rsid w:val="00587312"/>
    <w:rsid w:val="005E5A4F"/>
    <w:rsid w:val="00604CEC"/>
    <w:rsid w:val="00634D43"/>
    <w:rsid w:val="00662E84"/>
    <w:rsid w:val="00671D55"/>
    <w:rsid w:val="0068012E"/>
    <w:rsid w:val="00690638"/>
    <w:rsid w:val="00696019"/>
    <w:rsid w:val="006F26B0"/>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621F2"/>
    <w:rsid w:val="008A3C3C"/>
    <w:rsid w:val="008C2BF7"/>
    <w:rsid w:val="008C3DE9"/>
    <w:rsid w:val="008D6600"/>
    <w:rsid w:val="008F7C4B"/>
    <w:rsid w:val="00906948"/>
    <w:rsid w:val="00912599"/>
    <w:rsid w:val="009254E4"/>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97E03"/>
    <w:rsid w:val="00DF0C6C"/>
    <w:rsid w:val="00DF1D87"/>
    <w:rsid w:val="00E40B4B"/>
    <w:rsid w:val="00E42F4A"/>
    <w:rsid w:val="00E43D30"/>
    <w:rsid w:val="00E60880"/>
    <w:rsid w:val="00E61513"/>
    <w:rsid w:val="00E76C31"/>
    <w:rsid w:val="00E76FC5"/>
    <w:rsid w:val="00E95B9B"/>
    <w:rsid w:val="00ED0016"/>
    <w:rsid w:val="00EF145B"/>
    <w:rsid w:val="00EF66A5"/>
    <w:rsid w:val="00F1586C"/>
    <w:rsid w:val="00F358C8"/>
    <w:rsid w:val="00F72DB9"/>
    <w:rsid w:val="00F76ECC"/>
    <w:rsid w:val="00FC52D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B3A944-3D46-4058-8F1B-590461990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746</Words>
  <Characters>4103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9</cp:revision>
  <cp:lastPrinted>2018-04-26T15:09:00Z</cp:lastPrinted>
  <dcterms:created xsi:type="dcterms:W3CDTF">2017-09-08T16:38:00Z</dcterms:created>
  <dcterms:modified xsi:type="dcterms:W3CDTF">2018-04-26T15:09:00Z</dcterms:modified>
</cp:coreProperties>
</file>