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661D0C" w:rsidRDefault="00661D0C" w:rsidP="00661D0C">
      <w:pPr>
        <w:jc w:val="right"/>
        <w:rPr>
          <w:rFonts w:ascii="Book Antiqua" w:hAnsi="Book Antiqua"/>
        </w:rPr>
      </w:pPr>
      <w:r w:rsidRPr="00661D0C">
        <w:rPr>
          <w:rFonts w:ascii="Book Antiqua" w:hAnsi="Book Antiqua"/>
        </w:rPr>
        <w:t>Yerba Buena, 29 de Enero de 1998</w:t>
      </w:r>
    </w:p>
    <w:p w:rsidR="002D575E" w:rsidRPr="00661D0C" w:rsidRDefault="002D575E">
      <w:pPr>
        <w:rPr>
          <w:rFonts w:ascii="Book Antiqua" w:hAnsi="Book Antiqua"/>
        </w:rPr>
      </w:pPr>
      <w:r w:rsidRPr="00661D0C">
        <w:rPr>
          <w:rFonts w:ascii="Book Antiqua" w:hAnsi="Book Antiqua"/>
        </w:rPr>
        <w:t>ORDENANZA Nº</w:t>
      </w:r>
      <w:r w:rsidR="005952EA" w:rsidRPr="00661D0C">
        <w:rPr>
          <w:rFonts w:ascii="Book Antiqua" w:hAnsi="Book Antiqua"/>
        </w:rPr>
        <w:t xml:space="preserve"> </w:t>
      </w:r>
      <w:r w:rsidR="00634F2C" w:rsidRPr="00661D0C">
        <w:rPr>
          <w:rFonts w:ascii="Book Antiqua" w:hAnsi="Book Antiqua"/>
        </w:rPr>
        <w:t>905</w:t>
      </w:r>
      <w:bookmarkStart w:id="0" w:name="_GoBack"/>
      <w:bookmarkEnd w:id="0"/>
    </w:p>
    <w:p w:rsidR="00E34AE4" w:rsidRPr="00661D0C" w:rsidRDefault="002D575E">
      <w:pPr>
        <w:rPr>
          <w:rFonts w:ascii="Book Antiqua" w:hAnsi="Book Antiqua"/>
          <w:b/>
        </w:rPr>
      </w:pPr>
      <w:r w:rsidRPr="00661D0C">
        <w:rPr>
          <w:rFonts w:ascii="Book Antiqua" w:hAnsi="Book Antiqua"/>
          <w:b/>
        </w:rPr>
        <w:t>V</w:t>
      </w:r>
      <w:r w:rsidR="006F2884" w:rsidRPr="00661D0C">
        <w:rPr>
          <w:rFonts w:ascii="Book Antiqua" w:hAnsi="Book Antiqua"/>
          <w:b/>
        </w:rPr>
        <w:t>ISTO</w:t>
      </w:r>
      <w:r w:rsidRPr="00661D0C">
        <w:rPr>
          <w:rFonts w:ascii="Book Antiqua" w:hAnsi="Book Antiqua"/>
          <w:b/>
        </w:rPr>
        <w:t>:</w:t>
      </w:r>
      <w:r w:rsidR="005952EA" w:rsidRPr="00661D0C">
        <w:rPr>
          <w:rFonts w:ascii="Book Antiqua" w:hAnsi="Book Antiqua"/>
          <w:b/>
        </w:rPr>
        <w:t xml:space="preserve"> </w:t>
      </w:r>
    </w:p>
    <w:p w:rsidR="006D79AA" w:rsidRPr="00661D0C" w:rsidRDefault="00634F2C" w:rsidP="00634F2C">
      <w:pPr>
        <w:rPr>
          <w:rFonts w:ascii="Book Antiqua" w:hAnsi="Book Antiqua"/>
        </w:rPr>
      </w:pPr>
      <w:r w:rsidRPr="00661D0C">
        <w:rPr>
          <w:rFonts w:ascii="Book Antiqua" w:hAnsi="Book Antiqua"/>
        </w:rPr>
        <w:t>El artículo 1º de la Ley 6.852 sancionada el 30 de Diciembre de 1.997, la Resolución Nro. 664/97 y la Ordenanza Nro. 857/97; y</w:t>
      </w:r>
      <w:r w:rsidR="006D79AA" w:rsidRPr="00661D0C">
        <w:rPr>
          <w:rFonts w:ascii="Book Antiqua" w:hAnsi="Book Antiqua"/>
        </w:rPr>
        <w:t xml:space="preserve"> </w:t>
      </w:r>
    </w:p>
    <w:p w:rsidR="00B923D8" w:rsidRPr="00661D0C" w:rsidRDefault="002D575E">
      <w:pPr>
        <w:rPr>
          <w:rFonts w:ascii="Book Antiqua" w:hAnsi="Book Antiqua"/>
          <w:b/>
        </w:rPr>
      </w:pPr>
      <w:r w:rsidRPr="00661D0C">
        <w:rPr>
          <w:rFonts w:ascii="Book Antiqua" w:hAnsi="Book Antiqua"/>
          <w:b/>
        </w:rPr>
        <w:t>C</w:t>
      </w:r>
      <w:r w:rsidR="006F2884" w:rsidRPr="00661D0C">
        <w:rPr>
          <w:rFonts w:ascii="Book Antiqua" w:hAnsi="Book Antiqua"/>
          <w:b/>
        </w:rPr>
        <w:t>ONSIDERANDO</w:t>
      </w:r>
      <w:r w:rsidRPr="00661D0C">
        <w:rPr>
          <w:rFonts w:ascii="Book Antiqua" w:hAnsi="Book Antiqua"/>
          <w:b/>
        </w:rPr>
        <w:t>:</w:t>
      </w:r>
    </w:p>
    <w:p w:rsidR="00634F2C" w:rsidRPr="00661D0C" w:rsidRDefault="006D79AA">
      <w:pPr>
        <w:rPr>
          <w:rFonts w:ascii="Book Antiqua" w:hAnsi="Book Antiqua"/>
        </w:rPr>
      </w:pPr>
      <w:r w:rsidRPr="00661D0C">
        <w:rPr>
          <w:rFonts w:ascii="Book Antiqua" w:hAnsi="Book Antiqua"/>
        </w:rPr>
        <w:t xml:space="preserve">Que </w:t>
      </w:r>
      <w:r w:rsidR="00634F2C" w:rsidRPr="00661D0C">
        <w:rPr>
          <w:rFonts w:ascii="Book Antiqua" w:hAnsi="Book Antiqua"/>
        </w:rPr>
        <w:t>en los instrumentos jurídicos emanados desde este Honorable Cuerpo ya se había dejado en claro la firme voluntad por parte de este Municipio, de asumir por si misma el servicio de abastecimiento de agua potable y desagües cloacales conforme lo sancionado como Resolución Nro. 664/97 y la Ordenanza Nro. 857/97;</w:t>
      </w:r>
    </w:p>
    <w:p w:rsidR="00634F2C" w:rsidRPr="00661D0C" w:rsidRDefault="00634F2C">
      <w:pPr>
        <w:rPr>
          <w:rFonts w:ascii="Book Antiqua" w:hAnsi="Book Antiqua"/>
        </w:rPr>
      </w:pPr>
      <w:r w:rsidRPr="00661D0C">
        <w:rPr>
          <w:rFonts w:ascii="Book Antiqua" w:hAnsi="Book Antiqua"/>
        </w:rPr>
        <w:t>Que el Poder Ejecutivo Provincial ha solicitado se informe si fehacientemente este Municipio acepta asumir en su jurisdicción la prestación de los servicios de aguas y cloacas;</w:t>
      </w:r>
    </w:p>
    <w:p w:rsidR="00634F2C" w:rsidRPr="00661D0C" w:rsidRDefault="00634F2C">
      <w:pPr>
        <w:rPr>
          <w:rFonts w:ascii="Book Antiqua" w:hAnsi="Book Antiqua"/>
        </w:rPr>
      </w:pPr>
      <w:r w:rsidRPr="00661D0C">
        <w:rPr>
          <w:rFonts w:ascii="Book Antiqua" w:hAnsi="Book Antiqua"/>
        </w:rPr>
        <w:t>Que en un marco de plena justicia y en un plano de seria equidad y de idéntico trato Institucional, se brinda por medio de esta Ley, la posibilidad de asumir el ejercicio pleno de la autonomía municipal y no la incorporación inconsulta en una concesión como la que se había realizado en la Ley 6.826;</w:t>
      </w:r>
    </w:p>
    <w:p w:rsidR="00634F2C" w:rsidRPr="00661D0C" w:rsidRDefault="00634F2C">
      <w:pPr>
        <w:rPr>
          <w:rFonts w:ascii="Book Antiqua" w:hAnsi="Book Antiqua"/>
        </w:rPr>
      </w:pPr>
      <w:r w:rsidRPr="00661D0C">
        <w:rPr>
          <w:rFonts w:ascii="Book Antiqua" w:hAnsi="Book Antiqua"/>
        </w:rPr>
        <w:t>Que las autonomías municipales deben ser salvaguardadas de intentos de avasallamiento, en un todo de acuerdo con las Constitución Nacional y Provincial;</w:t>
      </w:r>
    </w:p>
    <w:p w:rsidR="00634F2C" w:rsidRPr="00661D0C" w:rsidRDefault="00634F2C">
      <w:pPr>
        <w:rPr>
          <w:rFonts w:ascii="Book Antiqua" w:hAnsi="Book Antiqua"/>
        </w:rPr>
      </w:pPr>
      <w:r w:rsidRPr="00661D0C">
        <w:rPr>
          <w:rFonts w:ascii="Book Antiqua" w:hAnsi="Book Antiqua"/>
        </w:rPr>
        <w:t>Que en el art.123 de la Constitución Nacional establece que cada provincia dicta su propia Constitución, conforme lo dispuesto por el art. 5 asegurando la autonomía municipal y reglando su alcance en el orden institucional, político, administrativo, económico y financiero, y que la inclusión de ese artículo viene a poner freno al proceso de desmunicipalización y fija el concepto esencial que tiene la entidad municipal;</w:t>
      </w:r>
    </w:p>
    <w:p w:rsidR="00634F2C" w:rsidRPr="00661D0C" w:rsidRDefault="00634F2C">
      <w:pPr>
        <w:rPr>
          <w:rFonts w:ascii="Book Antiqua" w:hAnsi="Book Antiqua"/>
        </w:rPr>
      </w:pPr>
      <w:r w:rsidRPr="00661D0C">
        <w:rPr>
          <w:rFonts w:ascii="Book Antiqua" w:hAnsi="Book Antiqua"/>
        </w:rPr>
        <w:t>Que además es necesario dejar aclarado que este Municipio no acepta bajo ningún punto de vista lo prescripto en los incisos E y F del art. 1 de la Ley 6.852 y a tal efecto se elevará al Poder Legislativo Provincial un Proyecto de ley tendiente a la derogación y/o modificación de lo allí establecido;</w:t>
      </w:r>
    </w:p>
    <w:p w:rsidR="00623114" w:rsidRPr="00661D0C" w:rsidRDefault="00634F2C">
      <w:pPr>
        <w:rPr>
          <w:rFonts w:ascii="Book Antiqua" w:hAnsi="Book Antiqua"/>
        </w:rPr>
      </w:pPr>
      <w:r w:rsidRPr="00661D0C">
        <w:rPr>
          <w:rFonts w:ascii="Book Antiqua" w:hAnsi="Book Antiqua"/>
        </w:rPr>
        <w:lastRenderedPageBreak/>
        <w:t xml:space="preserve">Que es atribución de este Honorable Concejo Deliberante resolver la municipalización de los servicios públicos conforme reza el artículo 24 inc.33 de la Ley 5.529, </w:t>
      </w:r>
      <w:r w:rsidR="00623114" w:rsidRPr="00661D0C">
        <w:rPr>
          <w:rFonts w:ascii="Book Antiqua" w:hAnsi="Book Antiqua"/>
        </w:rPr>
        <w:t>Orgánica</w:t>
      </w:r>
      <w:r w:rsidRPr="00661D0C">
        <w:rPr>
          <w:rFonts w:ascii="Book Antiqua" w:hAnsi="Book Antiqua"/>
        </w:rPr>
        <w:t xml:space="preserve"> de Municipios, haciéndose necesario dictar </w:t>
      </w:r>
      <w:r w:rsidR="00623114" w:rsidRPr="00661D0C">
        <w:rPr>
          <w:rFonts w:ascii="Book Antiqua" w:hAnsi="Book Antiqua"/>
        </w:rPr>
        <w:t>el instrumento legal correspondiente:</w:t>
      </w:r>
    </w:p>
    <w:p w:rsidR="00623114" w:rsidRPr="00661D0C" w:rsidRDefault="00623114" w:rsidP="00623114">
      <w:pPr>
        <w:rPr>
          <w:rFonts w:ascii="Book Antiqua" w:hAnsi="Book Antiqua"/>
        </w:rPr>
      </w:pPr>
      <w:r w:rsidRPr="00661D0C">
        <w:rPr>
          <w:rFonts w:ascii="Book Antiqua" w:hAnsi="Book Antiqua"/>
        </w:rPr>
        <w:t xml:space="preserve">Por ello y en uso de atribuciones que le son propias; </w:t>
      </w:r>
    </w:p>
    <w:p w:rsidR="002D575E" w:rsidRPr="00661D0C" w:rsidRDefault="002D575E" w:rsidP="00661D0C">
      <w:pPr>
        <w:jc w:val="center"/>
        <w:rPr>
          <w:rFonts w:ascii="Book Antiqua" w:hAnsi="Book Antiqua"/>
          <w:u w:val="single"/>
        </w:rPr>
      </w:pPr>
      <w:r w:rsidRPr="00661D0C">
        <w:rPr>
          <w:rFonts w:ascii="Book Antiqua" w:hAnsi="Book Antiqua"/>
          <w:u w:val="single"/>
        </w:rPr>
        <w:t>EL CONCEJO DELIBERANTE SANCIONA CON FUERZA DE ORDENANZA:</w:t>
      </w:r>
    </w:p>
    <w:p w:rsidR="00526709" w:rsidRPr="00661D0C" w:rsidRDefault="005952EA" w:rsidP="00623114">
      <w:pPr>
        <w:rPr>
          <w:rFonts w:ascii="Book Antiqua" w:hAnsi="Book Antiqua"/>
        </w:rPr>
      </w:pPr>
      <w:r w:rsidRPr="00661D0C">
        <w:rPr>
          <w:rFonts w:ascii="Book Antiqua" w:hAnsi="Book Antiqua"/>
          <w:b/>
          <w:u w:val="single"/>
        </w:rPr>
        <w:t>ARTICULO PRIMERO:</w:t>
      </w:r>
      <w:r w:rsidRPr="00661D0C">
        <w:rPr>
          <w:rFonts w:ascii="Book Antiqua" w:hAnsi="Book Antiqua"/>
        </w:rPr>
        <w:t xml:space="preserve"> </w:t>
      </w:r>
      <w:r w:rsidR="00623114" w:rsidRPr="00661D0C">
        <w:rPr>
          <w:rFonts w:ascii="Book Antiqua" w:hAnsi="Book Antiqua"/>
        </w:rPr>
        <w:t>MUNICIPALICESE el servicio de agua y cloacas en todo el ámbito de la jurisdicción de la Municipalidad de Yerba Buena, conforme art. 1º de la ley 6.852.-</w:t>
      </w:r>
      <w:r w:rsidR="00623114" w:rsidRPr="00661D0C">
        <w:rPr>
          <w:rFonts w:ascii="Book Antiqua" w:hAnsi="Book Antiqua"/>
          <w:b/>
          <w:u w:val="single"/>
        </w:rPr>
        <w:t xml:space="preserve"> </w:t>
      </w:r>
      <w:r w:rsidR="006D79AA" w:rsidRPr="00661D0C">
        <w:rPr>
          <w:rFonts w:ascii="Book Antiqua" w:hAnsi="Book Antiqua"/>
          <w:b/>
          <w:u w:val="single"/>
        </w:rPr>
        <w:t>ARTICULO SEGUNDO:</w:t>
      </w:r>
      <w:r w:rsidR="006D79AA" w:rsidRPr="00661D0C">
        <w:rPr>
          <w:rFonts w:ascii="Book Antiqua" w:hAnsi="Book Antiqua"/>
        </w:rPr>
        <w:t xml:space="preserve"> </w:t>
      </w:r>
      <w:r w:rsidR="00623114" w:rsidRPr="00661D0C">
        <w:rPr>
          <w:rFonts w:ascii="Book Antiqua" w:hAnsi="Book Antiqua"/>
          <w:b/>
        </w:rPr>
        <w:t xml:space="preserve">ESTABLECESE </w:t>
      </w:r>
      <w:r w:rsidR="00623114" w:rsidRPr="00661D0C">
        <w:rPr>
          <w:rFonts w:ascii="Book Antiqua" w:hAnsi="Book Antiqua"/>
        </w:rPr>
        <w:t>que una vez perfeccionada la transferencia de la titularidad del servicio sanitario a este municipio, será el H. Concejo Deliberante el que disponga sobre los modos y/o formas de explotación del mismo, siendo esta facultad del H. Concejo Deliberante, según disposiciones de la Ley 5.529.ç</w:t>
      </w:r>
    </w:p>
    <w:p w:rsidR="007F286D" w:rsidRPr="00661D0C" w:rsidRDefault="007F286D" w:rsidP="00623114">
      <w:pPr>
        <w:rPr>
          <w:rFonts w:ascii="Book Antiqua" w:hAnsi="Book Antiqua"/>
        </w:rPr>
      </w:pPr>
      <w:r w:rsidRPr="00661D0C">
        <w:rPr>
          <w:rFonts w:ascii="Book Antiqua" w:hAnsi="Book Antiqua"/>
          <w:b/>
          <w:u w:val="single"/>
        </w:rPr>
        <w:t>ARTICULO TERCERO:</w:t>
      </w:r>
      <w:r w:rsidRPr="00661D0C">
        <w:rPr>
          <w:rFonts w:ascii="Book Antiqua" w:hAnsi="Book Antiqua"/>
        </w:rPr>
        <w:t xml:space="preserve"> </w:t>
      </w:r>
      <w:r w:rsidR="00623114" w:rsidRPr="00661D0C">
        <w:rPr>
          <w:rFonts w:ascii="Book Antiqua" w:hAnsi="Book Antiqua"/>
          <w:b/>
        </w:rPr>
        <w:t>FACULTASE</w:t>
      </w:r>
      <w:r w:rsidR="00623114" w:rsidRPr="00661D0C">
        <w:rPr>
          <w:rFonts w:ascii="Book Antiqua" w:hAnsi="Book Antiqua"/>
        </w:rPr>
        <w:t xml:space="preserve"> al D.E.M. par el ejercicio de las acciones pertinentes tendientes a logra la modificación y/o derogación de los incs. E y F del art. 1º de la Ley 6.852 incluyendo las acciones legales si correspondiere.</w:t>
      </w:r>
    </w:p>
    <w:p w:rsidR="00E10A66" w:rsidRPr="00661D0C" w:rsidRDefault="007F286D" w:rsidP="00661D0C">
      <w:pPr>
        <w:rPr>
          <w:rFonts w:ascii="Book Antiqua" w:hAnsi="Book Antiqua"/>
          <w:b/>
        </w:rPr>
      </w:pPr>
      <w:r w:rsidRPr="00661D0C">
        <w:rPr>
          <w:rFonts w:ascii="Book Antiqua" w:hAnsi="Book Antiqua"/>
          <w:b/>
          <w:u w:val="single"/>
        </w:rPr>
        <w:t>ARTICULO CUARTO:</w:t>
      </w:r>
      <w:r w:rsidRPr="00661D0C">
        <w:rPr>
          <w:rFonts w:ascii="Book Antiqua" w:hAnsi="Book Antiqua"/>
        </w:rPr>
        <w:t xml:space="preserve"> </w:t>
      </w:r>
      <w:r w:rsidRPr="00661D0C">
        <w:rPr>
          <w:rFonts w:ascii="Book Antiqua" w:hAnsi="Book Antiqua"/>
          <w:b/>
        </w:rPr>
        <w:t>COMUNIQUESE, COPIESE Y ARCHIVESE.-</w:t>
      </w:r>
    </w:p>
    <w:p w:rsidR="00E10A66" w:rsidRPr="00661D0C" w:rsidRDefault="00E10A66" w:rsidP="00E10A66">
      <w:pPr>
        <w:ind w:left="720"/>
        <w:jc w:val="center"/>
        <w:rPr>
          <w:rFonts w:ascii="Book Antiqua" w:hAnsi="Book Antiqua"/>
          <w:b/>
          <w:u w:val="single"/>
        </w:rPr>
      </w:pPr>
    </w:p>
    <w:sectPr w:rsidR="00E10A66" w:rsidRPr="00661D0C" w:rsidSect="003E6BD4">
      <w:footerReference w:type="default" r:id="rId7"/>
      <w:pgSz w:w="11906" w:h="16838"/>
      <w:pgMar w:top="1417" w:right="1701" w:bottom="1417" w:left="1701" w:header="708" w:footer="708" w:gutter="0"/>
      <w:pgNumType w:start="92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47AE" w:rsidRDefault="003F47AE" w:rsidP="00AA3B15">
      <w:pPr>
        <w:spacing w:after="0" w:line="240" w:lineRule="auto"/>
      </w:pPr>
      <w:r>
        <w:separator/>
      </w:r>
    </w:p>
  </w:endnote>
  <w:endnote w:type="continuationSeparator" w:id="0">
    <w:p w:rsidR="003F47AE" w:rsidRDefault="003F47AE" w:rsidP="00AA3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3B15" w:rsidRPr="00962F9E" w:rsidRDefault="00AA3B15">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47AE" w:rsidRDefault="003F47AE" w:rsidP="00AA3B15">
      <w:pPr>
        <w:spacing w:after="0" w:line="240" w:lineRule="auto"/>
      </w:pPr>
      <w:r>
        <w:separator/>
      </w:r>
    </w:p>
  </w:footnote>
  <w:footnote w:type="continuationSeparator" w:id="0">
    <w:p w:rsidR="003F47AE" w:rsidRDefault="003F47AE" w:rsidP="00AA3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B33FB8"/>
    <w:multiLevelType w:val="hybridMultilevel"/>
    <w:tmpl w:val="99D291B2"/>
    <w:lvl w:ilvl="0" w:tplc="D7404926">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63FD24C7"/>
    <w:multiLevelType w:val="hybridMultilevel"/>
    <w:tmpl w:val="4F74AD9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23C4356"/>
    <w:multiLevelType w:val="hybridMultilevel"/>
    <w:tmpl w:val="1B8662FE"/>
    <w:lvl w:ilvl="0" w:tplc="203CF1A0">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79AA"/>
    <w:rsid w:val="000776C1"/>
    <w:rsid w:val="000D6F58"/>
    <w:rsid w:val="00222916"/>
    <w:rsid w:val="002D575E"/>
    <w:rsid w:val="003E444A"/>
    <w:rsid w:val="003E657F"/>
    <w:rsid w:val="003E6BD4"/>
    <w:rsid w:val="003F47AE"/>
    <w:rsid w:val="00421296"/>
    <w:rsid w:val="00526709"/>
    <w:rsid w:val="005952EA"/>
    <w:rsid w:val="00623114"/>
    <w:rsid w:val="00634F2C"/>
    <w:rsid w:val="00661D0C"/>
    <w:rsid w:val="00684185"/>
    <w:rsid w:val="006D79AA"/>
    <w:rsid w:val="006F2884"/>
    <w:rsid w:val="007B73E1"/>
    <w:rsid w:val="007E6ABD"/>
    <w:rsid w:val="007F1AB9"/>
    <w:rsid w:val="007F286D"/>
    <w:rsid w:val="00962F9E"/>
    <w:rsid w:val="00A703B2"/>
    <w:rsid w:val="00AA3B15"/>
    <w:rsid w:val="00B923D8"/>
    <w:rsid w:val="00BB2ED4"/>
    <w:rsid w:val="00C049C7"/>
    <w:rsid w:val="00CE1123"/>
    <w:rsid w:val="00DF22E1"/>
    <w:rsid w:val="00E10A66"/>
    <w:rsid w:val="00E34AE4"/>
    <w:rsid w:val="00E47BB3"/>
    <w:rsid w:val="00EB763C"/>
    <w:rsid w:val="00FD7D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CF37"/>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table" w:styleId="Tablaconcuadrcula">
    <w:name w:val="Table Grid"/>
    <w:basedOn w:val="Tablanormal"/>
    <w:uiPriority w:val="59"/>
    <w:rsid w:val="00E10A6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semiHidden/>
    <w:unhideWhenUsed/>
    <w:rsid w:val="00AA3B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A3B15"/>
    <w:rPr>
      <w:sz w:val="22"/>
      <w:szCs w:val="22"/>
      <w:lang w:eastAsia="en-US"/>
    </w:rPr>
  </w:style>
  <w:style w:type="paragraph" w:styleId="Piedepgina">
    <w:name w:val="footer"/>
    <w:basedOn w:val="Normal"/>
    <w:link w:val="PiedepginaCar"/>
    <w:uiPriority w:val="99"/>
    <w:semiHidden/>
    <w:unhideWhenUsed/>
    <w:rsid w:val="00AA3B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A3B1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7</TotalTime>
  <Pages>2</Pages>
  <Words>463</Words>
  <Characters>2547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2018-04-26T14:58:00Z</cp:lastPrinted>
  <dcterms:created xsi:type="dcterms:W3CDTF">2017-04-20T22:23:00Z</dcterms:created>
  <dcterms:modified xsi:type="dcterms:W3CDTF">2018-06-07T01:36:00Z</dcterms:modified>
</cp:coreProperties>
</file>