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2EA" w:rsidRPr="00A24C2E" w:rsidRDefault="002D575E" w:rsidP="000D6F58">
      <w:pPr>
        <w:jc w:val="right"/>
        <w:rPr>
          <w:rFonts w:ascii="Book Antiqua" w:hAnsi="Book Antiqua"/>
        </w:rPr>
      </w:pPr>
      <w:r w:rsidRPr="00A24C2E">
        <w:rPr>
          <w:rFonts w:ascii="Book Antiqua" w:hAnsi="Book Antiqua"/>
        </w:rPr>
        <w:t xml:space="preserve">Yerba Buena, </w:t>
      </w:r>
      <w:r w:rsidR="00943247" w:rsidRPr="00A24C2E">
        <w:rPr>
          <w:rFonts w:ascii="Book Antiqua" w:hAnsi="Book Antiqua"/>
        </w:rPr>
        <w:t>18</w:t>
      </w:r>
      <w:r w:rsidR="00F00B54" w:rsidRPr="00A24C2E">
        <w:rPr>
          <w:rFonts w:ascii="Book Antiqua" w:hAnsi="Book Antiqua"/>
        </w:rPr>
        <w:t xml:space="preserve"> </w:t>
      </w:r>
      <w:r w:rsidR="00DB0BAE">
        <w:rPr>
          <w:rFonts w:ascii="Book Antiqua" w:hAnsi="Book Antiqua"/>
        </w:rPr>
        <w:t>de Octubre de</w:t>
      </w:r>
      <w:r w:rsidR="00F00B54" w:rsidRPr="00A24C2E">
        <w:rPr>
          <w:rFonts w:ascii="Book Antiqua" w:hAnsi="Book Antiqua"/>
        </w:rPr>
        <w:t xml:space="preserve"> 1999</w:t>
      </w:r>
    </w:p>
    <w:p w:rsidR="002D575E" w:rsidRPr="00F278F3" w:rsidRDefault="002D575E">
      <w:pPr>
        <w:rPr>
          <w:rFonts w:ascii="Book Antiqua" w:hAnsi="Book Antiqua"/>
        </w:rPr>
      </w:pPr>
      <w:r w:rsidRPr="00F278F3">
        <w:rPr>
          <w:rFonts w:ascii="Book Antiqua" w:hAnsi="Book Antiqua"/>
        </w:rPr>
        <w:t>ORDENANZA Nº</w:t>
      </w:r>
      <w:r w:rsidR="005952EA" w:rsidRPr="00F278F3">
        <w:rPr>
          <w:rFonts w:ascii="Book Antiqua" w:hAnsi="Book Antiqua"/>
        </w:rPr>
        <w:t xml:space="preserve"> </w:t>
      </w:r>
      <w:r w:rsidR="00943247" w:rsidRPr="00F278F3">
        <w:rPr>
          <w:rFonts w:ascii="Book Antiqua" w:hAnsi="Book Antiqua"/>
        </w:rPr>
        <w:t>1016</w:t>
      </w:r>
    </w:p>
    <w:p w:rsidR="00A24C2E" w:rsidRPr="00F278F3" w:rsidRDefault="002D575E">
      <w:pPr>
        <w:rPr>
          <w:rFonts w:ascii="Book Antiqua" w:hAnsi="Book Antiqua"/>
          <w:b/>
        </w:rPr>
      </w:pPr>
      <w:r w:rsidRPr="00F278F3">
        <w:rPr>
          <w:rFonts w:ascii="Book Antiqua" w:hAnsi="Book Antiqua"/>
          <w:b/>
        </w:rPr>
        <w:t>V</w:t>
      </w:r>
      <w:r w:rsidR="006F2884" w:rsidRPr="00F278F3">
        <w:rPr>
          <w:rFonts w:ascii="Book Antiqua" w:hAnsi="Book Antiqua"/>
          <w:b/>
        </w:rPr>
        <w:t>ISTO</w:t>
      </w:r>
      <w:r w:rsidRPr="00F278F3">
        <w:rPr>
          <w:rFonts w:ascii="Book Antiqua" w:hAnsi="Book Antiqua"/>
          <w:b/>
        </w:rPr>
        <w:t>:</w:t>
      </w:r>
      <w:r w:rsidR="005952EA" w:rsidRPr="00F278F3">
        <w:rPr>
          <w:rFonts w:ascii="Book Antiqua" w:hAnsi="Book Antiqua"/>
          <w:b/>
        </w:rPr>
        <w:t xml:space="preserve"> </w:t>
      </w:r>
    </w:p>
    <w:p w:rsidR="00943247" w:rsidRPr="00A24C2E" w:rsidRDefault="00F00B54">
      <w:pPr>
        <w:rPr>
          <w:rFonts w:ascii="Book Antiqua" w:hAnsi="Book Antiqua"/>
        </w:rPr>
      </w:pPr>
      <w:r w:rsidRPr="00A24C2E">
        <w:rPr>
          <w:rFonts w:ascii="Book Antiqua" w:hAnsi="Book Antiqua"/>
        </w:rPr>
        <w:t xml:space="preserve">La </w:t>
      </w:r>
      <w:r w:rsidR="00943247" w:rsidRPr="00A24C2E">
        <w:rPr>
          <w:rFonts w:ascii="Book Antiqua" w:hAnsi="Book Antiqua"/>
        </w:rPr>
        <w:t>Ordenanza Nr</w:t>
      </w:r>
      <w:r w:rsidR="00F278F3">
        <w:rPr>
          <w:rFonts w:ascii="Book Antiqua" w:hAnsi="Book Antiqua"/>
        </w:rPr>
        <w:t>o. 992 del 08 de Setiembre de 1</w:t>
      </w:r>
      <w:r w:rsidR="00943247" w:rsidRPr="00A24C2E">
        <w:rPr>
          <w:rFonts w:ascii="Book Antiqua" w:hAnsi="Book Antiqua"/>
        </w:rPr>
        <w:t>999;</w:t>
      </w:r>
    </w:p>
    <w:p w:rsidR="00B923D8" w:rsidRPr="00F278F3" w:rsidRDefault="002D575E">
      <w:pPr>
        <w:rPr>
          <w:rFonts w:ascii="Book Antiqua" w:hAnsi="Book Antiqua"/>
          <w:b/>
        </w:rPr>
      </w:pPr>
      <w:r w:rsidRPr="00F278F3">
        <w:rPr>
          <w:rFonts w:ascii="Book Antiqua" w:hAnsi="Book Antiqua"/>
          <w:b/>
        </w:rPr>
        <w:t>C</w:t>
      </w:r>
      <w:r w:rsidR="006F2884" w:rsidRPr="00F278F3">
        <w:rPr>
          <w:rFonts w:ascii="Book Antiqua" w:hAnsi="Book Antiqua"/>
          <w:b/>
        </w:rPr>
        <w:t>ONSIDERANDO</w:t>
      </w:r>
      <w:r w:rsidRPr="00F278F3">
        <w:rPr>
          <w:rFonts w:ascii="Book Antiqua" w:hAnsi="Book Antiqua"/>
          <w:b/>
        </w:rPr>
        <w:t>:</w:t>
      </w:r>
    </w:p>
    <w:p w:rsidR="00943247" w:rsidRPr="00A24C2E" w:rsidRDefault="00F00B54">
      <w:pPr>
        <w:rPr>
          <w:rFonts w:ascii="Book Antiqua" w:hAnsi="Book Antiqua"/>
        </w:rPr>
      </w:pPr>
      <w:r w:rsidRPr="00A24C2E">
        <w:rPr>
          <w:rFonts w:ascii="Book Antiqua" w:hAnsi="Book Antiqua"/>
        </w:rPr>
        <w:t>Que,</w:t>
      </w:r>
      <w:r w:rsidR="00943247" w:rsidRPr="00A24C2E">
        <w:rPr>
          <w:rFonts w:ascii="Book Antiqua" w:hAnsi="Book Antiqua"/>
        </w:rPr>
        <w:t xml:space="preserve"> en la misma se han deslizado, involuntariamente, errores tales como la consignación del número de Padrón de las tierras a entregar;</w:t>
      </w:r>
    </w:p>
    <w:p w:rsidR="00F00B54" w:rsidRPr="00A24C2E" w:rsidRDefault="00943247">
      <w:pPr>
        <w:rPr>
          <w:rFonts w:ascii="Book Antiqua" w:hAnsi="Book Antiqua"/>
        </w:rPr>
      </w:pPr>
      <w:r w:rsidRPr="00A24C2E">
        <w:rPr>
          <w:rFonts w:ascii="Book Antiqua" w:hAnsi="Book Antiqua"/>
        </w:rPr>
        <w:t>Que resulta necesario subsanar estos errores;</w:t>
      </w:r>
    </w:p>
    <w:p w:rsidR="002D575E" w:rsidRPr="00DB0BAE" w:rsidRDefault="002D575E" w:rsidP="00A24C2E">
      <w:pPr>
        <w:jc w:val="center"/>
        <w:rPr>
          <w:rFonts w:ascii="Book Antiqua" w:hAnsi="Book Antiqua"/>
          <w:b/>
        </w:rPr>
      </w:pPr>
      <w:r w:rsidRPr="00DB0BAE">
        <w:rPr>
          <w:rFonts w:ascii="Book Antiqua" w:hAnsi="Book Antiqua"/>
          <w:b/>
        </w:rPr>
        <w:t>EL CONCEJO DELIBERANTE SANCIONA CON FUERZA DE ORDENANZA:</w:t>
      </w:r>
    </w:p>
    <w:p w:rsidR="00943247" w:rsidRPr="00A24C2E" w:rsidRDefault="005952EA" w:rsidP="000D6F58">
      <w:pPr>
        <w:rPr>
          <w:rFonts w:ascii="Book Antiqua" w:hAnsi="Book Antiqua"/>
        </w:rPr>
      </w:pPr>
      <w:r w:rsidRPr="00A24C2E">
        <w:rPr>
          <w:rFonts w:ascii="Book Antiqua" w:hAnsi="Book Antiqua"/>
          <w:b/>
          <w:u w:val="single"/>
        </w:rPr>
        <w:t>ARTICULO PRIMERO:</w:t>
      </w:r>
      <w:r w:rsidR="00F00B54" w:rsidRPr="00A24C2E">
        <w:rPr>
          <w:rFonts w:ascii="Book Antiqua" w:hAnsi="Book Antiqua"/>
          <w:b/>
        </w:rPr>
        <w:t xml:space="preserve"> </w:t>
      </w:r>
      <w:r w:rsidR="00943247" w:rsidRPr="00A24C2E">
        <w:rPr>
          <w:rFonts w:ascii="Book Antiqua" w:hAnsi="Book Antiqua"/>
          <w:b/>
        </w:rPr>
        <w:t>MODIFICASE</w:t>
      </w:r>
      <w:r w:rsidR="00F00B54" w:rsidRPr="00A24C2E">
        <w:rPr>
          <w:rFonts w:ascii="Book Antiqua" w:hAnsi="Book Antiqua"/>
        </w:rPr>
        <w:t xml:space="preserve"> </w:t>
      </w:r>
      <w:r w:rsidR="00943247" w:rsidRPr="00A24C2E">
        <w:rPr>
          <w:rFonts w:ascii="Book Antiqua" w:hAnsi="Book Antiqua"/>
        </w:rPr>
        <w:t>el artículo primero y el Anexo I de la Ordenanza Nro. 992 del 08 de Setiembre de 1.999, los que quedarán redactado de la siguiente forma:</w:t>
      </w:r>
    </w:p>
    <w:p w:rsidR="00943247" w:rsidRPr="00A24C2E" w:rsidRDefault="00943247" w:rsidP="00A24C2E">
      <w:pPr>
        <w:ind w:left="284" w:right="282"/>
        <w:rPr>
          <w:rFonts w:ascii="Book Antiqua" w:hAnsi="Book Antiqua"/>
          <w:i/>
        </w:rPr>
      </w:pPr>
      <w:r w:rsidRPr="00A24C2E">
        <w:rPr>
          <w:rFonts w:ascii="Book Antiqua" w:hAnsi="Book Antiqua"/>
        </w:rPr>
        <w:t>“</w:t>
      </w:r>
      <w:r w:rsidRPr="00A24C2E">
        <w:rPr>
          <w:rFonts w:ascii="Book Antiqua" w:hAnsi="Book Antiqua"/>
          <w:i/>
        </w:rPr>
        <w:t>ARTICULO PRIMERO: AUTORIZASE al Departamento Ejecutivo Municipal a realizar la entrega a Título Oneroso de los lotes resultantes de Plano de Anteproyecto Aprobado del Predio propiedad Municipal ubicado en calle Combate de Las Lanzas identificado con el Padrón Nº 81.057, en mayor extensión, según las siguientes condiciones:</w:t>
      </w:r>
    </w:p>
    <w:p w:rsidR="00943247" w:rsidRPr="00A24C2E" w:rsidRDefault="00943247" w:rsidP="00DB0BAE">
      <w:pPr>
        <w:pStyle w:val="Prrafodelista"/>
        <w:numPr>
          <w:ilvl w:val="0"/>
          <w:numId w:val="2"/>
        </w:numPr>
        <w:ind w:left="567" w:right="282"/>
        <w:rPr>
          <w:rFonts w:ascii="Book Antiqua" w:hAnsi="Book Antiqua"/>
          <w:i/>
        </w:rPr>
      </w:pPr>
      <w:bookmarkStart w:id="0" w:name="_GoBack"/>
      <w:r w:rsidRPr="00A24C2E">
        <w:rPr>
          <w:rFonts w:ascii="Book Antiqua" w:hAnsi="Book Antiqua"/>
          <w:i/>
        </w:rPr>
        <w:t>Se entregan un total de 20 (veinte) terrenos donados a la Municipalidad de Yerba Buena y aceptados mediante Ordenanzas Nros. 927 y 957, cuyos adjudicatarios son los que figuran en el Anexo I que forma parte de la presente Ordenanza.</w:t>
      </w:r>
    </w:p>
    <w:p w:rsidR="00943247" w:rsidRPr="00A24C2E" w:rsidRDefault="00943247" w:rsidP="00DB0BAE">
      <w:pPr>
        <w:pStyle w:val="Prrafodelista"/>
        <w:numPr>
          <w:ilvl w:val="0"/>
          <w:numId w:val="2"/>
        </w:numPr>
        <w:ind w:left="567" w:right="282"/>
        <w:rPr>
          <w:rFonts w:ascii="Book Antiqua" w:hAnsi="Book Antiqua"/>
          <w:i/>
        </w:rPr>
      </w:pPr>
      <w:r w:rsidRPr="00A24C2E">
        <w:rPr>
          <w:rFonts w:ascii="Book Antiqua" w:hAnsi="Book Antiqua"/>
          <w:i/>
        </w:rPr>
        <w:t>Se fija como precio el valor de $15 (Pesos Quince) por metros cuad</w:t>
      </w:r>
      <w:r w:rsidR="00F278F3">
        <w:rPr>
          <w:rFonts w:ascii="Book Antiqua" w:hAnsi="Book Antiqua"/>
          <w:i/>
        </w:rPr>
        <w:t>rados, que se abonará a razón $</w:t>
      </w:r>
      <w:r w:rsidRPr="00A24C2E">
        <w:rPr>
          <w:rFonts w:ascii="Book Antiqua" w:hAnsi="Book Antiqua"/>
          <w:i/>
        </w:rPr>
        <w:t xml:space="preserve">20 (Pesos Veinte), en forma mensual y consecutiva, sus intereses siempre y cuando el pago se efectúe en término, determinándose el valor total, según la superficie que le corresponda </w:t>
      </w:r>
      <w:r w:rsidR="009D4036" w:rsidRPr="00A24C2E">
        <w:rPr>
          <w:rFonts w:ascii="Book Antiqua" w:hAnsi="Book Antiqua"/>
          <w:i/>
        </w:rPr>
        <w:t>y de acuerdo al sorteo ya mencionado.</w:t>
      </w:r>
    </w:p>
    <w:bookmarkEnd w:id="0"/>
    <w:p w:rsidR="009D4036" w:rsidRPr="00A24C2E" w:rsidRDefault="009D4036" w:rsidP="00A24C2E">
      <w:pPr>
        <w:pStyle w:val="Prrafodelista"/>
        <w:ind w:left="284" w:right="282"/>
        <w:rPr>
          <w:rFonts w:ascii="Book Antiqua" w:hAnsi="Book Antiqua"/>
          <w:i/>
        </w:rPr>
      </w:pPr>
    </w:p>
    <w:p w:rsidR="009D4036" w:rsidRPr="00A24C2E" w:rsidRDefault="009D4036" w:rsidP="00A24C2E">
      <w:pPr>
        <w:pStyle w:val="Prrafodelista"/>
        <w:ind w:left="284" w:right="282"/>
        <w:rPr>
          <w:rFonts w:ascii="Book Antiqua" w:hAnsi="Book Antiqua"/>
          <w:i/>
          <w:u w:val="single"/>
        </w:rPr>
      </w:pPr>
      <w:r w:rsidRPr="00A24C2E">
        <w:rPr>
          <w:rFonts w:ascii="Book Antiqua" w:hAnsi="Book Antiqua"/>
          <w:i/>
          <w:u w:val="single"/>
        </w:rPr>
        <w:t>ANEXO I</w:t>
      </w:r>
    </w:p>
    <w:tbl>
      <w:tblPr>
        <w:tblStyle w:val="Tablaconcuadrcula"/>
        <w:tblW w:w="0" w:type="auto"/>
        <w:tblInd w:w="720" w:type="dxa"/>
        <w:tblLook w:val="04A0" w:firstRow="1" w:lastRow="0" w:firstColumn="1" w:lastColumn="0" w:noHBand="0" w:noVBand="1"/>
      </w:tblPr>
      <w:tblGrid>
        <w:gridCol w:w="461"/>
        <w:gridCol w:w="2973"/>
        <w:gridCol w:w="1206"/>
        <w:gridCol w:w="595"/>
        <w:gridCol w:w="993"/>
      </w:tblGrid>
      <w:tr w:rsidR="00A24C2E" w:rsidRPr="00A24C2E" w:rsidTr="00A24C2E">
        <w:trPr>
          <w:trHeight w:val="382"/>
        </w:trPr>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Nº</w:t>
            </w:r>
          </w:p>
        </w:tc>
        <w:tc>
          <w:tcPr>
            <w:tcW w:w="0" w:type="auto"/>
          </w:tcPr>
          <w:p w:rsidR="009D4036" w:rsidRPr="00A24C2E" w:rsidRDefault="009D4036" w:rsidP="00A24C2E">
            <w:pPr>
              <w:pStyle w:val="Prrafodelista"/>
              <w:spacing w:after="0" w:line="240" w:lineRule="auto"/>
              <w:ind w:left="0"/>
              <w:jc w:val="left"/>
              <w:rPr>
                <w:rFonts w:ascii="Book Antiqua" w:hAnsi="Book Antiqua"/>
                <w:i/>
              </w:rPr>
            </w:pPr>
            <w:r w:rsidRPr="00A24C2E">
              <w:rPr>
                <w:rFonts w:ascii="Book Antiqua" w:hAnsi="Book Antiqua"/>
                <w:i/>
              </w:rPr>
              <w:t>Nombre y Apellido</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D.N.I. Nº</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Lote</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FRACC.</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Elisa Carmen Leguizamon</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25.740.712</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6</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2</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Jose Agustin Carrizo</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22.450.052</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8</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3</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Humberto Santos Aguilar</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08.056.869</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3</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4</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Martin Alfredo Rios</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13.378.041</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5</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lastRenderedPageBreak/>
              <w:t>5</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Juan Miguel Muños</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25.003.991</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13</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6</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Omar Ambrosio Fernandez</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25.003.015</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11</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7</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Manuel Antonio Ruiz</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13.950.774</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10</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8</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Ramon Avellaneda</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07.048.795</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12</w:t>
            </w:r>
          </w:p>
        </w:tc>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9</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Alfredo Victorio Sayavedra</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18.482.298</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 xml:space="preserve">18 </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10</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Isidro Eleuterio Cordoba</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07.084.115</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4</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1</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Sergio Ernesto Noir</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22.153.329</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14</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2</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Magdalena Regina Yampa</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05.154.101</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14</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3</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Alejandro Ballesteros</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23.564.343</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7</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4</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Claudio Alejandro Rearte</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24.164.570</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2</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5</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Eva Rosario Dominguez</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18.478.464</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16</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B77635" w:rsidRPr="00A24C2E">
              <w:rPr>
                <w:rFonts w:ascii="Book Antiqua" w:hAnsi="Book Antiqua"/>
                <w:i/>
              </w:rPr>
              <w:t>6</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Valeria Del Carmen Rodriguez</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27.732.789</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12</w:t>
            </w:r>
          </w:p>
        </w:tc>
        <w:tc>
          <w:tcPr>
            <w:tcW w:w="0" w:type="auto"/>
          </w:tcPr>
          <w:p w:rsidR="009D4036" w:rsidRPr="00A24C2E" w:rsidRDefault="00B77635" w:rsidP="00A24C2E">
            <w:pPr>
              <w:pStyle w:val="Prrafodelista"/>
              <w:spacing w:after="0" w:line="240" w:lineRule="auto"/>
              <w:ind w:left="0"/>
              <w:rPr>
                <w:rFonts w:ascii="Book Antiqua" w:hAnsi="Book Antiqua"/>
                <w:i/>
              </w:rPr>
            </w:pPr>
            <w:r w:rsidRPr="00A24C2E">
              <w:rPr>
                <w:rFonts w:ascii="Book Antiqua" w:hAnsi="Book Antiqua"/>
                <w:i/>
              </w:rPr>
              <w:t>B</w:t>
            </w:r>
          </w:p>
        </w:tc>
      </w:tr>
      <w:tr w:rsidR="00A24C2E" w:rsidRPr="00A24C2E" w:rsidTr="00A24C2E">
        <w:tc>
          <w:tcPr>
            <w:tcW w:w="0" w:type="auto"/>
          </w:tcPr>
          <w:p w:rsidR="009D4036" w:rsidRPr="00A24C2E" w:rsidRDefault="009D4036" w:rsidP="00A24C2E">
            <w:pPr>
              <w:pStyle w:val="Prrafodelista"/>
              <w:spacing w:after="0" w:line="240" w:lineRule="auto"/>
              <w:ind w:left="0"/>
              <w:rPr>
                <w:rFonts w:ascii="Book Antiqua" w:hAnsi="Book Antiqua"/>
                <w:i/>
              </w:rPr>
            </w:pPr>
            <w:r w:rsidRPr="00A24C2E">
              <w:rPr>
                <w:rFonts w:ascii="Book Antiqua" w:hAnsi="Book Antiqua"/>
                <w:i/>
              </w:rPr>
              <w:t>1</w:t>
            </w:r>
            <w:r w:rsidR="00417128" w:rsidRPr="00A24C2E">
              <w:rPr>
                <w:rFonts w:ascii="Book Antiqua" w:hAnsi="Book Antiqua"/>
                <w:i/>
              </w:rPr>
              <w:t>7</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Hector Luis Gutierrez</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17.619.365</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9</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18</w:t>
            </w:r>
          </w:p>
        </w:tc>
        <w:tc>
          <w:tcPr>
            <w:tcW w:w="0" w:type="auto"/>
          </w:tcPr>
          <w:p w:rsidR="009D4036"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Marcela Patricia Ponce</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20.551.135</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19</w:t>
            </w:r>
          </w:p>
        </w:tc>
        <w:tc>
          <w:tcPr>
            <w:tcW w:w="0" w:type="auto"/>
          </w:tcPr>
          <w:p w:rsidR="009D4036"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19</w:t>
            </w:r>
          </w:p>
        </w:tc>
        <w:tc>
          <w:tcPr>
            <w:tcW w:w="0" w:type="auto"/>
          </w:tcPr>
          <w:p w:rsidR="00417128"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Luis Franco Barra</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20.216.450</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20</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A</w:t>
            </w:r>
          </w:p>
        </w:tc>
      </w:tr>
      <w:tr w:rsidR="00A24C2E" w:rsidRPr="00A24C2E" w:rsidTr="00A24C2E">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20</w:t>
            </w:r>
          </w:p>
        </w:tc>
        <w:tc>
          <w:tcPr>
            <w:tcW w:w="0" w:type="auto"/>
          </w:tcPr>
          <w:p w:rsidR="00417128" w:rsidRPr="00A24C2E" w:rsidRDefault="00A24C2E" w:rsidP="00A24C2E">
            <w:pPr>
              <w:pStyle w:val="Prrafodelista"/>
              <w:spacing w:after="0" w:line="240" w:lineRule="auto"/>
              <w:ind w:left="0"/>
              <w:jc w:val="left"/>
              <w:rPr>
                <w:rFonts w:ascii="Book Antiqua" w:hAnsi="Book Antiqua"/>
                <w:i/>
              </w:rPr>
            </w:pPr>
            <w:r w:rsidRPr="00A24C2E">
              <w:rPr>
                <w:rFonts w:ascii="Book Antiqua" w:hAnsi="Book Antiqua"/>
                <w:i/>
              </w:rPr>
              <w:t>Martin Luis Aguilera</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18.469.180</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17</w:t>
            </w:r>
          </w:p>
        </w:tc>
        <w:tc>
          <w:tcPr>
            <w:tcW w:w="0" w:type="auto"/>
          </w:tcPr>
          <w:p w:rsidR="00417128" w:rsidRPr="00A24C2E" w:rsidRDefault="00417128" w:rsidP="00A24C2E">
            <w:pPr>
              <w:pStyle w:val="Prrafodelista"/>
              <w:spacing w:after="0" w:line="240" w:lineRule="auto"/>
              <w:ind w:left="0"/>
              <w:rPr>
                <w:rFonts w:ascii="Book Antiqua" w:hAnsi="Book Antiqua"/>
                <w:i/>
              </w:rPr>
            </w:pPr>
            <w:r w:rsidRPr="00A24C2E">
              <w:rPr>
                <w:rFonts w:ascii="Book Antiqua" w:hAnsi="Book Antiqua"/>
                <w:i/>
              </w:rPr>
              <w:t>A</w:t>
            </w:r>
          </w:p>
        </w:tc>
      </w:tr>
    </w:tbl>
    <w:p w:rsidR="009D4036" w:rsidRPr="00A24C2E" w:rsidRDefault="00A24C2E" w:rsidP="00A24C2E">
      <w:pPr>
        <w:pStyle w:val="Prrafodelista"/>
        <w:ind w:left="284" w:right="282"/>
        <w:rPr>
          <w:rFonts w:ascii="Book Antiqua" w:hAnsi="Book Antiqua"/>
          <w:i/>
        </w:rPr>
      </w:pPr>
      <w:r>
        <w:rPr>
          <w:rFonts w:ascii="Book Antiqua" w:hAnsi="Book Antiqua"/>
          <w:i/>
        </w:rPr>
        <w:t>“</w:t>
      </w:r>
    </w:p>
    <w:p w:rsidR="006F2884" w:rsidRPr="00A24C2E" w:rsidRDefault="00943247">
      <w:pPr>
        <w:rPr>
          <w:rFonts w:ascii="Book Antiqua" w:hAnsi="Book Antiqua"/>
          <w:b/>
        </w:rPr>
      </w:pPr>
      <w:r w:rsidRPr="00A24C2E">
        <w:rPr>
          <w:rFonts w:ascii="Book Antiqua" w:hAnsi="Book Antiqua"/>
          <w:b/>
          <w:u w:val="single"/>
        </w:rPr>
        <w:t xml:space="preserve"> </w:t>
      </w:r>
      <w:r w:rsidR="00BE5187" w:rsidRPr="00A24C2E">
        <w:rPr>
          <w:rFonts w:ascii="Book Antiqua" w:hAnsi="Book Antiqua"/>
          <w:b/>
          <w:u w:val="single"/>
        </w:rPr>
        <w:t>ARTICULO SEGUNDO:</w:t>
      </w:r>
      <w:r w:rsidR="00BE5187" w:rsidRPr="00A24C2E">
        <w:rPr>
          <w:rFonts w:ascii="Book Antiqua" w:hAnsi="Book Antiqua"/>
          <w:b/>
        </w:rPr>
        <w:t xml:space="preserve"> </w:t>
      </w:r>
      <w:r w:rsidR="00411B14" w:rsidRPr="00A24C2E">
        <w:rPr>
          <w:rFonts w:ascii="Book Antiqua" w:hAnsi="Book Antiqua"/>
          <w:b/>
        </w:rPr>
        <w:t xml:space="preserve"> </w:t>
      </w:r>
      <w:r w:rsidR="00BE5187" w:rsidRPr="00A24C2E">
        <w:rPr>
          <w:rFonts w:ascii="Book Antiqua" w:hAnsi="Book Antiqua"/>
          <w:b/>
        </w:rPr>
        <w:t>CO</w:t>
      </w:r>
      <w:r w:rsidR="00A24C2E">
        <w:rPr>
          <w:rFonts w:ascii="Book Antiqua" w:hAnsi="Book Antiqua"/>
          <w:b/>
        </w:rPr>
        <w:t>MUNIQUESE, COPIESE Y ARCHIVESE</w:t>
      </w:r>
    </w:p>
    <w:sectPr w:rsidR="006F2884" w:rsidRPr="00A24C2E" w:rsidSect="008D2909">
      <w:footerReference w:type="default" r:id="rId7"/>
      <w:pgSz w:w="11906" w:h="16838"/>
      <w:pgMar w:top="1417" w:right="1701" w:bottom="1417" w:left="1701" w:header="708" w:footer="708" w:gutter="0"/>
      <w:pgNumType w:start="10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51CF" w:rsidRDefault="009B51CF" w:rsidP="00D74B9B">
      <w:pPr>
        <w:spacing w:after="0" w:line="240" w:lineRule="auto"/>
      </w:pPr>
      <w:r>
        <w:separator/>
      </w:r>
    </w:p>
  </w:endnote>
  <w:endnote w:type="continuationSeparator" w:id="0">
    <w:p w:rsidR="009B51CF" w:rsidRDefault="009B51CF" w:rsidP="00D74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B9B" w:rsidRPr="007B4634" w:rsidRDefault="00D74B9B">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51CF" w:rsidRDefault="009B51CF" w:rsidP="00D74B9B">
      <w:pPr>
        <w:spacing w:after="0" w:line="240" w:lineRule="auto"/>
      </w:pPr>
      <w:r>
        <w:separator/>
      </w:r>
    </w:p>
  </w:footnote>
  <w:footnote w:type="continuationSeparator" w:id="0">
    <w:p w:rsidR="009B51CF" w:rsidRDefault="009B51CF" w:rsidP="00D74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D6B65AE"/>
    <w:multiLevelType w:val="hybridMultilevel"/>
    <w:tmpl w:val="C1568CC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0B54"/>
    <w:rsid w:val="000776C1"/>
    <w:rsid w:val="000D6F58"/>
    <w:rsid w:val="00222916"/>
    <w:rsid w:val="002D575E"/>
    <w:rsid w:val="00396701"/>
    <w:rsid w:val="003E657F"/>
    <w:rsid w:val="00411B14"/>
    <w:rsid w:val="00417128"/>
    <w:rsid w:val="005952EA"/>
    <w:rsid w:val="00655551"/>
    <w:rsid w:val="006F2884"/>
    <w:rsid w:val="007B4634"/>
    <w:rsid w:val="007B73E1"/>
    <w:rsid w:val="007E6ABD"/>
    <w:rsid w:val="007F1AB9"/>
    <w:rsid w:val="008D2909"/>
    <w:rsid w:val="00943247"/>
    <w:rsid w:val="009B51CF"/>
    <w:rsid w:val="009C7EAF"/>
    <w:rsid w:val="009D4036"/>
    <w:rsid w:val="00A24C2E"/>
    <w:rsid w:val="00A703B2"/>
    <w:rsid w:val="00B77635"/>
    <w:rsid w:val="00B923D8"/>
    <w:rsid w:val="00BB2ED4"/>
    <w:rsid w:val="00BE5187"/>
    <w:rsid w:val="00C049C7"/>
    <w:rsid w:val="00CE1123"/>
    <w:rsid w:val="00D74B9B"/>
    <w:rsid w:val="00DB0BAE"/>
    <w:rsid w:val="00E34AE4"/>
    <w:rsid w:val="00E47BB3"/>
    <w:rsid w:val="00E75CB0"/>
    <w:rsid w:val="00F00B54"/>
    <w:rsid w:val="00F278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4F1D"/>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943247"/>
    <w:pPr>
      <w:ind w:left="720"/>
      <w:contextualSpacing/>
    </w:pPr>
  </w:style>
  <w:style w:type="table" w:styleId="Tablaconcuadrcula">
    <w:name w:val="Table Grid"/>
    <w:basedOn w:val="Tablanormal"/>
    <w:uiPriority w:val="59"/>
    <w:rsid w:val="009D403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semiHidden/>
    <w:unhideWhenUsed/>
    <w:rsid w:val="00D74B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74B9B"/>
    <w:rPr>
      <w:sz w:val="22"/>
      <w:szCs w:val="22"/>
      <w:lang w:eastAsia="en-US"/>
    </w:rPr>
  </w:style>
  <w:style w:type="paragraph" w:styleId="Piedepgina">
    <w:name w:val="footer"/>
    <w:basedOn w:val="Normal"/>
    <w:link w:val="PiedepginaCar"/>
    <w:uiPriority w:val="99"/>
    <w:semiHidden/>
    <w:unhideWhenUsed/>
    <w:rsid w:val="00D74B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74B9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23</TotalTime>
  <Pages>2</Pages>
  <Words>361</Words>
  <Characters>1986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12</cp:revision>
  <cp:lastPrinted>2018-04-26T14:59:00Z</cp:lastPrinted>
  <dcterms:created xsi:type="dcterms:W3CDTF">2017-04-07T20:54:00Z</dcterms:created>
  <dcterms:modified xsi:type="dcterms:W3CDTF">2018-06-07T01:48:00Z</dcterms:modified>
</cp:coreProperties>
</file>