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64C" w:rsidRPr="00DE746E" w:rsidRDefault="00DE746E" w:rsidP="00DE746E">
      <w:pPr>
        <w:spacing w:line="360" w:lineRule="auto"/>
        <w:jc w:val="right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</w:rPr>
        <w:t xml:space="preserve">Yerba Buena, 01 de </w:t>
      </w:r>
      <w:proofErr w:type="gramStart"/>
      <w:r w:rsidRPr="00DE746E">
        <w:rPr>
          <w:rFonts w:ascii="Book Antiqua" w:hAnsi="Book Antiqua" w:cs="Times New Roman"/>
          <w:szCs w:val="24"/>
        </w:rPr>
        <w:t>Diciembre</w:t>
      </w:r>
      <w:proofErr w:type="gramEnd"/>
      <w:r w:rsidRPr="00DE746E">
        <w:rPr>
          <w:rFonts w:ascii="Book Antiqua" w:hAnsi="Book Antiqua" w:cs="Times New Roman"/>
          <w:szCs w:val="24"/>
        </w:rPr>
        <w:t xml:space="preserve"> de 1999</w:t>
      </w:r>
    </w:p>
    <w:p w:rsidR="0073064C" w:rsidRPr="00DE746E" w:rsidRDefault="00DE746E" w:rsidP="00DE746E">
      <w:pPr>
        <w:spacing w:line="360" w:lineRule="auto"/>
        <w:jc w:val="both"/>
        <w:rPr>
          <w:rFonts w:ascii="Book Antiqua" w:hAnsi="Book Antiqua" w:cs="Times New Roman"/>
          <w:szCs w:val="24"/>
        </w:rPr>
      </w:pPr>
      <w:r>
        <w:rPr>
          <w:rFonts w:ascii="Book Antiqua" w:hAnsi="Book Antiqua" w:cs="Times New Roman"/>
          <w:szCs w:val="24"/>
          <w:u w:val="single"/>
        </w:rPr>
        <w:t>ORDENANZA</w:t>
      </w:r>
      <w:r w:rsidR="0073064C" w:rsidRPr="00DE746E">
        <w:rPr>
          <w:rFonts w:ascii="Book Antiqua" w:hAnsi="Book Antiqua" w:cs="Times New Roman"/>
          <w:szCs w:val="24"/>
          <w:u w:val="single"/>
        </w:rPr>
        <w:t xml:space="preserve"> </w:t>
      </w:r>
      <w:r w:rsidR="00261E12" w:rsidRPr="00DE746E">
        <w:rPr>
          <w:rFonts w:ascii="Book Antiqua" w:hAnsi="Book Antiqua" w:cs="Times New Roman"/>
          <w:szCs w:val="24"/>
        </w:rPr>
        <w:t>Nº</w:t>
      </w:r>
      <w:r>
        <w:rPr>
          <w:rFonts w:ascii="Book Antiqua" w:hAnsi="Book Antiqua" w:cs="Times New Roman"/>
          <w:szCs w:val="24"/>
        </w:rPr>
        <w:t xml:space="preserve"> </w:t>
      </w:r>
      <w:r w:rsidR="001D078E" w:rsidRPr="00DE746E">
        <w:rPr>
          <w:rFonts w:ascii="Book Antiqua" w:hAnsi="Book Antiqua" w:cs="Times New Roman"/>
          <w:szCs w:val="24"/>
        </w:rPr>
        <w:t>1027</w:t>
      </w:r>
    </w:p>
    <w:p w:rsidR="00DE746E" w:rsidRPr="00DE746E" w:rsidRDefault="0073064C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  <w:u w:val="single"/>
        </w:rPr>
        <w:t>VISTO</w:t>
      </w:r>
      <w:r w:rsidR="000A142D" w:rsidRPr="00DE746E">
        <w:rPr>
          <w:rFonts w:ascii="Book Antiqua" w:hAnsi="Book Antiqua" w:cs="Times New Roman"/>
          <w:szCs w:val="24"/>
          <w:u w:val="single"/>
        </w:rPr>
        <w:t>:</w:t>
      </w:r>
      <w:bookmarkStart w:id="0" w:name="_GoBack"/>
      <w:bookmarkEnd w:id="0"/>
    </w:p>
    <w:p w:rsidR="003D0DFB" w:rsidRPr="00DE746E" w:rsidRDefault="001D078E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</w:rPr>
        <w:t xml:space="preserve">Que en fecha 21/09/99 y en circunstancias sociales difíciles para el personal Municipal, falleció mientras prestaba servicios la Sra. Vice-Directora de la Escuela Petrona de </w:t>
      </w:r>
      <w:proofErr w:type="spellStart"/>
      <w:r w:rsidRPr="00DE746E">
        <w:rPr>
          <w:rFonts w:ascii="Book Antiqua" w:hAnsi="Book Antiqua" w:cs="Times New Roman"/>
          <w:szCs w:val="24"/>
        </w:rPr>
        <w:t>Adami</w:t>
      </w:r>
      <w:proofErr w:type="spellEnd"/>
      <w:r w:rsidRPr="00DE746E">
        <w:rPr>
          <w:rFonts w:ascii="Book Antiqua" w:hAnsi="Book Antiqua" w:cs="Times New Roman"/>
          <w:szCs w:val="24"/>
        </w:rPr>
        <w:t>, Sra. María Cristina Villagra de Martínez; y</w:t>
      </w:r>
    </w:p>
    <w:p w:rsidR="00DE746E" w:rsidRPr="00DE746E" w:rsidRDefault="0073064C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  <w:u w:val="single"/>
        </w:rPr>
        <w:t>CONSIDERANDO:</w:t>
      </w:r>
      <w:r w:rsidRPr="00DE746E">
        <w:rPr>
          <w:rFonts w:ascii="Book Antiqua" w:hAnsi="Book Antiqua" w:cs="Times New Roman"/>
          <w:szCs w:val="24"/>
        </w:rPr>
        <w:t xml:space="preserve"> </w:t>
      </w:r>
    </w:p>
    <w:p w:rsidR="00804ABF" w:rsidRPr="00DE746E" w:rsidRDefault="001D078E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proofErr w:type="gramStart"/>
      <w:r w:rsidRPr="00DE746E">
        <w:rPr>
          <w:rFonts w:ascii="Book Antiqua" w:hAnsi="Book Antiqua" w:cs="Times New Roman"/>
          <w:szCs w:val="24"/>
        </w:rPr>
        <w:t>Que</w:t>
      </w:r>
      <w:proofErr w:type="gramEnd"/>
      <w:r w:rsidRPr="00DE746E">
        <w:rPr>
          <w:rFonts w:ascii="Book Antiqua" w:hAnsi="Book Antiqua" w:cs="Times New Roman"/>
          <w:szCs w:val="24"/>
        </w:rPr>
        <w:t xml:space="preserve"> durante su gestión, primero como docente de grado y luego como Vice-Directora de la Escuela Municipal la Sra. de Martínez se propuso un camino recto y los cumplió con fervor, poniendo todas sus energías, y manifestándose con hechos progresistas siendo su principal objetivo, como el de todas las docentes de la Escuela, el lograr que el hogar y la Escuela se unan en un abrazo fraternal;</w:t>
      </w:r>
    </w:p>
    <w:p w:rsidR="001D078E" w:rsidRPr="00DE746E" w:rsidRDefault="001D078E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</w:rPr>
        <w:t>A lo largo de su servicio y desde la creación de la Escuela sembró estas semillas, y las semillas que esparció dieron sus frutos logrando que la función hogar-escuela sea una realidad;</w:t>
      </w:r>
    </w:p>
    <w:p w:rsidR="001D078E" w:rsidRPr="00DE746E" w:rsidRDefault="001D078E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</w:rPr>
        <w:t>Hoy no está, pero su espíritu vive, flotado entre las paredes de la escuela, en las aulas y en sus enseñanzas;</w:t>
      </w:r>
    </w:p>
    <w:p w:rsidR="00642770" w:rsidRPr="00DE746E" w:rsidRDefault="001D078E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</w:rPr>
        <w:t>Esto nos indica que su labor merezca un reconocimiento justo, y la mejor forma de lograr esto es que la biblioteca de la Escuela Municipal lleve su nombre, para que cada niño cuando concurra a abrazar un libro, abrace su recuerdo y su ejemplo;</w:t>
      </w:r>
    </w:p>
    <w:p w:rsidR="002730B9" w:rsidRPr="00DE746E" w:rsidRDefault="002730B9" w:rsidP="00DE746E">
      <w:pPr>
        <w:spacing w:after="0" w:line="360" w:lineRule="auto"/>
        <w:ind w:left="1701" w:right="1416"/>
        <w:jc w:val="center"/>
        <w:rPr>
          <w:rFonts w:ascii="Book Antiqua" w:hAnsi="Book Antiqua" w:cs="Times New Roman"/>
          <w:b/>
          <w:szCs w:val="24"/>
        </w:rPr>
      </w:pPr>
      <w:r w:rsidRPr="00DE746E">
        <w:rPr>
          <w:rFonts w:ascii="Book Antiqua" w:hAnsi="Book Antiqua" w:cs="Times New Roman"/>
          <w:b/>
          <w:szCs w:val="24"/>
        </w:rPr>
        <w:t xml:space="preserve">EL </w:t>
      </w:r>
      <w:r w:rsidR="00031789" w:rsidRPr="00DE746E">
        <w:rPr>
          <w:rFonts w:ascii="Book Antiqua" w:hAnsi="Book Antiqua" w:cs="Times New Roman"/>
          <w:b/>
          <w:szCs w:val="24"/>
        </w:rPr>
        <w:t xml:space="preserve">CONCEJO DELIBERANTE </w:t>
      </w:r>
      <w:r w:rsidRPr="00DE746E">
        <w:rPr>
          <w:rFonts w:ascii="Book Antiqua" w:hAnsi="Book Antiqua" w:cs="Times New Roman"/>
          <w:b/>
          <w:szCs w:val="24"/>
        </w:rPr>
        <w:t>SANCIONA CON FUERZA DE</w:t>
      </w:r>
      <w:r w:rsidR="00DE746E" w:rsidRPr="00DE746E">
        <w:rPr>
          <w:rFonts w:ascii="Book Antiqua" w:hAnsi="Book Antiqua" w:cs="Times New Roman"/>
          <w:b/>
          <w:szCs w:val="24"/>
        </w:rPr>
        <w:t xml:space="preserve"> </w:t>
      </w:r>
      <w:r w:rsidRPr="00DE746E">
        <w:rPr>
          <w:rFonts w:ascii="Book Antiqua" w:hAnsi="Book Antiqua" w:cs="Times New Roman"/>
          <w:b/>
          <w:szCs w:val="24"/>
        </w:rPr>
        <w:t>ORDENANZA</w:t>
      </w:r>
    </w:p>
    <w:p w:rsidR="00E0728B" w:rsidRPr="00DE746E" w:rsidRDefault="004D11B4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  <w:u w:val="single"/>
        </w:rPr>
        <w:t>ARTÍCULO</w:t>
      </w:r>
      <w:r w:rsidR="002730B9" w:rsidRPr="00DE746E">
        <w:rPr>
          <w:rFonts w:ascii="Book Antiqua" w:hAnsi="Book Antiqua" w:cs="Times New Roman"/>
          <w:szCs w:val="24"/>
          <w:u w:val="single"/>
        </w:rPr>
        <w:t xml:space="preserve"> PRIMERO</w:t>
      </w:r>
      <w:r w:rsidR="00031789" w:rsidRPr="00DE746E">
        <w:rPr>
          <w:rFonts w:ascii="Book Antiqua" w:hAnsi="Book Antiqua" w:cs="Times New Roman"/>
          <w:szCs w:val="24"/>
          <w:u w:val="single"/>
        </w:rPr>
        <w:t>:</w:t>
      </w:r>
      <w:r w:rsidR="00AE7D49" w:rsidRPr="00DE746E">
        <w:rPr>
          <w:rFonts w:ascii="Book Antiqua" w:hAnsi="Book Antiqua" w:cs="Times New Roman"/>
          <w:szCs w:val="24"/>
        </w:rPr>
        <w:t xml:space="preserve"> </w:t>
      </w:r>
      <w:r w:rsidR="001D078E" w:rsidRPr="00DE746E">
        <w:rPr>
          <w:rFonts w:ascii="Book Antiqua" w:hAnsi="Book Antiqua" w:cs="Times New Roman"/>
          <w:szCs w:val="24"/>
        </w:rPr>
        <w:t xml:space="preserve">DISPONESE que la Biblioteca de la Escuela Municipal “Petrona C. de </w:t>
      </w:r>
      <w:proofErr w:type="spellStart"/>
      <w:r w:rsidR="001D078E" w:rsidRPr="00DE746E">
        <w:rPr>
          <w:rFonts w:ascii="Book Antiqua" w:hAnsi="Book Antiqua" w:cs="Times New Roman"/>
          <w:szCs w:val="24"/>
        </w:rPr>
        <w:t>Adami</w:t>
      </w:r>
      <w:proofErr w:type="spellEnd"/>
      <w:r w:rsidR="001D078E" w:rsidRPr="00DE746E">
        <w:rPr>
          <w:rFonts w:ascii="Book Antiqua" w:hAnsi="Book Antiqua" w:cs="Times New Roman"/>
          <w:szCs w:val="24"/>
        </w:rPr>
        <w:t>”, lleve el nombre de la Sra. María C. Villagra de Martínez, en reconocimiento de su vasta trayectoria en la Escuela Municipal.</w:t>
      </w:r>
    </w:p>
    <w:p w:rsidR="001D078E" w:rsidRPr="00DE746E" w:rsidRDefault="002730B9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  <w:u w:val="single"/>
        </w:rPr>
        <w:t>ARTICULO SEGUNDO</w:t>
      </w:r>
      <w:r w:rsidR="0017500D" w:rsidRPr="00DE746E">
        <w:rPr>
          <w:rFonts w:ascii="Book Antiqua" w:hAnsi="Book Antiqua" w:cs="Times New Roman"/>
          <w:szCs w:val="24"/>
          <w:u w:val="single"/>
        </w:rPr>
        <w:t>:</w:t>
      </w:r>
      <w:r w:rsidR="00404D31" w:rsidRPr="00DE746E">
        <w:rPr>
          <w:rFonts w:ascii="Book Antiqua" w:hAnsi="Book Antiqua" w:cs="Times New Roman"/>
          <w:szCs w:val="24"/>
        </w:rPr>
        <w:t xml:space="preserve"> FACULTASE al Departamento Ejecutivo Municipal, a fijar el día y la hora para la imposición del nombre.</w:t>
      </w:r>
    </w:p>
    <w:p w:rsidR="00F80444" w:rsidRPr="00DE746E" w:rsidRDefault="00404D31" w:rsidP="00DE746E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DE746E">
        <w:rPr>
          <w:rFonts w:ascii="Book Antiqua" w:hAnsi="Book Antiqua" w:cs="Times New Roman"/>
          <w:szCs w:val="24"/>
          <w:u w:val="single"/>
        </w:rPr>
        <w:t>ARTICULO TERCERO:</w:t>
      </w:r>
      <w:r w:rsidR="00261E12" w:rsidRPr="00DE746E">
        <w:rPr>
          <w:rFonts w:ascii="Book Antiqua" w:hAnsi="Book Antiqua" w:cs="Times New Roman"/>
          <w:szCs w:val="24"/>
        </w:rPr>
        <w:t xml:space="preserve"> </w:t>
      </w:r>
      <w:r w:rsidR="006F463B" w:rsidRPr="00DE746E">
        <w:rPr>
          <w:rFonts w:ascii="Book Antiqua" w:hAnsi="Book Antiqua" w:cs="Times New Roman"/>
          <w:szCs w:val="24"/>
        </w:rPr>
        <w:t>COMUNIQUESE, COPIESE Y ARCHIVESE.</w:t>
      </w:r>
    </w:p>
    <w:sectPr w:rsidR="00F80444" w:rsidRPr="00DE746E" w:rsidSect="00751217">
      <w:footerReference w:type="default" r:id="rId7"/>
      <w:pgSz w:w="11906" w:h="16838"/>
      <w:pgMar w:top="709" w:right="1701" w:bottom="1417" w:left="1701" w:header="708" w:footer="708" w:gutter="0"/>
      <w:pgNumType w:start="10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AD2" w:rsidRDefault="00A22AD2" w:rsidP="00CC502C">
      <w:pPr>
        <w:spacing w:after="0" w:line="240" w:lineRule="auto"/>
      </w:pPr>
      <w:r>
        <w:separator/>
      </w:r>
    </w:p>
  </w:endnote>
  <w:endnote w:type="continuationSeparator" w:id="0">
    <w:p w:rsidR="00A22AD2" w:rsidRDefault="00A22AD2" w:rsidP="00CC5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502C" w:rsidRPr="006164F0" w:rsidRDefault="00CC50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AD2" w:rsidRDefault="00A22AD2" w:rsidP="00CC502C">
      <w:pPr>
        <w:spacing w:after="0" w:line="240" w:lineRule="auto"/>
      </w:pPr>
      <w:r>
        <w:separator/>
      </w:r>
    </w:p>
  </w:footnote>
  <w:footnote w:type="continuationSeparator" w:id="0">
    <w:p w:rsidR="00A22AD2" w:rsidRDefault="00A22AD2" w:rsidP="00CC5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81675"/>
    <w:rsid w:val="000A142D"/>
    <w:rsid w:val="000C41ED"/>
    <w:rsid w:val="00162193"/>
    <w:rsid w:val="0017500D"/>
    <w:rsid w:val="001D078E"/>
    <w:rsid w:val="001F6DC8"/>
    <w:rsid w:val="002157FA"/>
    <w:rsid w:val="00261E12"/>
    <w:rsid w:val="002730B9"/>
    <w:rsid w:val="002C36A6"/>
    <w:rsid w:val="002D0AFE"/>
    <w:rsid w:val="00313F47"/>
    <w:rsid w:val="00315B94"/>
    <w:rsid w:val="003D0DFB"/>
    <w:rsid w:val="00404A66"/>
    <w:rsid w:val="00404D31"/>
    <w:rsid w:val="0041286A"/>
    <w:rsid w:val="0047234E"/>
    <w:rsid w:val="004D02EC"/>
    <w:rsid w:val="004D11B4"/>
    <w:rsid w:val="005B175D"/>
    <w:rsid w:val="005C0E57"/>
    <w:rsid w:val="005D0E59"/>
    <w:rsid w:val="005F1223"/>
    <w:rsid w:val="006164F0"/>
    <w:rsid w:val="00625207"/>
    <w:rsid w:val="00642770"/>
    <w:rsid w:val="006F463B"/>
    <w:rsid w:val="00706B32"/>
    <w:rsid w:val="0073064C"/>
    <w:rsid w:val="0073752F"/>
    <w:rsid w:val="00744702"/>
    <w:rsid w:val="00751217"/>
    <w:rsid w:val="00804ABF"/>
    <w:rsid w:val="008E469C"/>
    <w:rsid w:val="008E7CDA"/>
    <w:rsid w:val="0090799B"/>
    <w:rsid w:val="009207A2"/>
    <w:rsid w:val="00921E63"/>
    <w:rsid w:val="009C5205"/>
    <w:rsid w:val="00A041B9"/>
    <w:rsid w:val="00A057EB"/>
    <w:rsid w:val="00A22AD2"/>
    <w:rsid w:val="00AE7D49"/>
    <w:rsid w:val="00B5755E"/>
    <w:rsid w:val="00B96ECD"/>
    <w:rsid w:val="00C3356C"/>
    <w:rsid w:val="00C70300"/>
    <w:rsid w:val="00C936F9"/>
    <w:rsid w:val="00CC502C"/>
    <w:rsid w:val="00CE45DF"/>
    <w:rsid w:val="00D76C80"/>
    <w:rsid w:val="00DC4C94"/>
    <w:rsid w:val="00DE746E"/>
    <w:rsid w:val="00E0728B"/>
    <w:rsid w:val="00EB1BEE"/>
    <w:rsid w:val="00F80444"/>
    <w:rsid w:val="00F9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10DAB8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C5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502C"/>
  </w:style>
  <w:style w:type="paragraph" w:styleId="Piedepgina">
    <w:name w:val="footer"/>
    <w:basedOn w:val="Normal"/>
    <w:link w:val="PiedepginaCar"/>
    <w:uiPriority w:val="99"/>
    <w:semiHidden/>
    <w:unhideWhenUsed/>
    <w:rsid w:val="00CC5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5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9</cp:revision>
  <cp:lastPrinted>2018-04-26T14:59:00Z</cp:lastPrinted>
  <dcterms:created xsi:type="dcterms:W3CDTF">2017-04-11T20:15:00Z</dcterms:created>
  <dcterms:modified xsi:type="dcterms:W3CDTF">2018-06-07T02:00:00Z</dcterms:modified>
</cp:coreProperties>
</file>