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5872" w:rsidRPr="00446B55" w:rsidRDefault="00025872" w:rsidP="00446B55">
      <w:pPr>
        <w:keepNext/>
        <w:spacing w:before="240" w:after="60"/>
        <w:jc w:val="right"/>
        <w:outlineLvl w:val="0"/>
        <w:rPr>
          <w:rFonts w:ascii="Book Antiqua" w:hAnsi="Book Antiqua"/>
          <w:bCs/>
        </w:rPr>
      </w:pPr>
      <w:r w:rsidRPr="00446B55">
        <w:rPr>
          <w:rFonts w:ascii="Book Antiqua" w:hAnsi="Book Antiqua"/>
          <w:bCs/>
        </w:rPr>
        <w:t>Yerba Buena, 21 de Diciembre de 2017</w:t>
      </w:r>
    </w:p>
    <w:p w:rsidR="00025872" w:rsidRPr="000423DD" w:rsidRDefault="00606195" w:rsidP="000423DD">
      <w:pPr>
        <w:keepNext/>
        <w:spacing w:before="240" w:after="60"/>
        <w:contextualSpacing/>
        <w:outlineLvl w:val="0"/>
        <w:rPr>
          <w:rFonts w:ascii="Book Antiqua" w:hAnsi="Book Antiqua"/>
          <w:b/>
          <w:bCs/>
        </w:rPr>
      </w:pPr>
      <w:r w:rsidRPr="00446B55">
        <w:rPr>
          <w:rFonts w:ascii="Book Antiqua" w:hAnsi="Book Antiqua"/>
          <w:b/>
          <w:bCs/>
        </w:rPr>
        <w:t>ORDENANZA N</w:t>
      </w:r>
      <w:r w:rsidR="00882A64" w:rsidRPr="00446B55">
        <w:rPr>
          <w:rFonts w:ascii="Book Antiqua" w:hAnsi="Book Antiqua"/>
          <w:b/>
          <w:bCs/>
        </w:rPr>
        <w:t xml:space="preserve">º </w:t>
      </w:r>
      <w:r w:rsidRPr="00446B55">
        <w:rPr>
          <w:rFonts w:ascii="Book Antiqua" w:hAnsi="Book Antiqua"/>
          <w:b/>
          <w:bCs/>
        </w:rPr>
        <w:t>2122</w:t>
      </w:r>
    </w:p>
    <w:p w:rsidR="00882A64" w:rsidRPr="00446B55" w:rsidRDefault="00882A64" w:rsidP="00446B55">
      <w:pPr>
        <w:keepNext/>
        <w:spacing w:before="240" w:after="60"/>
        <w:contextualSpacing/>
        <w:outlineLvl w:val="0"/>
        <w:rPr>
          <w:rFonts w:ascii="Book Antiqua" w:hAnsi="Book Antiqua"/>
          <w:bCs/>
        </w:rPr>
      </w:pPr>
      <w:r w:rsidRPr="00446B55">
        <w:rPr>
          <w:rFonts w:ascii="Book Antiqua" w:hAnsi="Book Antiqua" w:cs="Times New Roman"/>
          <w:b/>
          <w:szCs w:val="24"/>
          <w:lang w:val="es-ES"/>
        </w:rPr>
        <w:t>VISTO:</w:t>
      </w:r>
    </w:p>
    <w:p w:rsidR="00025872" w:rsidRPr="00446B55" w:rsidRDefault="007C3A1C" w:rsidP="00882A64">
      <w:pPr>
        <w:keepNext/>
        <w:spacing w:before="240" w:after="60"/>
        <w:contextualSpacing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t>La Ordenanza N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º </w:t>
      </w:r>
      <w:r w:rsidRPr="00446B55">
        <w:rPr>
          <w:rFonts w:ascii="Book Antiqua" w:hAnsi="Book Antiqua" w:cs="Times New Roman"/>
          <w:szCs w:val="24"/>
          <w:lang w:val="es-ES"/>
        </w:rPr>
        <w:t>2076 de fecha 12 de abril de 2017 por la que se dispone la creación de la Guardia Urbana Municipal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; </w:t>
      </w:r>
    </w:p>
    <w:p w:rsidR="00025872" w:rsidRPr="00446B55" w:rsidRDefault="00025872" w:rsidP="00882A64">
      <w:pPr>
        <w:keepNext/>
        <w:spacing w:before="240" w:after="60"/>
        <w:contextualSpacing/>
        <w:rPr>
          <w:rFonts w:ascii="Book Antiqua" w:hAnsi="Book Antiqua" w:cs="Times New Roman"/>
          <w:b/>
          <w:szCs w:val="24"/>
          <w:lang w:val="es-ES"/>
        </w:rPr>
      </w:pPr>
    </w:p>
    <w:p w:rsidR="00882A64" w:rsidRPr="00446B55" w:rsidRDefault="00882A64" w:rsidP="00446B55">
      <w:pPr>
        <w:keepNext/>
        <w:spacing w:before="240" w:after="60"/>
        <w:contextualSpacing/>
        <w:outlineLvl w:val="0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b/>
          <w:szCs w:val="24"/>
          <w:lang w:val="es-ES"/>
        </w:rPr>
        <w:t>CONSIDERANDO:</w:t>
      </w:r>
    </w:p>
    <w:p w:rsidR="007C3A1C" w:rsidRPr="00446B55" w:rsidRDefault="007C3A1C" w:rsidP="00025872">
      <w:pPr>
        <w:keepNext/>
        <w:spacing w:after="180"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t>Que a los fines de efectivizar el funcionamiento de la Guardia Urbana Municipal creada por la Ordenanza N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º </w:t>
      </w:r>
      <w:r w:rsidRPr="00446B55">
        <w:rPr>
          <w:rFonts w:ascii="Book Antiqua" w:hAnsi="Book Antiqua" w:cs="Times New Roman"/>
          <w:szCs w:val="24"/>
          <w:lang w:val="es-ES"/>
        </w:rPr>
        <w:t>2076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resulta indispensable dotarla de los elementos materiales y equipamiento específico para el cumplimiento de sus fines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; </w:t>
      </w:r>
    </w:p>
    <w:p w:rsidR="007C3A1C" w:rsidRPr="00446B55" w:rsidRDefault="007C3A1C" w:rsidP="00025872">
      <w:pPr>
        <w:keepNext/>
        <w:spacing w:after="180"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t>Que a tal efecto resulta pertinente ejecutar el correspondiente entrenamiento y puesta a punto de los integrantes de la Guardia Urbana Municipal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incluidos todos aquellos elementos teóricos</w:t>
      </w:r>
      <w:r w:rsidR="0026730C" w:rsidRPr="00446B55">
        <w:rPr>
          <w:rFonts w:ascii="Book Antiqua" w:hAnsi="Book Antiqua" w:cs="Times New Roman"/>
          <w:szCs w:val="24"/>
          <w:lang w:val="es-ES"/>
        </w:rPr>
        <w:t xml:space="preserve"> y prácticos que resulten necesarios </w:t>
      </w:r>
      <w:r w:rsidRPr="00446B55">
        <w:rPr>
          <w:rFonts w:ascii="Book Antiqua" w:hAnsi="Book Antiqua" w:cs="Times New Roman"/>
          <w:szCs w:val="24"/>
          <w:lang w:val="es-ES"/>
        </w:rPr>
        <w:t>para el cumpli</w:t>
      </w:r>
      <w:r w:rsidR="00606195" w:rsidRPr="00446B55">
        <w:rPr>
          <w:rFonts w:ascii="Book Antiqua" w:hAnsi="Book Antiqua" w:cs="Times New Roman"/>
          <w:szCs w:val="24"/>
          <w:lang w:val="es-ES"/>
        </w:rPr>
        <w:t>miento de la misión encomendada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; </w:t>
      </w:r>
    </w:p>
    <w:p w:rsidR="007C3A1C" w:rsidRPr="00446B55" w:rsidRDefault="007C3A1C" w:rsidP="00025872">
      <w:pPr>
        <w:keepNext/>
        <w:spacing w:after="180"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t>Que asimismo es necesario dotar de presupuesto a los programas de seguridad conexos y que forman un sistema de seguridad municipal conjuntamente con la Guardia Urbana Municipal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; </w:t>
      </w:r>
    </w:p>
    <w:p w:rsidR="007C3A1C" w:rsidRPr="00446B55" w:rsidRDefault="007C3A1C" w:rsidP="00025872">
      <w:pPr>
        <w:keepNext/>
        <w:spacing w:after="180"/>
        <w:jc w:val="both"/>
        <w:rPr>
          <w:rFonts w:ascii="Book Antiqua" w:hAnsi="Book Antiqua" w:cs="Times New Roman"/>
          <w:szCs w:val="24"/>
          <w:lang w:val="es-ES"/>
        </w:rPr>
      </w:pPr>
      <w:proofErr w:type="gramStart"/>
      <w:r w:rsidRPr="00446B55">
        <w:rPr>
          <w:rFonts w:ascii="Book Antiqua" w:hAnsi="Book Antiqua" w:cs="Times New Roman"/>
          <w:szCs w:val="24"/>
          <w:lang w:val="es-ES"/>
        </w:rPr>
        <w:t>Que</w:t>
      </w:r>
      <w:proofErr w:type="gramEnd"/>
      <w:r w:rsidRPr="00446B55">
        <w:rPr>
          <w:rFonts w:ascii="Book Antiqua" w:hAnsi="Book Antiqua" w:cs="Times New Roman"/>
          <w:szCs w:val="24"/>
          <w:lang w:val="es-ES"/>
        </w:rPr>
        <w:t xml:space="preserve"> en ese marco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es procedente incluir en la previsión presupuestaria al Programa Mesa de Denuncias y Asistencia a las Víctimas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Programa de Alarmas Vecinales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 xml:space="preserve">Centro de Monitoreo Integral de Alarmas y Nodo de Acción </w:t>
      </w:r>
      <w:proofErr w:type="spellStart"/>
      <w:r w:rsidRPr="00446B55">
        <w:rPr>
          <w:rFonts w:ascii="Book Antiqua" w:hAnsi="Book Antiqua" w:cs="Times New Roman"/>
          <w:szCs w:val="24"/>
          <w:lang w:val="es-ES"/>
        </w:rPr>
        <w:t>Interagencial</w:t>
      </w:r>
      <w:proofErr w:type="spellEnd"/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como un sistema integrado de prevención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disuasión y apoyo posterior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Pr="00446B55">
        <w:rPr>
          <w:rFonts w:ascii="Book Antiqua" w:hAnsi="Book Antiqua" w:cs="Times New Roman"/>
          <w:szCs w:val="24"/>
          <w:lang w:val="es-ES"/>
        </w:rPr>
        <w:t>en conjunto con la Guardia Urbana Municipal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; </w:t>
      </w:r>
    </w:p>
    <w:p w:rsidR="00025872" w:rsidRPr="00446B55" w:rsidRDefault="007C3A1C" w:rsidP="00025872">
      <w:pPr>
        <w:keepNext/>
        <w:spacing w:before="240" w:after="240"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t xml:space="preserve">Que el </w:t>
      </w:r>
      <w:r w:rsidR="0026730C" w:rsidRPr="00446B55">
        <w:rPr>
          <w:rFonts w:ascii="Book Antiqua" w:hAnsi="Book Antiqua" w:cs="Times New Roman"/>
          <w:szCs w:val="24"/>
          <w:lang w:val="es-ES"/>
        </w:rPr>
        <w:t>A</w:t>
      </w:r>
      <w:r w:rsidRPr="00446B55">
        <w:rPr>
          <w:rFonts w:ascii="Book Antiqua" w:hAnsi="Book Antiqua" w:cs="Times New Roman"/>
          <w:szCs w:val="24"/>
          <w:lang w:val="es-ES"/>
        </w:rPr>
        <w:t>rtículo 47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6730C" w:rsidRPr="00446B55">
        <w:rPr>
          <w:rFonts w:ascii="Book Antiqua" w:hAnsi="Book Antiqua" w:cs="Times New Roman"/>
          <w:szCs w:val="24"/>
          <w:lang w:val="es-ES"/>
        </w:rPr>
        <w:t>I</w:t>
      </w:r>
      <w:r w:rsidRPr="00446B55">
        <w:rPr>
          <w:rFonts w:ascii="Book Antiqua" w:hAnsi="Book Antiqua" w:cs="Times New Roman"/>
          <w:szCs w:val="24"/>
          <w:lang w:val="es-ES"/>
        </w:rPr>
        <w:t xml:space="preserve">nciso 24 de la </w:t>
      </w:r>
      <w:r w:rsidR="0026730C" w:rsidRPr="00446B55">
        <w:rPr>
          <w:rFonts w:ascii="Book Antiqua" w:hAnsi="Book Antiqua" w:cs="Times New Roman"/>
          <w:szCs w:val="24"/>
          <w:lang w:val="es-ES"/>
        </w:rPr>
        <w:t>L</w:t>
      </w:r>
      <w:r w:rsidRPr="00446B55">
        <w:rPr>
          <w:rFonts w:ascii="Book Antiqua" w:hAnsi="Book Antiqua" w:cs="Times New Roman"/>
          <w:szCs w:val="24"/>
          <w:lang w:val="es-ES"/>
        </w:rPr>
        <w:t>ey 5529</w:t>
      </w:r>
      <w:r w:rsidR="00256BC8" w:rsidRPr="00446B55">
        <w:rPr>
          <w:rFonts w:ascii="Book Antiqua" w:hAnsi="Book Antiqua" w:cs="Times New Roman"/>
          <w:szCs w:val="24"/>
          <w:lang w:val="es-ES"/>
        </w:rPr>
        <w:t xml:space="preserve"> establece que es deber gen</w:t>
      </w:r>
      <w:r w:rsidR="0026730C" w:rsidRPr="00446B55">
        <w:rPr>
          <w:rFonts w:ascii="Book Antiqua" w:hAnsi="Book Antiqua" w:cs="Times New Roman"/>
          <w:szCs w:val="24"/>
          <w:lang w:val="es-ES"/>
        </w:rPr>
        <w:t>eral del Departamento Ejecutivo</w:t>
      </w:r>
      <w:r w:rsidR="00256BC8" w:rsidRPr="00446B55">
        <w:rPr>
          <w:rFonts w:ascii="Book Antiqua" w:hAnsi="Book Antiqua" w:cs="Times New Roman"/>
          <w:szCs w:val="24"/>
          <w:lang w:val="es-ES"/>
        </w:rPr>
        <w:t xml:space="preserve"> asegurar los servicios primordiales del </w:t>
      </w:r>
      <w:r w:rsidR="0026730C" w:rsidRPr="00446B55">
        <w:rPr>
          <w:rFonts w:ascii="Book Antiqua" w:hAnsi="Book Antiqua" w:cs="Times New Roman"/>
          <w:szCs w:val="24"/>
          <w:lang w:val="es-ES"/>
        </w:rPr>
        <w:t>M</w:t>
      </w:r>
      <w:r w:rsidR="00256BC8" w:rsidRPr="00446B55">
        <w:rPr>
          <w:rFonts w:ascii="Book Antiqua" w:hAnsi="Book Antiqua" w:cs="Times New Roman"/>
          <w:szCs w:val="24"/>
          <w:lang w:val="es-ES"/>
        </w:rPr>
        <w:t>unicipio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higiene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moralidad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seguridad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defensa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abastecimiento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y realizar cuantas gestiones fueren necesarias para cumplir con sus funciones en beneficio de las personas y cos</w:t>
      </w:r>
      <w:r w:rsidR="00606195" w:rsidRPr="00446B55">
        <w:rPr>
          <w:rFonts w:ascii="Book Antiqua" w:hAnsi="Book Antiqua" w:cs="Times New Roman"/>
          <w:szCs w:val="24"/>
          <w:lang w:val="es-ES"/>
        </w:rPr>
        <w:t>as referidas a su jurisdicción”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; </w:t>
      </w:r>
    </w:p>
    <w:p w:rsidR="00025872" w:rsidRPr="00446B55" w:rsidRDefault="00882A64" w:rsidP="000423DD">
      <w:pPr>
        <w:keepNext/>
        <w:spacing w:before="240" w:after="240"/>
        <w:ind w:left="1701" w:right="1701"/>
        <w:contextualSpacing/>
        <w:jc w:val="center"/>
        <w:rPr>
          <w:rFonts w:ascii="Book Antiqua" w:hAnsi="Book Antiqua" w:cs="Times New Roman"/>
          <w:b/>
          <w:szCs w:val="24"/>
          <w:lang w:val="es-ES"/>
        </w:rPr>
      </w:pPr>
      <w:r w:rsidRPr="00446B55">
        <w:rPr>
          <w:rFonts w:ascii="Book Antiqua" w:hAnsi="Book Antiqua" w:cs="Times New Roman"/>
          <w:b/>
          <w:szCs w:val="24"/>
          <w:lang w:val="es-ES"/>
        </w:rPr>
        <w:t>EL CONCEJO DELIBERANTE SANCIONA CON FUERZA DE ORDENANZA</w:t>
      </w:r>
    </w:p>
    <w:p w:rsidR="000423DD" w:rsidRDefault="00882A64" w:rsidP="000423DD">
      <w:pPr>
        <w:keepNext/>
        <w:spacing w:before="240" w:after="240"/>
        <w:contextualSpacing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cr/>
      </w:r>
      <w:r w:rsidRPr="00446B55">
        <w:rPr>
          <w:rFonts w:ascii="Book Antiqua" w:hAnsi="Book Antiqua" w:cs="Times New Roman"/>
          <w:szCs w:val="24"/>
          <w:u w:val="single"/>
          <w:lang w:val="es-ES"/>
        </w:rPr>
        <w:t>ARTÍCULO</w:t>
      </w:r>
      <w:r w:rsidR="00256BC8" w:rsidRPr="00446B55">
        <w:rPr>
          <w:rFonts w:ascii="Book Antiqua" w:hAnsi="Book Antiqua" w:cs="Times New Roman"/>
          <w:szCs w:val="24"/>
          <w:u w:val="single"/>
          <w:lang w:val="es-ES"/>
        </w:rPr>
        <w:t xml:space="preserve"> PRIMERO</w:t>
      </w:r>
      <w:r w:rsidRPr="00446B55">
        <w:rPr>
          <w:rFonts w:ascii="Book Antiqua" w:hAnsi="Book Antiqua" w:cs="Times New Roman"/>
          <w:szCs w:val="24"/>
          <w:u w:val="single"/>
          <w:lang w:val="es-ES"/>
        </w:rPr>
        <w:t>:</w:t>
      </w:r>
      <w:r w:rsidRPr="00446B55">
        <w:rPr>
          <w:rFonts w:ascii="Book Antiqua" w:hAnsi="Book Antiqua" w:cs="Times New Roman"/>
          <w:szCs w:val="24"/>
          <w:lang w:val="es-ES"/>
        </w:rPr>
        <w:t xml:space="preserve"> </w:t>
      </w:r>
      <w:r w:rsidR="00256BC8" w:rsidRPr="00446B55">
        <w:rPr>
          <w:rFonts w:ascii="Book Antiqua" w:hAnsi="Book Antiqua" w:cs="Times New Roman"/>
          <w:szCs w:val="24"/>
          <w:lang w:val="es-ES"/>
        </w:rPr>
        <w:t xml:space="preserve">AUTORIZASE al Departamento Ejecutivo Municipal a realizar </w:t>
      </w:r>
      <w:r w:rsidR="0026730C" w:rsidRPr="00446B55">
        <w:rPr>
          <w:rFonts w:ascii="Book Antiqua" w:hAnsi="Book Antiqua" w:cs="Times New Roman"/>
          <w:szCs w:val="24"/>
          <w:lang w:val="es-ES"/>
        </w:rPr>
        <w:t xml:space="preserve">las </w:t>
      </w:r>
      <w:r w:rsidR="00256BC8" w:rsidRPr="00446B55">
        <w:rPr>
          <w:rFonts w:ascii="Book Antiqua" w:hAnsi="Book Antiqua" w:cs="Times New Roman"/>
          <w:szCs w:val="24"/>
          <w:lang w:val="es-ES"/>
        </w:rPr>
        <w:t>gestiones necesarias para adquirir al contado o en forma financiada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todos los medios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sistemas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vehículos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vestimenta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elementos disuasivos y de protección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software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computadoras e impresoras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pantallas de visualización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cámaras y cualquier otro dispositivo necesario para la prevención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 xml:space="preserve">disuasión y persecución del accionar delictivo en el </w:t>
      </w:r>
      <w:r w:rsidR="0026730C" w:rsidRPr="00446B55">
        <w:rPr>
          <w:rFonts w:ascii="Book Antiqua" w:hAnsi="Book Antiqua" w:cs="Times New Roman"/>
          <w:szCs w:val="24"/>
          <w:lang w:val="es-ES"/>
        </w:rPr>
        <w:t>M</w:t>
      </w:r>
      <w:r w:rsidR="00256BC8" w:rsidRPr="00446B55">
        <w:rPr>
          <w:rFonts w:ascii="Book Antiqua" w:hAnsi="Book Antiqua" w:cs="Times New Roman"/>
          <w:szCs w:val="24"/>
          <w:lang w:val="es-ES"/>
        </w:rPr>
        <w:t>unicipio a través de la Guardia Urbana Municipal y sus sistemas conexos</w:t>
      </w:r>
      <w:r w:rsidRPr="00446B55">
        <w:rPr>
          <w:rFonts w:ascii="Book Antiqua" w:hAnsi="Book Antiqua" w:cs="Times New Roman"/>
          <w:szCs w:val="24"/>
          <w:lang w:val="es-ES"/>
        </w:rPr>
        <w:t>.</w:t>
      </w:r>
    </w:p>
    <w:p w:rsidR="00882A64" w:rsidRPr="00446B55" w:rsidRDefault="00882A64" w:rsidP="000423DD">
      <w:pPr>
        <w:keepNext/>
        <w:spacing w:before="240" w:after="240"/>
        <w:contextualSpacing/>
        <w:jc w:val="both"/>
        <w:rPr>
          <w:rFonts w:ascii="Book Antiqua" w:hAnsi="Book Antiqua" w:cs="Times New Roman"/>
          <w:szCs w:val="24"/>
          <w:u w:val="single"/>
          <w:lang w:val="es-ES"/>
        </w:rPr>
      </w:pPr>
      <w:bookmarkStart w:id="0" w:name="_GoBack"/>
      <w:bookmarkEnd w:id="0"/>
      <w:r w:rsidRPr="00446B55">
        <w:rPr>
          <w:rFonts w:ascii="Book Antiqua" w:hAnsi="Book Antiqua" w:cs="Times New Roman"/>
          <w:szCs w:val="24"/>
          <w:u w:val="single"/>
          <w:lang w:val="es-ES"/>
        </w:rPr>
        <w:t>ARTÍCULO</w:t>
      </w:r>
      <w:r w:rsidR="00256BC8" w:rsidRPr="00446B55">
        <w:rPr>
          <w:rFonts w:ascii="Book Antiqua" w:hAnsi="Book Antiqua" w:cs="Times New Roman"/>
          <w:szCs w:val="24"/>
          <w:u w:val="single"/>
          <w:lang w:val="es-ES"/>
        </w:rPr>
        <w:t xml:space="preserve"> SEGUNDO</w:t>
      </w:r>
      <w:r w:rsidRPr="00446B55">
        <w:rPr>
          <w:rFonts w:ascii="Book Antiqua" w:hAnsi="Book Antiqua" w:cs="Times New Roman"/>
          <w:szCs w:val="24"/>
          <w:u w:val="single"/>
          <w:lang w:val="es-ES"/>
        </w:rPr>
        <w:t>:</w:t>
      </w:r>
      <w:r w:rsidRPr="00446B55">
        <w:rPr>
          <w:rFonts w:ascii="Book Antiqua" w:hAnsi="Book Antiqua" w:cs="Times New Roman"/>
          <w:szCs w:val="24"/>
          <w:lang w:val="es-ES"/>
        </w:rPr>
        <w:t xml:space="preserve"> </w:t>
      </w:r>
      <w:r w:rsidR="00256BC8" w:rsidRPr="00446B55">
        <w:rPr>
          <w:rFonts w:ascii="Book Antiqua" w:hAnsi="Book Antiqua" w:cs="Times New Roman"/>
          <w:szCs w:val="24"/>
          <w:lang w:val="es-ES"/>
        </w:rPr>
        <w:t xml:space="preserve">DISPONGASE que las compras autorizadas en el </w:t>
      </w:r>
      <w:r w:rsidR="0026730C" w:rsidRPr="00446B55">
        <w:rPr>
          <w:rFonts w:ascii="Book Antiqua" w:hAnsi="Book Antiqua" w:cs="Times New Roman"/>
          <w:szCs w:val="24"/>
          <w:lang w:val="es-ES"/>
        </w:rPr>
        <w:t>A</w:t>
      </w:r>
      <w:r w:rsidR="00256BC8" w:rsidRPr="00446B55">
        <w:rPr>
          <w:rFonts w:ascii="Book Antiqua" w:hAnsi="Book Antiqua" w:cs="Times New Roman"/>
          <w:szCs w:val="24"/>
          <w:lang w:val="es-ES"/>
        </w:rPr>
        <w:t>rtículo anterior podrán realizarse en forma directa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con previo cotejo de precios – con excepción de aquellos casos cuya producción o prestación sea exclusiva de un solo proveedor o no hubiera u sustituto adecuado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al precio de mercado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de contado o de forma financiada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constituyendo la presente Ordenanza la norma especial requerida para este caso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256BC8" w:rsidRPr="00446B55">
        <w:rPr>
          <w:rFonts w:ascii="Book Antiqua" w:hAnsi="Book Antiqua" w:cs="Times New Roman"/>
          <w:szCs w:val="24"/>
          <w:lang w:val="es-ES"/>
        </w:rPr>
        <w:t>teniendo en cuenta razones de necesidad y urgencia en dotar a la Guardia Municipal y sus sistemas conexos de los medios necesarios para su funcionamiento</w:t>
      </w:r>
      <w:r w:rsidRPr="00446B55">
        <w:rPr>
          <w:rFonts w:ascii="Book Antiqua" w:hAnsi="Book Antiqua" w:cs="Times New Roman"/>
          <w:szCs w:val="24"/>
          <w:lang w:val="es-ES"/>
        </w:rPr>
        <w:t xml:space="preserve">. </w:t>
      </w:r>
    </w:p>
    <w:p w:rsidR="00025872" w:rsidRPr="00446B55" w:rsidRDefault="00C0109F" w:rsidP="00025872">
      <w:pPr>
        <w:keepNext/>
        <w:spacing w:before="240" w:after="240"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lang w:val="es-ES"/>
        </w:rPr>
        <w:t>El Departamento Ejecutivo Municipal deberá informar acabadamente el detalle de los bienes adquiridos</w:t>
      </w:r>
      <w:r w:rsidR="00882A64" w:rsidRPr="00446B55">
        <w:rPr>
          <w:rFonts w:ascii="Book Antiqua" w:hAnsi="Book Antiqua" w:cs="Times New Roman"/>
          <w:szCs w:val="24"/>
          <w:lang w:val="es-ES"/>
        </w:rPr>
        <w:t xml:space="preserve">. </w:t>
      </w:r>
    </w:p>
    <w:p w:rsidR="00024D0F" w:rsidRPr="00446B55" w:rsidRDefault="00882A64" w:rsidP="00024D0F">
      <w:pPr>
        <w:keepNext/>
        <w:spacing w:before="240"/>
        <w:jc w:val="both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u w:val="single"/>
          <w:lang w:val="es-ES"/>
        </w:rPr>
        <w:t>ARTÍCULO</w:t>
      </w:r>
      <w:r w:rsidR="00004C47" w:rsidRPr="00446B55">
        <w:rPr>
          <w:rFonts w:ascii="Book Antiqua" w:hAnsi="Book Antiqua" w:cs="Times New Roman"/>
          <w:szCs w:val="24"/>
          <w:u w:val="single"/>
          <w:lang w:val="es-ES"/>
        </w:rPr>
        <w:t xml:space="preserve"> TERCERO</w:t>
      </w:r>
      <w:r w:rsidRPr="00446B55">
        <w:rPr>
          <w:rFonts w:ascii="Book Antiqua" w:hAnsi="Book Antiqua" w:cs="Times New Roman"/>
          <w:szCs w:val="24"/>
          <w:u w:val="single"/>
          <w:lang w:val="es-ES"/>
        </w:rPr>
        <w:t>:</w:t>
      </w:r>
      <w:r w:rsidRPr="00446B55">
        <w:rPr>
          <w:rFonts w:ascii="Book Antiqua" w:hAnsi="Book Antiqua" w:cs="Times New Roman"/>
          <w:szCs w:val="24"/>
          <w:lang w:val="es-ES"/>
        </w:rPr>
        <w:t xml:space="preserve"> </w:t>
      </w:r>
      <w:r w:rsidR="00004C47" w:rsidRPr="00446B55">
        <w:rPr>
          <w:rFonts w:ascii="Book Antiqua" w:hAnsi="Book Antiqua" w:cs="Times New Roman"/>
          <w:szCs w:val="24"/>
          <w:lang w:val="es-ES"/>
        </w:rPr>
        <w:t>El Departamento Ejecutivo Municipal deberá efectuar las adecuaciones presupuestarias necesarias para el cumplimiento de la presente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004C47" w:rsidRPr="00446B55">
        <w:rPr>
          <w:rFonts w:ascii="Book Antiqua" w:hAnsi="Book Antiqua" w:cs="Times New Roman"/>
          <w:szCs w:val="24"/>
          <w:lang w:val="es-ES"/>
        </w:rPr>
        <w:t xml:space="preserve">afectando </w:t>
      </w:r>
      <w:r w:rsidR="0026730C" w:rsidRPr="00446B55">
        <w:rPr>
          <w:rFonts w:ascii="Book Antiqua" w:hAnsi="Book Antiqua" w:cs="Times New Roman"/>
          <w:szCs w:val="24"/>
          <w:lang w:val="es-ES"/>
        </w:rPr>
        <w:t>R</w:t>
      </w:r>
      <w:r w:rsidR="00004C47" w:rsidRPr="00446B55">
        <w:rPr>
          <w:rFonts w:ascii="Book Antiqua" w:hAnsi="Book Antiqua" w:cs="Times New Roman"/>
          <w:szCs w:val="24"/>
          <w:lang w:val="es-ES"/>
        </w:rPr>
        <w:t xml:space="preserve">ecursos </w:t>
      </w:r>
      <w:r w:rsidR="0026730C" w:rsidRPr="00446B55">
        <w:rPr>
          <w:rFonts w:ascii="Book Antiqua" w:hAnsi="Book Antiqua" w:cs="Times New Roman"/>
          <w:szCs w:val="24"/>
          <w:lang w:val="es-ES"/>
        </w:rPr>
        <w:t>C</w:t>
      </w:r>
      <w:r w:rsidR="00004C47" w:rsidRPr="00446B55">
        <w:rPr>
          <w:rFonts w:ascii="Book Antiqua" w:hAnsi="Book Antiqua" w:cs="Times New Roman"/>
          <w:szCs w:val="24"/>
          <w:lang w:val="es-ES"/>
        </w:rPr>
        <w:t xml:space="preserve">orrientes y </w:t>
      </w:r>
      <w:r w:rsidR="0026730C" w:rsidRPr="00446B55">
        <w:rPr>
          <w:rFonts w:ascii="Book Antiqua" w:hAnsi="Book Antiqua" w:cs="Times New Roman"/>
          <w:szCs w:val="24"/>
          <w:lang w:val="es-ES"/>
        </w:rPr>
        <w:t>N</w:t>
      </w:r>
      <w:r w:rsidR="00004C47" w:rsidRPr="00446B55">
        <w:rPr>
          <w:rFonts w:ascii="Book Antiqua" w:hAnsi="Book Antiqua" w:cs="Times New Roman"/>
          <w:szCs w:val="24"/>
          <w:lang w:val="es-ES"/>
        </w:rPr>
        <w:t xml:space="preserve">o </w:t>
      </w:r>
      <w:r w:rsidR="0026730C" w:rsidRPr="00446B55">
        <w:rPr>
          <w:rFonts w:ascii="Book Antiqua" w:hAnsi="Book Antiqua" w:cs="Times New Roman"/>
          <w:szCs w:val="24"/>
          <w:lang w:val="es-ES"/>
        </w:rPr>
        <w:t>C</w:t>
      </w:r>
      <w:r w:rsidR="00004C47" w:rsidRPr="00446B55">
        <w:rPr>
          <w:rFonts w:ascii="Book Antiqua" w:hAnsi="Book Antiqua" w:cs="Times New Roman"/>
          <w:szCs w:val="24"/>
          <w:lang w:val="es-ES"/>
        </w:rPr>
        <w:t>orrientes para afrontar los gastos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004C47" w:rsidRPr="00446B55">
        <w:rPr>
          <w:rFonts w:ascii="Book Antiqua" w:hAnsi="Book Antiqua" w:cs="Times New Roman"/>
          <w:szCs w:val="24"/>
          <w:lang w:val="es-ES"/>
        </w:rPr>
        <w:t>incluyendo costos financieros y gastos eventuales</w:t>
      </w:r>
      <w:r w:rsidRPr="00446B55">
        <w:rPr>
          <w:rFonts w:ascii="Book Antiqua" w:hAnsi="Book Antiqua" w:cs="Times New Roman"/>
          <w:szCs w:val="24"/>
          <w:lang w:val="es-ES"/>
        </w:rPr>
        <w:t xml:space="preserve">. </w:t>
      </w:r>
    </w:p>
    <w:p w:rsidR="007C3A1C" w:rsidRPr="00446B55" w:rsidRDefault="00882A64" w:rsidP="00446B55">
      <w:pPr>
        <w:keepNext/>
        <w:spacing w:before="240"/>
        <w:jc w:val="both"/>
        <w:outlineLvl w:val="0"/>
        <w:rPr>
          <w:rFonts w:ascii="Book Antiqua" w:hAnsi="Book Antiqua" w:cs="Times New Roman"/>
          <w:szCs w:val="24"/>
          <w:lang w:val="es-ES"/>
        </w:rPr>
      </w:pPr>
      <w:r w:rsidRPr="00446B55">
        <w:rPr>
          <w:rFonts w:ascii="Book Antiqua" w:hAnsi="Book Antiqua" w:cs="Times New Roman"/>
          <w:szCs w:val="24"/>
          <w:u w:val="single"/>
          <w:lang w:val="es-ES"/>
        </w:rPr>
        <w:lastRenderedPageBreak/>
        <w:t>ARTÍCULO</w:t>
      </w:r>
      <w:r w:rsidR="00004C47" w:rsidRPr="00446B55">
        <w:rPr>
          <w:rFonts w:ascii="Book Antiqua" w:hAnsi="Book Antiqua" w:cs="Times New Roman"/>
          <w:szCs w:val="24"/>
          <w:u w:val="single"/>
          <w:lang w:val="es-ES"/>
        </w:rPr>
        <w:t xml:space="preserve"> CUARTO</w:t>
      </w:r>
      <w:r w:rsidRPr="00446B55">
        <w:rPr>
          <w:rFonts w:ascii="Book Antiqua" w:hAnsi="Book Antiqua" w:cs="Times New Roman"/>
          <w:szCs w:val="24"/>
          <w:u w:val="single"/>
          <w:lang w:val="es-ES"/>
        </w:rPr>
        <w:t>:</w:t>
      </w:r>
      <w:r w:rsidRPr="00446B55">
        <w:rPr>
          <w:rFonts w:ascii="Book Antiqua" w:hAnsi="Book Antiqua" w:cs="Times New Roman"/>
          <w:szCs w:val="24"/>
          <w:lang w:val="es-ES"/>
        </w:rPr>
        <w:t xml:space="preserve"> </w:t>
      </w:r>
      <w:r w:rsidR="00004C47" w:rsidRPr="00446B55">
        <w:rPr>
          <w:rFonts w:ascii="Book Antiqua" w:hAnsi="Book Antiqua" w:cs="Times New Roman"/>
          <w:szCs w:val="24"/>
          <w:lang w:val="es-ES"/>
        </w:rPr>
        <w:t>COMUNÍQUESE</w:t>
      </w:r>
      <w:r w:rsidRPr="00446B55">
        <w:rPr>
          <w:rFonts w:ascii="Book Antiqua" w:hAnsi="Book Antiqua" w:cs="Times New Roman"/>
          <w:szCs w:val="24"/>
          <w:lang w:val="es-ES"/>
        </w:rPr>
        <w:t xml:space="preserve">, </w:t>
      </w:r>
      <w:r w:rsidR="00004C47" w:rsidRPr="00446B55">
        <w:rPr>
          <w:rFonts w:ascii="Book Antiqua" w:hAnsi="Book Antiqua" w:cs="Times New Roman"/>
          <w:szCs w:val="24"/>
          <w:lang w:val="es-ES"/>
        </w:rPr>
        <w:t>REGÍSTRESE Y ARCHÍVESE</w:t>
      </w:r>
      <w:r w:rsidRPr="00446B55">
        <w:rPr>
          <w:rFonts w:ascii="Book Antiqua" w:hAnsi="Book Antiqua" w:cs="Times New Roman"/>
          <w:szCs w:val="24"/>
          <w:lang w:val="es-ES"/>
        </w:rPr>
        <w:t xml:space="preserve">. </w:t>
      </w:r>
    </w:p>
    <w:sectPr w:rsidR="007C3A1C" w:rsidRPr="00446B55" w:rsidSect="00B812D5">
      <w:footerReference w:type="default" r:id="rId6"/>
      <w:pgSz w:w="11906" w:h="16838" w:code="5"/>
      <w:pgMar w:top="1417" w:right="1134" w:bottom="1134" w:left="1701" w:header="709" w:footer="709" w:gutter="0"/>
      <w:pgNumType w:start="32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18F1" w:rsidRDefault="00C318F1" w:rsidP="00EC4E8B">
      <w:pPr>
        <w:spacing w:after="0"/>
      </w:pPr>
      <w:r>
        <w:separator/>
      </w:r>
    </w:p>
  </w:endnote>
  <w:endnote w:type="continuationSeparator" w:id="0">
    <w:p w:rsidR="00C318F1" w:rsidRDefault="00C318F1" w:rsidP="00EC4E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C4E8B" w:rsidRPr="00B812D5" w:rsidRDefault="00EC4E8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18F1" w:rsidRDefault="00C318F1" w:rsidP="00EC4E8B">
      <w:pPr>
        <w:spacing w:after="0"/>
      </w:pPr>
      <w:r>
        <w:separator/>
      </w:r>
    </w:p>
  </w:footnote>
  <w:footnote w:type="continuationSeparator" w:id="0">
    <w:p w:rsidR="00C318F1" w:rsidRDefault="00C318F1" w:rsidP="00EC4E8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3A1C"/>
    <w:rsid w:val="00004C47"/>
    <w:rsid w:val="00024D0F"/>
    <w:rsid w:val="00025872"/>
    <w:rsid w:val="00025AE2"/>
    <w:rsid w:val="000423DD"/>
    <w:rsid w:val="00256BC8"/>
    <w:rsid w:val="0026730C"/>
    <w:rsid w:val="003F3029"/>
    <w:rsid w:val="00446B55"/>
    <w:rsid w:val="00532841"/>
    <w:rsid w:val="00606195"/>
    <w:rsid w:val="00785215"/>
    <w:rsid w:val="007C3A1C"/>
    <w:rsid w:val="00882A64"/>
    <w:rsid w:val="008B7C87"/>
    <w:rsid w:val="009341C5"/>
    <w:rsid w:val="009D000B"/>
    <w:rsid w:val="00A30339"/>
    <w:rsid w:val="00A8259E"/>
    <w:rsid w:val="00B812D5"/>
    <w:rsid w:val="00C0109F"/>
    <w:rsid w:val="00C318F1"/>
    <w:rsid w:val="00EC4E8B"/>
    <w:rsid w:val="00F7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F2701F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25AE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606195"/>
    <w:pPr>
      <w:spacing w:after="0"/>
      <w:jc w:val="both"/>
    </w:pPr>
    <w:rPr>
      <w:rFonts w:ascii="Century" w:eastAsia="Times New Roman" w:hAnsi="Century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606195"/>
    <w:rPr>
      <w:rFonts w:ascii="Century" w:eastAsia="Times New Roman" w:hAnsi="Century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semiHidden/>
    <w:unhideWhenUsed/>
    <w:rsid w:val="00EC4E8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C4E8B"/>
  </w:style>
  <w:style w:type="paragraph" w:styleId="Piedepgina">
    <w:name w:val="footer"/>
    <w:basedOn w:val="Normal"/>
    <w:link w:val="PiedepginaCar"/>
    <w:uiPriority w:val="99"/>
    <w:semiHidden/>
    <w:unhideWhenUsed/>
    <w:rsid w:val="00EC4E8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C4E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84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483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</dc:creator>
  <cp:lastModifiedBy>Alejandro Di Battista</cp:lastModifiedBy>
  <cp:revision>18</cp:revision>
  <cp:lastPrinted>2018-04-26T15:10:00Z</cp:lastPrinted>
  <dcterms:created xsi:type="dcterms:W3CDTF">2017-12-27T22:18:00Z</dcterms:created>
  <dcterms:modified xsi:type="dcterms:W3CDTF">2018-06-09T03:45:00Z</dcterms:modified>
</cp:coreProperties>
</file>