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3CC7" w14:textId="6525867C" w:rsidR="00E25A6F" w:rsidRPr="00E25A6F" w:rsidRDefault="00E25A6F">
      <w:pPr>
        <w:rPr>
          <w:szCs w:val="24"/>
        </w:rPr>
      </w:pPr>
      <w:r w:rsidRPr="00E25A6F">
        <w:rPr>
          <w:szCs w:val="24"/>
        </w:rPr>
        <w:t>Díaz Hernández Marcos Bryan</w:t>
      </w:r>
    </w:p>
    <w:p w14:paraId="6BA53097" w14:textId="0AF943A3" w:rsidR="00E25A6F" w:rsidRPr="00E25A6F" w:rsidRDefault="00E25A6F" w:rsidP="00E25A6F">
      <w:pPr>
        <w:rPr>
          <w:szCs w:val="24"/>
        </w:rPr>
      </w:pPr>
      <w:r w:rsidRPr="00E25A6F">
        <w:rPr>
          <w:szCs w:val="24"/>
        </w:rPr>
        <w:t>Ingeniería de Software – Grupo: 6</w:t>
      </w:r>
    </w:p>
    <w:p w14:paraId="6B58C562" w14:textId="3CC55E0A" w:rsidR="00E25A6F" w:rsidRPr="00E25A6F" w:rsidRDefault="00E25A6F">
      <w:pPr>
        <w:rPr>
          <w:u w:val="single"/>
        </w:rPr>
      </w:pPr>
      <w:r>
        <w:t>Propuesta de proyecto</w:t>
      </w:r>
    </w:p>
    <w:p w14:paraId="5C15FF11" w14:textId="77777777" w:rsidR="00E25A6F" w:rsidRDefault="00E25A6F">
      <w:pPr>
        <w:rPr>
          <w:b/>
          <w:bCs/>
        </w:rPr>
      </w:pPr>
    </w:p>
    <w:p w14:paraId="1E2E7E13" w14:textId="47993869" w:rsidR="00384637" w:rsidRDefault="00B1361B">
      <w:r w:rsidRPr="00354469">
        <w:rPr>
          <w:b/>
          <w:bCs/>
        </w:rPr>
        <w:t>Requerimientos:</w:t>
      </w:r>
      <w:r>
        <w:t xml:space="preserve"> </w:t>
      </w:r>
    </w:p>
    <w:p w14:paraId="1CB708BC" w14:textId="55701624" w:rsidR="006F3D2B" w:rsidRDefault="00B1361B">
      <w:r>
        <w:t>Calculadora que haga sumas y restas</w:t>
      </w:r>
      <w:r w:rsidR="00384637">
        <w:t>.</w:t>
      </w:r>
    </w:p>
    <w:p w14:paraId="701288B4" w14:textId="04CEF906" w:rsidR="008849F9" w:rsidRDefault="00384637">
      <w:r w:rsidRPr="00384637">
        <w:t xml:space="preserve">Se analiza con el cliente la cantidad de dígitos que requiere sumar o restar, así como si es necesario que pueda realizar operaciones con números </w:t>
      </w:r>
      <w:r w:rsidR="005A584F">
        <w:t>flotantes</w:t>
      </w:r>
      <w:r w:rsidRPr="00384637">
        <w:t xml:space="preserve"> o solo con números enteros</w:t>
      </w:r>
      <w:r w:rsidR="008554CC">
        <w:t xml:space="preserve">. </w:t>
      </w:r>
      <w:r w:rsidRPr="00384637">
        <w:t>También se debe tomar en cuenta como necesita la interfaz, si necesita de una GUI y que tan elaborada debe ser.</w:t>
      </w:r>
    </w:p>
    <w:p w14:paraId="70DBE6C3" w14:textId="2289817D" w:rsidR="00D775F0" w:rsidRPr="00354469" w:rsidRDefault="00D775F0" w:rsidP="00354469">
      <w:pPr>
        <w:jc w:val="center"/>
        <w:rPr>
          <w:b/>
          <w:bCs/>
        </w:rPr>
      </w:pPr>
      <w:r w:rsidRPr="00354469">
        <w:rPr>
          <w:b/>
          <w:bCs/>
        </w:rPr>
        <w:t xml:space="preserve">Fases de desarrollo, </w:t>
      </w:r>
      <w:r w:rsidR="00F63350" w:rsidRPr="00354469">
        <w:rPr>
          <w:b/>
          <w:bCs/>
        </w:rPr>
        <w:t>pruebas y documentación del software</w:t>
      </w:r>
      <w:r w:rsidR="00A40682" w:rsidRPr="00354469">
        <w:rPr>
          <w:b/>
          <w:bCs/>
        </w:rPr>
        <w:t>:</w:t>
      </w:r>
    </w:p>
    <w:p w14:paraId="1E22565D" w14:textId="0F833911" w:rsidR="00E969CC" w:rsidRPr="00354469" w:rsidRDefault="00D839C3" w:rsidP="00E969CC">
      <w:pPr>
        <w:rPr>
          <w:b/>
          <w:bCs/>
        </w:rPr>
      </w:pPr>
      <w:r w:rsidRPr="00354469">
        <w:rPr>
          <w:b/>
          <w:bCs/>
        </w:rPr>
        <w:t xml:space="preserve">Desarrollo: </w:t>
      </w:r>
    </w:p>
    <w:p w14:paraId="14D6CD00" w14:textId="522C26E9" w:rsidR="00D839C3" w:rsidRDefault="00C82452" w:rsidP="00C82452">
      <w:pPr>
        <w:jc w:val="center"/>
      </w:pPr>
      <w:r>
        <w:rPr>
          <w:noProof/>
        </w:rPr>
        <w:drawing>
          <wp:inline distT="0" distB="0" distL="0" distR="0" wp14:anchorId="56475E1E" wp14:editId="09734479">
            <wp:extent cx="1022343" cy="47434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68" cy="476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1E15" w14:textId="77777777" w:rsidR="005F4993" w:rsidRDefault="005F4993" w:rsidP="005F4993">
      <w:pPr>
        <w:jc w:val="center"/>
      </w:pPr>
      <w:r>
        <w:t>imprimir("Ingrese el primer numero")</w:t>
      </w:r>
    </w:p>
    <w:p w14:paraId="5A0C0573" w14:textId="77777777" w:rsidR="005F4993" w:rsidRDefault="005F4993" w:rsidP="005F4993">
      <w:pPr>
        <w:jc w:val="center"/>
      </w:pPr>
      <w:r>
        <w:t>a = función LeerUnValor()</w:t>
      </w:r>
    </w:p>
    <w:p w14:paraId="1A39FB39" w14:textId="77777777" w:rsidR="005F4993" w:rsidRDefault="005F4993" w:rsidP="005F4993">
      <w:pPr>
        <w:jc w:val="center"/>
      </w:pPr>
      <w:r>
        <w:t>imprimir("Ingrese el segundo numero")</w:t>
      </w:r>
    </w:p>
    <w:p w14:paraId="3D678982" w14:textId="77777777" w:rsidR="005F4993" w:rsidRDefault="005F4993" w:rsidP="005F4993">
      <w:pPr>
        <w:jc w:val="center"/>
      </w:pPr>
      <w:r>
        <w:t>b = función LeerUnValor()</w:t>
      </w:r>
    </w:p>
    <w:p w14:paraId="481304DC" w14:textId="77777777" w:rsidR="005F4993" w:rsidRDefault="005F4993" w:rsidP="005F4993">
      <w:pPr>
        <w:jc w:val="center"/>
      </w:pPr>
    </w:p>
    <w:p w14:paraId="1CAE5473" w14:textId="77777777" w:rsidR="005F4993" w:rsidRDefault="005F4993" w:rsidP="005F4993">
      <w:pPr>
        <w:jc w:val="center"/>
      </w:pPr>
      <w:r>
        <w:t>imprimir("La suma es: ")</w:t>
      </w:r>
    </w:p>
    <w:p w14:paraId="66EA8229" w14:textId="77777777" w:rsidR="005F4993" w:rsidRDefault="005F4993" w:rsidP="005F4993">
      <w:pPr>
        <w:jc w:val="center"/>
      </w:pPr>
      <w:r>
        <w:lastRenderedPageBreak/>
        <w:t>imprimir(a+b)</w:t>
      </w:r>
    </w:p>
    <w:p w14:paraId="4D905C8C" w14:textId="77777777" w:rsidR="005F4993" w:rsidRDefault="005F4993" w:rsidP="005F4993">
      <w:pPr>
        <w:jc w:val="center"/>
      </w:pPr>
      <w:r>
        <w:t>imprimir("La resta es: ")</w:t>
      </w:r>
    </w:p>
    <w:p w14:paraId="02DD9DA7" w14:textId="13340BA9" w:rsidR="005F4993" w:rsidRDefault="005F4993" w:rsidP="005F4993">
      <w:pPr>
        <w:jc w:val="center"/>
      </w:pPr>
      <w:r>
        <w:t>imprimir(a-b)</w:t>
      </w:r>
    </w:p>
    <w:p w14:paraId="4EB019E0" w14:textId="77777777" w:rsidR="005A584F" w:rsidRDefault="005A584F" w:rsidP="005F4993">
      <w:pPr>
        <w:jc w:val="center"/>
      </w:pPr>
    </w:p>
    <w:p w14:paraId="079166EC" w14:textId="0C275590" w:rsidR="00FA4F0C" w:rsidRDefault="00295AA1" w:rsidP="00782A8F">
      <w:pPr>
        <w:rPr>
          <w:b/>
          <w:bCs/>
        </w:rPr>
      </w:pPr>
      <w:r>
        <w:rPr>
          <w:b/>
          <w:bCs/>
        </w:rPr>
        <w:t xml:space="preserve">Documentación: </w:t>
      </w:r>
    </w:p>
    <w:p w14:paraId="5C0A2D48" w14:textId="755440CA" w:rsidR="00295AA1" w:rsidRDefault="00295AA1" w:rsidP="00295AA1">
      <w:pPr>
        <w:pStyle w:val="Prrafodelista"/>
        <w:numPr>
          <w:ilvl w:val="0"/>
          <w:numId w:val="1"/>
        </w:numPr>
      </w:pPr>
      <w:r>
        <w:t>Esta calculadora es capaz de realizar sumas y restas dado</w:t>
      </w:r>
      <w:r w:rsidR="00617832">
        <w:t>s dos números.</w:t>
      </w:r>
    </w:p>
    <w:p w14:paraId="3C468AAE" w14:textId="1B2833F1" w:rsidR="00617832" w:rsidRDefault="00617832" w:rsidP="00295AA1">
      <w:pPr>
        <w:pStyle w:val="Prrafodelista"/>
        <w:numPr>
          <w:ilvl w:val="0"/>
          <w:numId w:val="1"/>
        </w:numPr>
      </w:pPr>
      <w:r>
        <w:t xml:space="preserve">Se debe encender la calculadora </w:t>
      </w:r>
    </w:p>
    <w:p w14:paraId="705D6FC7" w14:textId="7190778E" w:rsidR="00565A6C" w:rsidRDefault="00565A6C" w:rsidP="00295AA1">
      <w:pPr>
        <w:pStyle w:val="Prrafodelista"/>
        <w:numPr>
          <w:ilvl w:val="0"/>
          <w:numId w:val="1"/>
        </w:numPr>
      </w:pPr>
      <w:r>
        <w:t xml:space="preserve">Ingresar un número </w:t>
      </w:r>
    </w:p>
    <w:p w14:paraId="4E4779DF" w14:textId="26170C31" w:rsidR="00565A6C" w:rsidRDefault="00565A6C" w:rsidP="00295AA1">
      <w:pPr>
        <w:pStyle w:val="Prrafodelista"/>
        <w:numPr>
          <w:ilvl w:val="0"/>
          <w:numId w:val="1"/>
        </w:numPr>
      </w:pPr>
      <w:r>
        <w:t>Teclear la tecla que quiera del operando</w:t>
      </w:r>
    </w:p>
    <w:p w14:paraId="5D3B712A" w14:textId="21285705" w:rsidR="00565A6C" w:rsidRDefault="00E343AF" w:rsidP="00295AA1">
      <w:pPr>
        <w:pStyle w:val="Prrafodelista"/>
        <w:numPr>
          <w:ilvl w:val="0"/>
          <w:numId w:val="1"/>
        </w:numPr>
      </w:pPr>
      <w:r>
        <w:t>Ingresar el otro número</w:t>
      </w:r>
    </w:p>
    <w:p w14:paraId="239F22D3" w14:textId="45192810" w:rsidR="00E343AF" w:rsidRDefault="00F142F5" w:rsidP="00295AA1">
      <w:pPr>
        <w:pStyle w:val="Prrafodelista"/>
        <w:numPr>
          <w:ilvl w:val="0"/>
          <w:numId w:val="1"/>
        </w:numPr>
      </w:pPr>
      <w:r>
        <w:t>Dar</w:t>
      </w:r>
      <w:r w:rsidR="00D26A5C">
        <w:t xml:space="preserve"> a</w:t>
      </w:r>
      <w:r>
        <w:t xml:space="preserve"> la tecla igual </w:t>
      </w:r>
    </w:p>
    <w:p w14:paraId="5398A3F8" w14:textId="02443EE7" w:rsidR="00F142F5" w:rsidRDefault="00D26A5C" w:rsidP="00295AA1">
      <w:pPr>
        <w:pStyle w:val="Prrafodelista"/>
        <w:numPr>
          <w:ilvl w:val="0"/>
          <w:numId w:val="1"/>
        </w:numPr>
      </w:pPr>
      <w:r>
        <w:t>Se muestra el resultado en pantalla</w:t>
      </w:r>
    </w:p>
    <w:p w14:paraId="0F2DD154" w14:textId="70C1F01B" w:rsidR="00D26A5C" w:rsidRDefault="00E5331A" w:rsidP="00295AA1">
      <w:pPr>
        <w:pStyle w:val="Prrafodelista"/>
        <w:numPr>
          <w:ilvl w:val="0"/>
          <w:numId w:val="1"/>
        </w:numPr>
      </w:pPr>
      <w:r>
        <w:t xml:space="preserve">Si se requiere hacer otra operación, simplemente hacer lo mismo desde el paso 3. </w:t>
      </w:r>
    </w:p>
    <w:p w14:paraId="5B2530D8" w14:textId="7375C907" w:rsidR="00E5331A" w:rsidRPr="00295AA1" w:rsidRDefault="00E5331A" w:rsidP="00295AA1">
      <w:pPr>
        <w:pStyle w:val="Prrafodelista"/>
        <w:numPr>
          <w:ilvl w:val="0"/>
          <w:numId w:val="1"/>
        </w:numPr>
      </w:pPr>
      <w:r>
        <w:t>Si no se requiere</w:t>
      </w:r>
      <w:r w:rsidR="002E2DA2">
        <w:t xml:space="preserve"> realizar otra operación, apagar la calculadora.</w:t>
      </w:r>
    </w:p>
    <w:p w14:paraId="706CF809" w14:textId="77777777" w:rsidR="00782A8F" w:rsidRDefault="00782A8F" w:rsidP="00782A8F"/>
    <w:p w14:paraId="1EFB50B5" w14:textId="78B8645F" w:rsidR="0048718B" w:rsidRPr="004218D0" w:rsidRDefault="0048718B" w:rsidP="00E969CC">
      <w:pPr>
        <w:rPr>
          <w:b/>
          <w:bCs/>
        </w:rPr>
      </w:pPr>
      <w:r w:rsidRPr="004218D0">
        <w:rPr>
          <w:b/>
          <w:bCs/>
        </w:rPr>
        <w:t>Pruebas:</w:t>
      </w:r>
    </w:p>
    <w:p w14:paraId="0C2E3345" w14:textId="721EAEBC" w:rsidR="00E969CC" w:rsidRDefault="00E969CC" w:rsidP="00E969CC">
      <w:r>
        <w:t>Ingrese el primer número</w:t>
      </w:r>
    </w:p>
    <w:p w14:paraId="6371A4B9" w14:textId="77777777" w:rsidR="00E969CC" w:rsidRDefault="00E969CC" w:rsidP="00E969CC">
      <w:r>
        <w:t>&gt; 3</w:t>
      </w:r>
    </w:p>
    <w:p w14:paraId="19C93210" w14:textId="77777777" w:rsidR="00E969CC" w:rsidRDefault="00E969CC" w:rsidP="00E969CC">
      <w:r>
        <w:t>Ingrese el segundo número</w:t>
      </w:r>
    </w:p>
    <w:p w14:paraId="56925605" w14:textId="77777777" w:rsidR="00E969CC" w:rsidRDefault="00E969CC" w:rsidP="00E969CC">
      <w:r>
        <w:t>&gt; 2</w:t>
      </w:r>
    </w:p>
    <w:p w14:paraId="46FADF39" w14:textId="77777777" w:rsidR="00E969CC" w:rsidRDefault="00E969CC" w:rsidP="00E969CC">
      <w:r>
        <w:t>La suma es: 5</w:t>
      </w:r>
    </w:p>
    <w:p w14:paraId="1039527C" w14:textId="21526CA5" w:rsidR="00A40682" w:rsidRDefault="00E969CC" w:rsidP="00E969CC">
      <w:r>
        <w:t>La resta es: 1</w:t>
      </w:r>
    </w:p>
    <w:p w14:paraId="7B6AE681" w14:textId="4F19DBF2" w:rsidR="00A51E7A" w:rsidRDefault="00A51E7A"/>
    <w:p w14:paraId="2E17C123" w14:textId="6E7064CA" w:rsidR="00A51E7A" w:rsidRPr="00354469" w:rsidRDefault="00A51E7A" w:rsidP="00354469">
      <w:pPr>
        <w:jc w:val="center"/>
        <w:rPr>
          <w:b/>
          <w:bCs/>
        </w:rPr>
      </w:pPr>
      <w:r w:rsidRPr="00354469">
        <w:rPr>
          <w:b/>
          <w:bCs/>
        </w:rPr>
        <w:t>Despliegue y mantenimiento del software</w:t>
      </w:r>
    </w:p>
    <w:p w14:paraId="1A7FFAB0" w14:textId="56FE67C5" w:rsidR="00B45824" w:rsidRPr="00B45824" w:rsidRDefault="00B45824" w:rsidP="00B45824">
      <w:r w:rsidRPr="00B45824">
        <w:rPr>
          <w:b/>
          <w:bCs/>
        </w:rPr>
        <w:t>Fase de despliegue:</w:t>
      </w:r>
      <w:r w:rsidRPr="00B45824">
        <w:rPr>
          <w:b/>
          <w:bCs/>
        </w:rPr>
        <w:cr/>
      </w:r>
      <w:r w:rsidRPr="00B45824">
        <w:t xml:space="preserve">En la instalación se </w:t>
      </w:r>
      <w:r w:rsidR="00ED4B30" w:rsidRPr="00B45824">
        <w:t>probó</w:t>
      </w:r>
      <w:r w:rsidRPr="00B45824">
        <w:t xml:space="preserve"> durante 10 minutos el programa que funcionara </w:t>
      </w:r>
      <w:r w:rsidR="00ED4B30" w:rsidRPr="00B45824">
        <w:t>de acuerdo con</w:t>
      </w:r>
      <w:r w:rsidRPr="00B45824">
        <w:t xml:space="preserve"> lo que se había establecido en las etapas de análisis, y de acuerdo con los requisitos que se estipularon, es decir que se </w:t>
      </w:r>
      <w:r w:rsidR="00ED4B30" w:rsidRPr="00B45824">
        <w:t>cómo</w:t>
      </w:r>
      <w:r w:rsidRPr="00B45824">
        <w:t xml:space="preserve"> se cumplan con los intereses del cliente y que puedan satisfacer las necesidades de la persona.</w:t>
      </w:r>
      <w:r w:rsidRPr="00B45824">
        <w:cr/>
        <w:t>En cuanto a un manual de desarrollo en base a comentarios de la programación del programa para que el usuario sea capaz de entender los procesos que puede llevar a cabo dentro del programa.</w:t>
      </w:r>
    </w:p>
    <w:p w14:paraId="6DB0B305" w14:textId="26D87D8A" w:rsidR="00A51E7A" w:rsidRDefault="00A51E7A"/>
    <w:p w14:paraId="7FC2BC29" w14:textId="77777777" w:rsidR="00295976" w:rsidRDefault="00354469">
      <w:r w:rsidRPr="00354469">
        <w:rPr>
          <w:b/>
          <w:bCs/>
        </w:rPr>
        <w:t>Manual para el usuario</w:t>
      </w:r>
      <w:r w:rsidRPr="00354469">
        <w:t xml:space="preserve">: </w:t>
      </w:r>
    </w:p>
    <w:p w14:paraId="7F483442" w14:textId="77777777" w:rsidR="00972D86" w:rsidRDefault="00354469">
      <w:r w:rsidRPr="00354469">
        <w:t xml:space="preserve">Esta calculadora acepta valores enteros. </w:t>
      </w:r>
    </w:p>
    <w:p w14:paraId="5A54EBF3" w14:textId="19DAF07A" w:rsidR="00354469" w:rsidRDefault="00354469">
      <w:r w:rsidRPr="00354469">
        <w:t xml:space="preserve">Solo muestra hasta x dígitos en pantalla. </w:t>
      </w:r>
      <w:r w:rsidRPr="00354469">
        <w:cr/>
        <w:t>Solo guarda el resultado de la operación inmediata anterior.</w:t>
      </w:r>
      <w:r w:rsidRPr="00354469">
        <w:cr/>
        <w:t>Si se ingresa sólo un número seguido de una operación, pero no se especifica el segundo número, se mostrará como resultado el primer número.</w:t>
      </w:r>
    </w:p>
    <w:p w14:paraId="02409BB1" w14:textId="77777777" w:rsidR="00354469" w:rsidRDefault="00354469"/>
    <w:p w14:paraId="1AD1982B" w14:textId="16F4A104" w:rsidR="00A51E7A" w:rsidRDefault="00A2356A" w:rsidP="00354469">
      <w:pPr>
        <w:jc w:val="center"/>
        <w:rPr>
          <w:b/>
          <w:bCs/>
        </w:rPr>
      </w:pPr>
      <w:r w:rsidRPr="00354469">
        <w:rPr>
          <w:b/>
          <w:bCs/>
        </w:rPr>
        <w:t>Retiro del software</w:t>
      </w:r>
      <w:r w:rsidR="00354469" w:rsidRPr="00354469">
        <w:rPr>
          <w:b/>
          <w:bCs/>
        </w:rPr>
        <w:t>:</w:t>
      </w:r>
    </w:p>
    <w:p w14:paraId="41D1CAD4" w14:textId="3C6E297F" w:rsidR="00D47916" w:rsidRPr="00D47916" w:rsidRDefault="00C51922" w:rsidP="00D47916">
      <w:r>
        <w:lastRenderedPageBreak/>
        <w:t xml:space="preserve">La calculadora inicialmente funcionó </w:t>
      </w:r>
      <w:r w:rsidR="00295976">
        <w:t>de acuerdo con</w:t>
      </w:r>
      <w:r>
        <w:t xml:space="preserve"> los requerimientos del cliente, pero posteriormente empezaron a experimentarse fallos debido a que el cliente quería que </w:t>
      </w:r>
      <w:r w:rsidR="008F1543">
        <w:t xml:space="preserve">también </w:t>
      </w:r>
      <w:r w:rsidR="003F76AD">
        <w:t xml:space="preserve">hiciera </w:t>
      </w:r>
      <w:r w:rsidR="008F1543">
        <w:t xml:space="preserve">operaciones como multiplicación y división, además de operaciones más complejas como derivadas, integrales o funciones trigonométricas, dejando a este software </w:t>
      </w:r>
      <w:r w:rsidR="001746BC">
        <w:t>obsoleto.</w:t>
      </w:r>
      <w:r w:rsidR="00A36EA3">
        <w:t xml:space="preserve"> </w:t>
      </w:r>
    </w:p>
    <w:p w14:paraId="076C1C70" w14:textId="77777777" w:rsidR="00C26FB7" w:rsidRDefault="00C26FB7"/>
    <w:sectPr w:rsidR="00C26FB7" w:rsidSect="004218D0">
      <w:pgSz w:w="12240" w:h="15840"/>
      <w:pgMar w:top="284" w:right="352" w:bottom="284" w:left="3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6BC6"/>
    <w:multiLevelType w:val="hybridMultilevel"/>
    <w:tmpl w:val="CF428C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DF"/>
    <w:rsid w:val="00007595"/>
    <w:rsid w:val="00096025"/>
    <w:rsid w:val="0015371C"/>
    <w:rsid w:val="001746BC"/>
    <w:rsid w:val="001D467D"/>
    <w:rsid w:val="00295976"/>
    <w:rsid w:val="00295AA1"/>
    <w:rsid w:val="002E2DA2"/>
    <w:rsid w:val="00354469"/>
    <w:rsid w:val="00384637"/>
    <w:rsid w:val="003F76AD"/>
    <w:rsid w:val="004218D0"/>
    <w:rsid w:val="0048718B"/>
    <w:rsid w:val="00565A6C"/>
    <w:rsid w:val="00577944"/>
    <w:rsid w:val="005A584F"/>
    <w:rsid w:val="005E1AB9"/>
    <w:rsid w:val="005F4993"/>
    <w:rsid w:val="00617832"/>
    <w:rsid w:val="006578DD"/>
    <w:rsid w:val="006F3D2B"/>
    <w:rsid w:val="0070633C"/>
    <w:rsid w:val="00782A8F"/>
    <w:rsid w:val="008529A0"/>
    <w:rsid w:val="008554CC"/>
    <w:rsid w:val="008849F9"/>
    <w:rsid w:val="008F1543"/>
    <w:rsid w:val="00972D86"/>
    <w:rsid w:val="00A2356A"/>
    <w:rsid w:val="00A36EA3"/>
    <w:rsid w:val="00A40682"/>
    <w:rsid w:val="00A51E7A"/>
    <w:rsid w:val="00B1361B"/>
    <w:rsid w:val="00B45824"/>
    <w:rsid w:val="00C26FB7"/>
    <w:rsid w:val="00C51922"/>
    <w:rsid w:val="00C82452"/>
    <w:rsid w:val="00CC4B41"/>
    <w:rsid w:val="00D12C09"/>
    <w:rsid w:val="00D12FAD"/>
    <w:rsid w:val="00D26A5C"/>
    <w:rsid w:val="00D47916"/>
    <w:rsid w:val="00D631DF"/>
    <w:rsid w:val="00D775F0"/>
    <w:rsid w:val="00D839C3"/>
    <w:rsid w:val="00E25A6F"/>
    <w:rsid w:val="00E343AF"/>
    <w:rsid w:val="00E5331A"/>
    <w:rsid w:val="00E969CC"/>
    <w:rsid w:val="00EC1EBD"/>
    <w:rsid w:val="00ED4B30"/>
    <w:rsid w:val="00F142F5"/>
    <w:rsid w:val="00F63350"/>
    <w:rsid w:val="00F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A0AA"/>
  <w15:chartTrackingRefBased/>
  <w15:docId w15:val="{53130443-2FAF-4DA3-8ABC-FAFB54C9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D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07595"/>
    <w:pPr>
      <w:keepNext/>
      <w:keepLines/>
      <w:spacing w:before="240" w:after="0"/>
      <w:jc w:val="left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CC4B4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C1EBD"/>
    <w:pPr>
      <w:keepNext/>
      <w:keepLines/>
      <w:spacing w:before="40" w:after="0"/>
      <w:jc w:val="left"/>
      <w:outlineLvl w:val="2"/>
    </w:pPr>
    <w:rPr>
      <w:rFonts w:ascii="Arial Black" w:eastAsiaTheme="majorEastAsia" w:hAnsi="Arial Black" w:cstheme="majorBidi"/>
      <w:color w:val="7030A0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77944"/>
    <w:pPr>
      <w:keepNext/>
      <w:keepLines/>
      <w:spacing w:before="40" w:after="0" w:line="256" w:lineRule="auto"/>
      <w:outlineLvl w:val="3"/>
    </w:pPr>
    <w:rPr>
      <w:rFonts w:ascii="Arial Black" w:eastAsiaTheme="majorEastAsia" w:hAnsi="Arial Black" w:cs="Arial"/>
      <w:iCs/>
      <w:color w:val="538135" w:themeColor="accent6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595"/>
    <w:rPr>
      <w:rFonts w:ascii="Arial Black" w:eastAsiaTheme="majorEastAsia" w:hAnsi="Arial Black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B41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1EBD"/>
    <w:rPr>
      <w:rFonts w:ascii="Arial Black" w:eastAsiaTheme="majorEastAsia" w:hAnsi="Arial Black" w:cstheme="majorBidi"/>
      <w:color w:val="7030A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77944"/>
    <w:rPr>
      <w:rFonts w:ascii="Arial Black" w:eastAsiaTheme="majorEastAsia" w:hAnsi="Arial Black" w:cs="Arial"/>
      <w:iCs/>
      <w:color w:val="538135" w:themeColor="accent6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295AA1"/>
    <w:pPr>
      <w:ind w:left="720"/>
      <w:contextualSpacing/>
    </w:pPr>
  </w:style>
  <w:style w:type="paragraph" w:customStyle="1" w:styleId="Default">
    <w:name w:val="Default"/>
    <w:rsid w:val="00E25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6C42-EEBC-465C-B5D2-05341D26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CASASOLA GARCIA</dc:creator>
  <cp:keywords/>
  <dc:description/>
  <cp:lastModifiedBy>MARCOS BRYAN DIAZ HERNANDEZ</cp:lastModifiedBy>
  <cp:revision>42</cp:revision>
  <cp:lastPrinted>2020-10-14T00:28:00Z</cp:lastPrinted>
  <dcterms:created xsi:type="dcterms:W3CDTF">2020-10-09T00:54:00Z</dcterms:created>
  <dcterms:modified xsi:type="dcterms:W3CDTF">2020-10-14T00:28:00Z</dcterms:modified>
</cp:coreProperties>
</file>