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B4" w:rsidRPr="000918D8" w:rsidRDefault="00C036B4" w:rsidP="00C036B4">
      <w:p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0918D8">
        <w:rPr>
          <w:rFonts w:ascii="Arial" w:eastAsia="Times New Roman" w:hAnsi="Arial" w:cs="Arial"/>
          <w:b/>
          <w:color w:val="000000"/>
          <w:lang w:eastAsia="es-MX"/>
        </w:rPr>
        <w:t xml:space="preserve">Data </w:t>
      </w:r>
      <w:proofErr w:type="spellStart"/>
      <w:r w:rsidRPr="000918D8">
        <w:rPr>
          <w:rFonts w:ascii="Arial" w:eastAsia="Times New Roman" w:hAnsi="Arial" w:cs="Arial"/>
          <w:b/>
          <w:color w:val="000000"/>
          <w:lang w:eastAsia="es-MX"/>
        </w:rPr>
        <w:t>Analysis</w:t>
      </w:r>
      <w:proofErr w:type="spellEnd"/>
    </w:p>
    <w:p w:rsidR="00C036B4" w:rsidRPr="000918D8" w:rsidRDefault="00C036B4" w:rsidP="00C036B4">
      <w:p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0918D8">
        <w:rPr>
          <w:rFonts w:ascii="Arial" w:eastAsia="Times New Roman" w:hAnsi="Arial" w:cs="Arial"/>
          <w:b/>
          <w:color w:val="000000"/>
          <w:lang w:eastAsia="es-MX"/>
        </w:rPr>
        <w:t>Introducción a Bases de Datos</w:t>
      </w:r>
    </w:p>
    <w:p w:rsidR="00C036B4" w:rsidRPr="000918D8" w:rsidRDefault="00C036B4" w:rsidP="00C036B4">
      <w:pPr>
        <w:spacing w:after="0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 w:rsidRPr="000918D8">
        <w:rPr>
          <w:rFonts w:ascii="Arial" w:eastAsia="Times New Roman" w:hAnsi="Arial" w:cs="Arial"/>
          <w:b/>
          <w:color w:val="000000"/>
          <w:lang w:eastAsia="es-MX"/>
        </w:rPr>
        <w:t>Agosto 2020</w:t>
      </w:r>
    </w:p>
    <w:p w:rsidR="00C036B4" w:rsidRDefault="00C036B4" w:rsidP="00C036B4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C036B4" w:rsidRPr="00C036B4" w:rsidRDefault="00C036B4" w:rsidP="00C036B4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MX"/>
        </w:rPr>
      </w:pPr>
      <w:r>
        <w:rPr>
          <w:rFonts w:ascii="Arial" w:eastAsia="Times New Roman" w:hAnsi="Arial" w:cs="Arial"/>
          <w:color w:val="000000"/>
          <w:u w:val="single"/>
          <w:lang w:eastAsia="es-MX"/>
        </w:rPr>
        <w:t>Preguntas para proyecto parcial</w:t>
      </w:r>
    </w:p>
    <w:p w:rsidR="00C036B4" w:rsidRDefault="00C036B4" w:rsidP="00C036B4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C036B4" w:rsidRPr="00C036B4" w:rsidRDefault="00C036B4" w:rsidP="00C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Preguntas SQL (Base de datos Relacionales)</w:t>
      </w:r>
    </w:p>
    <w:p w:rsidR="00C036B4" w:rsidRDefault="00FB6B37" w:rsidP="00C036B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Cuál</w:t>
      </w:r>
      <w:r w:rsidR="000918D8">
        <w:rPr>
          <w:rFonts w:ascii="Arial" w:eastAsia="Times New Roman" w:hAnsi="Arial" w:cs="Arial"/>
          <w:color w:val="000000"/>
          <w:lang w:eastAsia="es-MX"/>
        </w:rPr>
        <w:t xml:space="preserve"> fue la participación de los niños en 2014</w:t>
      </w:r>
    </w:p>
    <w:p w:rsidR="000918D8" w:rsidRPr="00C036B4" w:rsidRDefault="00FB6B37" w:rsidP="00C036B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Cuál</w:t>
      </w:r>
      <w:r w:rsidR="000918D8">
        <w:rPr>
          <w:rFonts w:ascii="Arial" w:eastAsia="Times New Roman" w:hAnsi="Arial" w:cs="Arial"/>
          <w:color w:val="000000"/>
          <w:lang w:eastAsia="es-MX"/>
        </w:rPr>
        <w:t xml:space="preserve"> fue la participación en el programa</w:t>
      </w:r>
      <w:bookmarkStart w:id="0" w:name="_GoBack"/>
      <w:bookmarkEnd w:id="0"/>
    </w:p>
    <w:p w:rsidR="00C036B4" w:rsidRPr="00C036B4" w:rsidRDefault="00C036B4" w:rsidP="00C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036B4" w:rsidRPr="00C036B4" w:rsidRDefault="00C036B4" w:rsidP="00C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Preguntas Mongo (Base de datos no relacionales)</w:t>
      </w:r>
    </w:p>
    <w:p w:rsidR="00C036B4" w:rsidRPr="00C036B4" w:rsidRDefault="00C036B4" w:rsidP="00C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 xml:space="preserve">US </w:t>
      </w:r>
      <w:proofErr w:type="spellStart"/>
      <w:r w:rsidRPr="00C036B4">
        <w:rPr>
          <w:rFonts w:ascii="Arial" w:eastAsia="Times New Roman" w:hAnsi="Arial" w:cs="Arial"/>
          <w:color w:val="000000"/>
          <w:lang w:eastAsia="es-MX"/>
        </w:rPr>
        <w:t>Summary</w:t>
      </w:r>
      <w:proofErr w:type="spellEnd"/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Total de beneficiarios del programa en el año fiscal 2010 (Oct09-Sep10).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Total de jefes de familia del programa en el año fiscal 2010 (Oct09-Sep10).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Monto total de programa en el año fiscal 2010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Total de beneficiarios del programa en el año fiscal 2015 (Oct14-Sep15).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Total de jefes de familia del programa en el año fiscal 2015 (Oct14-Sep15).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último registro de beneficiarios del programa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estado con menor pobreza estimada en 2016 para todas las edades.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estado con mayor pobreza estimada en 2016 para todas las edades.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estado con mayor pobreza estimada en 2016 para personas menores de 17 años.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trimestre con mayor número de beneficiarios en el año fiscal 2019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la cantidad de beneficiarios en marzo 2019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año fiscal con menor monto en el programa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el año fiscal con mayor monto en el programa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la suma de beneficiarios todos los años fiscales</w:t>
      </w:r>
    </w:p>
    <w:p w:rsidR="00C036B4" w:rsidRPr="00C036B4" w:rsidRDefault="00C036B4" w:rsidP="00C03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C036B4">
        <w:rPr>
          <w:rFonts w:ascii="Arial" w:eastAsia="Times New Roman" w:hAnsi="Arial" w:cs="Arial"/>
          <w:color w:val="000000"/>
          <w:lang w:eastAsia="es-MX"/>
        </w:rPr>
        <w:t>Cuál es la suma del monto total de todos los años fiscales</w:t>
      </w:r>
    </w:p>
    <w:p w:rsidR="00DA62B4" w:rsidRDefault="00FB6B37"/>
    <w:sectPr w:rsidR="00DA62B4" w:rsidSect="00C036B4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F409E"/>
    <w:multiLevelType w:val="multilevel"/>
    <w:tmpl w:val="6112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628FF"/>
    <w:multiLevelType w:val="multilevel"/>
    <w:tmpl w:val="E68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76"/>
    <w:rsid w:val="000918D8"/>
    <w:rsid w:val="0050404E"/>
    <w:rsid w:val="00711107"/>
    <w:rsid w:val="00AB6276"/>
    <w:rsid w:val="00C036B4"/>
    <w:rsid w:val="00DB3A16"/>
    <w:rsid w:val="00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C7794-373D-4B00-9EBE-9DBF5B2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Escobar</dc:creator>
  <cp:keywords/>
  <dc:description/>
  <cp:lastModifiedBy>Alejandro Escobar</cp:lastModifiedBy>
  <cp:revision>4</cp:revision>
  <dcterms:created xsi:type="dcterms:W3CDTF">2020-08-06T01:16:00Z</dcterms:created>
  <dcterms:modified xsi:type="dcterms:W3CDTF">2020-08-06T01:28:00Z</dcterms:modified>
</cp:coreProperties>
</file>