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120"/>
          <w:szCs w:val="120"/>
        </w:rPr>
      </w:pPr>
      <w:r w:rsidDel="00000000" w:rsidR="00000000" w:rsidRPr="00000000">
        <w:rPr>
          <w:b w:val="1"/>
          <w:sz w:val="120"/>
          <w:szCs w:val="120"/>
          <w:rtl w:val="0"/>
        </w:rPr>
        <w:t xml:space="preserve">MANUAL </w:t>
      </w:r>
    </w:p>
    <w:p w:rsidR="00000000" w:rsidDel="00000000" w:rsidP="00000000" w:rsidRDefault="00000000" w:rsidRPr="00000000" w14:paraId="00000002">
      <w:pPr>
        <w:rPr>
          <w:b w:val="1"/>
          <w:sz w:val="120"/>
          <w:szCs w:val="120"/>
        </w:rPr>
      </w:pPr>
      <w:r w:rsidDel="00000000" w:rsidR="00000000" w:rsidRPr="00000000">
        <w:rPr>
          <w:b w:val="1"/>
          <w:sz w:val="120"/>
          <w:szCs w:val="120"/>
          <w:rtl w:val="0"/>
        </w:rPr>
        <w:t xml:space="preserve">DE </w:t>
      </w:r>
    </w:p>
    <w:p w:rsidR="00000000" w:rsidDel="00000000" w:rsidP="00000000" w:rsidRDefault="00000000" w:rsidRPr="00000000" w14:paraId="00000003">
      <w:pPr>
        <w:rPr>
          <w:b w:val="1"/>
          <w:sz w:val="120"/>
          <w:szCs w:val="120"/>
        </w:rPr>
      </w:pPr>
      <w:r w:rsidDel="00000000" w:rsidR="00000000" w:rsidRPr="00000000">
        <w:rPr>
          <w:b w:val="1"/>
          <w:sz w:val="120"/>
          <w:szCs w:val="120"/>
          <w:rtl w:val="0"/>
        </w:rPr>
        <w:t xml:space="preserve">AYUDA</w:t>
      </w:r>
    </w:p>
    <w:p w:rsidR="00000000" w:rsidDel="00000000" w:rsidP="00000000" w:rsidRDefault="00000000" w:rsidRPr="00000000" w14:paraId="00000004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Cómo usar Programación No Lineal</w:t>
      </w:r>
    </w:p>
    <w:p w:rsidR="00000000" w:rsidDel="00000000" w:rsidP="00000000" w:rsidRDefault="00000000" w:rsidRPr="00000000" w14:paraId="00000006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Autores Programación No Lineal: 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Cuzziol Boccioni, Facundo Ramiro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Diez, Danilo Antonio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Nadal, Alejandro Fabian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Schuster, Exequiel Andres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Troncoso, Mariano Adrian</w:t>
      </w:r>
    </w:p>
    <w:p w:rsidR="00000000" w:rsidDel="00000000" w:rsidP="00000000" w:rsidRDefault="00000000" w:rsidRPr="00000000" w14:paraId="0000000E">
      <w:pPr>
        <w:rPr>
          <w:b w:val="1"/>
          <w:color w:val="9999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Autores Originales Programación Lineal: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Cardozo, Edgar 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Garcia, Emmanuel 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Solis, Santiago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Vaernet, Ian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Vazquez Diaz, Julian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b w:val="1"/>
          <w:color w:val="999999"/>
          <w:sz w:val="24"/>
          <w:szCs w:val="24"/>
        </w:rPr>
      </w:pPr>
      <w:r w:rsidDel="00000000" w:rsidR="00000000" w:rsidRPr="00000000">
        <w:rPr>
          <w:b w:val="1"/>
          <w:color w:val="999999"/>
          <w:sz w:val="24"/>
          <w:szCs w:val="24"/>
          <w:rtl w:val="0"/>
        </w:rPr>
        <w:t xml:space="preserve">Zaracho Simonetto, Carlos Santino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l0ky4dimez76" w:id="0"/>
      <w:bookmarkEnd w:id="0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Sección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ab/>
        <w:tab/>
        <w:tab/>
        <w:tab/>
        <w:t xml:space="preserve">      </w:t>
      </w:r>
      <w:r w:rsidDel="00000000" w:rsidR="00000000" w:rsidRPr="00000000">
        <w:rPr>
          <w:b w:val="1"/>
          <w:u w:val="single"/>
          <w:rtl w:val="0"/>
        </w:rPr>
        <w:t xml:space="preserve">Página</w:t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0ky4dimez7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_l0ky4dimez76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ce702fjbt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_hce702fjbtt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9r3y99h8u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Método del gradiente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_2j9r3y99h8um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78ftcrg78z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Búsqueda Dicotómica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_s78ftcrg78zu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gwjpb2l8q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Método de las derivadas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_ngwjpb2l8qm5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7p83hq6c51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Método de Lagrange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_67p83hq6c51a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nw4uuop2zk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Seccion dorada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_1nw4uuop2zkl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hce702fjbtt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e ofrece, en este manual, una guía de cómo utilizar la herramienta Optimizer, particularmente la sección de Programación No Lineal.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Link a la página del programa: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https://optimizer-lp.web.app/home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En primer lugar, una vez que estamos posicionados en la pantalla de inicio del programa, se debe seleccionar la sección de Programación no Lineal.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29238" cy="2329481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6091" l="58305" r="0" t="38071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329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Posterior a esto, se deberá seleccionar uno de los métodos disponibles para la resolución de los problemas, ellos son: Método del gradiente, Búsqueda dicotómica, Método de las derivadas, Método de Lagrange y el Método de la sección dorada: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Cabe destacar que en todos los métodos, habrán ayudas y guías en cada paso de la carga de los problemas.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jc w:val="both"/>
        <w:rPr/>
      </w:pPr>
      <w:bookmarkStart w:colFirst="0" w:colLast="0" w:name="_2j9r3y99h8um" w:id="2"/>
      <w:bookmarkEnd w:id="2"/>
      <w:r w:rsidDel="00000000" w:rsidR="00000000" w:rsidRPr="00000000">
        <w:rPr>
          <w:rtl w:val="0"/>
        </w:rPr>
        <w:t xml:space="preserve">Método del gradiente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Lo primero que se debe hacer es seleccionar el tipo de optimización: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Luego se deben carga la función objetivo, el punto X0 y el epsilon del problema: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Se deben utilizar las variables </w:t>
      </w:r>
      <w:r w:rsidDel="00000000" w:rsidR="00000000" w:rsidRPr="00000000">
        <w:rPr>
          <w:b w:val="1"/>
          <w:rtl w:val="0"/>
        </w:rPr>
        <w:t xml:space="preserve">x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y </w:t>
      </w:r>
      <w:r w:rsidDel="00000000" w:rsidR="00000000" w:rsidRPr="00000000">
        <w:rPr>
          <w:rtl w:val="0"/>
        </w:rPr>
        <w:t xml:space="preserve">para la carga de la función.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Al terminar la carga de los datos oprimir el botón “Resolver” para obtener el resultado de la aplicación del método: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95925" cy="685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4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Automáticamente el resultado aparecerá en pantalla: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jc w:val="both"/>
        <w:rPr/>
      </w:pPr>
      <w:bookmarkStart w:colFirst="0" w:colLast="0" w:name="_s78ftcrg78zu" w:id="3"/>
      <w:bookmarkEnd w:id="3"/>
      <w:r w:rsidDel="00000000" w:rsidR="00000000" w:rsidRPr="00000000">
        <w:rPr>
          <w:rtl w:val="0"/>
        </w:rPr>
        <w:t xml:space="preserve">Búsqueda Dicotómica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iniciar con este método se debe seleccionar el tipo de optimización deseada: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hay que especificar si es una función definida en uno, dos o tres tramos.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573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elección de una función por tramos se debe aclarar si son dos o tres tramos, está elección permitirá la carga de cada uno de ellos con sus respectivos extremos.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realiza la carga de datos: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una función:</w:t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2 o 3 tramos:</w:t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402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finalizada la carga de datos, se mostrará el resultado:</w:t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jc w:val="both"/>
        <w:rPr/>
      </w:pPr>
      <w:bookmarkStart w:colFirst="0" w:colLast="0" w:name="_ngwjpb2l8qm5" w:id="4"/>
      <w:bookmarkEnd w:id="4"/>
      <w:r w:rsidDel="00000000" w:rsidR="00000000" w:rsidRPr="00000000">
        <w:rPr>
          <w:rtl w:val="0"/>
        </w:rPr>
        <w:t xml:space="preserve">Método de las derivadas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método de las derivadas se inicia cargando la función:</w:t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28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Posteriormente se deben cargar las incógnitas que estén especificadas en la función separadas por coma: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4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la carga esté realizada, hay que pulsar el botón de “Resolver” para obtener el resultado del problema: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6197" cy="795338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22335" l="67774" r="8139" t="67512"/>
                    <a:stretch>
                      <a:fillRect/>
                    </a:stretch>
                  </pic:blipFill>
                  <pic:spPr>
                    <a:xfrm>
                      <a:off x="0" y="0"/>
                      <a:ext cx="5766197" cy="79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continuación, se mostraran los resultados, siendo los casos posibles: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método no es suficiente para concluir una respuesta.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función presenta un punto de ensilladura.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función no cumple la condición de no negatividad.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Y finalmente, una posible solución: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  <w:sz w:val="56"/>
          <w:szCs w:val="56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78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jc w:val="both"/>
        <w:rPr/>
      </w:pPr>
      <w:bookmarkStart w:colFirst="0" w:colLast="0" w:name="_67p83hq6c51a" w:id="5"/>
      <w:bookmarkEnd w:id="5"/>
      <w:r w:rsidDel="00000000" w:rsidR="00000000" w:rsidRPr="00000000">
        <w:rPr>
          <w:rtl w:val="0"/>
        </w:rPr>
        <w:t xml:space="preserve">Método de Lagrange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Se debe seleccionar el tipo de optimización deseada en primer lugar: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72125" cy="12477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14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Posterior a esto, se debe cargar la función. Las variables a utilizar deben ser del formato x1,x2,...,xn: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  <w:t xml:space="preserve">Luego, se deben cargar las restricciones del problema separadas por punto y coma: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la carga esté realizada, hay que pulsar el botón de “Resolver” para obtener el resultado del problema: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22335" l="67774" r="8139" t="6751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continuación, se mostraran los resultados: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</w:rPr>
        <w:drawing>
          <wp:inline distB="114300" distT="114300" distL="114300" distR="114300">
            <wp:extent cx="5731200" cy="1625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jc w:val="both"/>
        <w:rPr/>
      </w:pPr>
      <w:bookmarkStart w:colFirst="0" w:colLast="0" w:name="_1nw4uuop2zkl" w:id="6"/>
      <w:bookmarkEnd w:id="6"/>
      <w:r w:rsidDel="00000000" w:rsidR="00000000" w:rsidRPr="00000000">
        <w:rPr>
          <w:rtl w:val="0"/>
        </w:rPr>
        <w:t xml:space="preserve">Seccion dorada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iniciar con este método se debe seleccionar el tipo de optimización deseada:</w:t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hay que especificar si es una función definida en uno, dos o tres tramos.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573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elección de una función por tramos se debe aclarar si son dos o tres tramos, está elección permitirá la carga de cada uno de ellos con sus respectivos extremos.</w:t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realiza la carga de datos:</w:t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una función: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2 o 3 tramos:</w:t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40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finalizada la carga de datos, se mostrará el resultado:</w:t>
      </w:r>
    </w:p>
    <w:p w:rsidR="00000000" w:rsidDel="00000000" w:rsidP="00000000" w:rsidRDefault="00000000" w:rsidRPr="00000000" w14:paraId="0000008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 cualquier error en su funcionamiento, crear una issue en el repositorio</w:t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https://github.com/AlejandroFNadal/optimizer-pl-io</w:t>
        </w:r>
      </w:hyperlink>
      <w:r w:rsidDel="00000000" w:rsidR="00000000" w:rsidRPr="00000000">
        <w:rPr>
          <w:sz w:val="24"/>
          <w:szCs w:val="24"/>
          <w:rtl w:val="0"/>
        </w:rPr>
        <w:t xml:space="preserve"> informando el mismo, con sus</w:t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correspondientes capturas de pantallas y/o vídeos.</w:t>
      </w:r>
    </w:p>
    <w:p w:rsidR="00000000" w:rsidDel="00000000" w:rsidP="00000000" w:rsidRDefault="00000000" w:rsidRPr="00000000" w14:paraId="0000009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de la aplicación:</w:t>
      </w:r>
      <w:r w:rsidDel="00000000" w:rsidR="00000000" w:rsidRPr="00000000">
        <w:rPr>
          <w:rtl w:val="0"/>
        </w:rPr>
        <w:t xml:space="preserve"> </w:t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https://optimizer-lp.web.app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Integrantes del Equipo de Desarrollo: 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Cuzziol Boccioni, Facundo Ramiro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Diez, Danilo Antonio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Nada, Alejandro Fabian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Schuster, Exequiel Andres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Troncoso, Mariano Adrian</w:t>
      </w:r>
    </w:p>
    <w:sectPr>
      <w:headerReference r:id="rId31" w:type="default"/>
      <w:headerReference r:id="rId32" w:type="first"/>
      <w:footerReference r:id="rId33" w:type="default"/>
      <w:footerReference r:id="rId34" w:type="first"/>
      <w:pgSz w:h="16834" w:w="11909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7.png"/><Relationship Id="rId21" Type="http://schemas.openxmlformats.org/officeDocument/2006/relationships/image" Target="media/image22.png"/><Relationship Id="rId24" Type="http://schemas.openxmlformats.org/officeDocument/2006/relationships/image" Target="media/image1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9.png"/><Relationship Id="rId25" Type="http://schemas.openxmlformats.org/officeDocument/2006/relationships/image" Target="media/image1.png"/><Relationship Id="rId28" Type="http://schemas.openxmlformats.org/officeDocument/2006/relationships/image" Target="media/image17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https://optimizer-lp.web.app/home" TargetMode="External"/><Relationship Id="rId29" Type="http://schemas.openxmlformats.org/officeDocument/2006/relationships/hyperlink" Target="https://github.com/AlejandroFNadal/optimizer-pl-io" TargetMode="External"/><Relationship Id="rId7" Type="http://schemas.openxmlformats.org/officeDocument/2006/relationships/image" Target="media/image21.png"/><Relationship Id="rId8" Type="http://schemas.openxmlformats.org/officeDocument/2006/relationships/image" Target="media/image14.png"/><Relationship Id="rId31" Type="http://schemas.openxmlformats.org/officeDocument/2006/relationships/header" Target="header2.xml"/><Relationship Id="rId30" Type="http://schemas.openxmlformats.org/officeDocument/2006/relationships/hyperlink" Target="https://optimizer-lp.web.app" TargetMode="External"/><Relationship Id="rId11" Type="http://schemas.openxmlformats.org/officeDocument/2006/relationships/image" Target="media/image3.png"/><Relationship Id="rId33" Type="http://schemas.openxmlformats.org/officeDocument/2006/relationships/footer" Target="footer1.xml"/><Relationship Id="rId10" Type="http://schemas.openxmlformats.org/officeDocument/2006/relationships/image" Target="media/image8.png"/><Relationship Id="rId32" Type="http://schemas.openxmlformats.org/officeDocument/2006/relationships/header" Target="header1.xml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34" Type="http://schemas.openxmlformats.org/officeDocument/2006/relationships/footer" Target="footer2.xml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