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10CDF" w14:textId="3A78A536" w:rsidR="0016139F" w:rsidRDefault="001E1430">
      <w:pPr>
        <w:rPr>
          <w:lang w:val="es-AR"/>
        </w:rPr>
      </w:pPr>
      <w:r>
        <w:rPr>
          <w:lang w:val="es-AR"/>
        </w:rPr>
        <w:t>Simulación – 2do Parcial – 11/06/2018</w:t>
      </w:r>
    </w:p>
    <w:p w14:paraId="4166DB43" w14:textId="3CC9B277" w:rsidR="001E1430" w:rsidRDefault="001E1430">
      <w:r>
        <w:rPr>
          <w:lang w:val="es-AR"/>
        </w:rPr>
        <w:t xml:space="preserve">1. </w:t>
      </w:r>
      <w:r w:rsidRPr="001E1430">
        <w:t xml:space="preserve">La dinámica de sistemas y la utilización de computadoras permiten mostrar las consecuencias dinámicas de las interacciones entre componentes del sistema. Una posible razón y ventaja de su utilización en sistemas complejos </w:t>
      </w:r>
      <w:r>
        <w:t>¿</w:t>
      </w:r>
      <w:r w:rsidRPr="001E1430">
        <w:t>cuál es</w:t>
      </w:r>
      <w:r>
        <w:t>? M</w:t>
      </w:r>
      <w:r w:rsidRPr="001E1430">
        <w:t>arque con una x la respuesta correcta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E1430" w14:paraId="3D593A44" w14:textId="77777777" w:rsidTr="001E1430">
        <w:tc>
          <w:tcPr>
            <w:tcW w:w="562" w:type="dxa"/>
            <w:vAlign w:val="center"/>
          </w:tcPr>
          <w:p w14:paraId="107CED13" w14:textId="77777777" w:rsidR="001E1430" w:rsidRDefault="001E1430" w:rsidP="001E1430">
            <w:pPr>
              <w:jc w:val="center"/>
              <w:rPr>
                <w:lang w:val="es-AR"/>
              </w:rPr>
            </w:pPr>
            <w:bookmarkStart w:id="0" w:name="_Hlk43554427"/>
          </w:p>
        </w:tc>
        <w:tc>
          <w:tcPr>
            <w:tcW w:w="8454" w:type="dxa"/>
            <w:vAlign w:val="center"/>
          </w:tcPr>
          <w:p w14:paraId="239F9D10" w14:textId="4F818650" w:rsidR="001E1430" w:rsidRDefault="001E1430" w:rsidP="001E1430">
            <w:pPr>
              <w:rPr>
                <w:lang w:val="es-AR"/>
              </w:rPr>
            </w:pPr>
            <w:r w:rsidRPr="001E1430">
              <w:t>La consideración de la estructura de retroalimentación que existe.</w:t>
            </w:r>
          </w:p>
        </w:tc>
      </w:tr>
      <w:tr w:rsidR="001E1430" w14:paraId="0616F7EF" w14:textId="77777777" w:rsidTr="001E1430">
        <w:tc>
          <w:tcPr>
            <w:tcW w:w="562" w:type="dxa"/>
            <w:vAlign w:val="center"/>
          </w:tcPr>
          <w:p w14:paraId="231D192C" w14:textId="77777777" w:rsidR="001E1430" w:rsidRDefault="001E1430" w:rsidP="001E1430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2E5B77FD" w14:textId="299683B9" w:rsidR="001E1430" w:rsidRDefault="001E1430" w:rsidP="001E1430">
            <w:pPr>
              <w:rPr>
                <w:lang w:val="es-AR"/>
              </w:rPr>
            </w:pPr>
            <w:r>
              <w:t>L</w:t>
            </w:r>
            <w:r w:rsidRPr="001E1430">
              <w:t>a consideración y tendencia por pensar en términos de las relaciones causa efectos unidireccionales que los sistemas complejos poseen</w:t>
            </w:r>
            <w:r>
              <w:t>.</w:t>
            </w:r>
            <w:r w:rsidRPr="001E1430">
              <w:t xml:space="preserve"> </w:t>
            </w:r>
          </w:p>
        </w:tc>
      </w:tr>
      <w:tr w:rsidR="001E1430" w14:paraId="37C5B2E6" w14:textId="77777777" w:rsidTr="001E1430">
        <w:tc>
          <w:tcPr>
            <w:tcW w:w="562" w:type="dxa"/>
            <w:vAlign w:val="center"/>
          </w:tcPr>
          <w:p w14:paraId="3A324931" w14:textId="77777777" w:rsidR="001E1430" w:rsidRDefault="001E1430" w:rsidP="001E1430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362EAD93" w14:textId="7C4EFBE8" w:rsidR="001E1430" w:rsidRDefault="001E1430" w:rsidP="001E1430">
            <w:pPr>
              <w:rPr>
                <w:lang w:val="es-AR"/>
              </w:rPr>
            </w:pPr>
            <w:r>
              <w:t>L</w:t>
            </w:r>
            <w:r w:rsidRPr="001E1430">
              <w:t>a consideración y uso de imágenes mentales</w:t>
            </w:r>
            <w:r>
              <w:t>.</w:t>
            </w:r>
            <w:r w:rsidRPr="001E1430">
              <w:t xml:space="preserve"> </w:t>
            </w:r>
          </w:p>
        </w:tc>
      </w:tr>
      <w:tr w:rsidR="001E1430" w14:paraId="0C6D9AF2" w14:textId="77777777" w:rsidTr="001E1430">
        <w:tc>
          <w:tcPr>
            <w:tcW w:w="562" w:type="dxa"/>
            <w:vAlign w:val="center"/>
          </w:tcPr>
          <w:p w14:paraId="366CFADF" w14:textId="77777777" w:rsidR="001E1430" w:rsidRDefault="001E1430" w:rsidP="001E1430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0DE10446" w14:textId="3F4E601B" w:rsidR="001E1430" w:rsidRDefault="001E1430" w:rsidP="001E1430">
            <w:pPr>
              <w:rPr>
                <w:lang w:val="es-AR"/>
              </w:rPr>
            </w:pPr>
            <w:r>
              <w:t>L</w:t>
            </w:r>
            <w:r w:rsidRPr="001E1430">
              <w:t>a consideración y uso de lógicas de predicción</w:t>
            </w:r>
            <w:r>
              <w:t>.</w:t>
            </w:r>
            <w:r w:rsidRPr="001E1430">
              <w:t xml:space="preserve"> </w:t>
            </w:r>
          </w:p>
        </w:tc>
      </w:tr>
      <w:bookmarkEnd w:id="0"/>
    </w:tbl>
    <w:p w14:paraId="0E72085B" w14:textId="20D06416" w:rsidR="001E1430" w:rsidRDefault="001E1430">
      <w:pPr>
        <w:rPr>
          <w:lang w:val="es-AR"/>
        </w:rPr>
      </w:pPr>
    </w:p>
    <w:p w14:paraId="759C6632" w14:textId="55235E9D" w:rsidR="001E1430" w:rsidRDefault="001E1430">
      <w:r>
        <w:rPr>
          <w:lang w:val="es-AR"/>
        </w:rPr>
        <w:t xml:space="preserve">2. </w:t>
      </w:r>
      <w:r w:rsidRPr="001E1430">
        <w:t xml:space="preserve">Si analizamos los modelos de predicción y los modelos de gestión </w:t>
      </w:r>
      <w:r>
        <w:t>¿</w:t>
      </w:r>
      <w:r w:rsidRPr="001E1430">
        <w:t>qué definiciones aceptamos por válidas</w:t>
      </w:r>
      <w:r>
        <w:t>? M</w:t>
      </w:r>
      <w:r w:rsidRPr="001E1430">
        <w:t xml:space="preserve">arque con una x la respuesta correcta.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E1430" w14:paraId="63DA61CC" w14:textId="77777777" w:rsidTr="00F178BA">
        <w:tc>
          <w:tcPr>
            <w:tcW w:w="562" w:type="dxa"/>
            <w:vAlign w:val="center"/>
          </w:tcPr>
          <w:p w14:paraId="568FB36D" w14:textId="77777777" w:rsidR="001E1430" w:rsidRDefault="001E1430" w:rsidP="00F178BA">
            <w:pPr>
              <w:jc w:val="center"/>
              <w:rPr>
                <w:lang w:val="es-AR"/>
              </w:rPr>
            </w:pPr>
            <w:bookmarkStart w:id="1" w:name="_Hlk43554469"/>
          </w:p>
        </w:tc>
        <w:tc>
          <w:tcPr>
            <w:tcW w:w="8454" w:type="dxa"/>
            <w:vAlign w:val="center"/>
          </w:tcPr>
          <w:p w14:paraId="61E330F7" w14:textId="53C04092" w:rsidR="001E1430" w:rsidRDefault="001E1430" w:rsidP="00F178BA">
            <w:pPr>
              <w:rPr>
                <w:lang w:val="es-AR"/>
              </w:rPr>
            </w:pPr>
            <w:r w:rsidRPr="001E1430">
              <w:t xml:space="preserve">Los de predicción pretenden suministrar los datos precisos acerca de la situación futura del sistema modelado. Los de gestión pretenden establecer </w:t>
            </w:r>
            <w:r>
              <w:t>“</w:t>
            </w:r>
            <w:r w:rsidRPr="001E1430">
              <w:t xml:space="preserve">que la alternativa x es mejor que la alternativa </w:t>
            </w:r>
            <w:r>
              <w:t>y”.</w:t>
            </w:r>
          </w:p>
        </w:tc>
      </w:tr>
      <w:tr w:rsidR="001E1430" w14:paraId="17DD6634" w14:textId="77777777" w:rsidTr="00F178BA">
        <w:tc>
          <w:tcPr>
            <w:tcW w:w="562" w:type="dxa"/>
            <w:vAlign w:val="center"/>
          </w:tcPr>
          <w:p w14:paraId="4BE6C8CB" w14:textId="77777777" w:rsidR="001E1430" w:rsidRDefault="001E1430" w:rsidP="00F178BA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6FB1ECFC" w14:textId="39FFC224" w:rsidR="001E1430" w:rsidRDefault="001E1430" w:rsidP="00F178BA">
            <w:pPr>
              <w:rPr>
                <w:lang w:val="es-AR"/>
              </w:rPr>
            </w:pPr>
            <w:r>
              <w:t>L</w:t>
            </w:r>
            <w:r w:rsidRPr="001E1430">
              <w:t>os de predicción y gestión pretenden suministrar datos precisos acerca de la situación futura del sistema modelado</w:t>
            </w:r>
            <w:r>
              <w:t xml:space="preserve">. </w:t>
            </w:r>
            <w:r w:rsidRPr="001E1430">
              <w:t>aunque el de gestión aplica herramientas de la dinámica de sistemas</w:t>
            </w:r>
            <w:r>
              <w:t>.</w:t>
            </w:r>
            <w:r w:rsidRPr="001E1430">
              <w:t xml:space="preserve">  </w:t>
            </w:r>
          </w:p>
        </w:tc>
      </w:tr>
      <w:tr w:rsidR="001E1430" w14:paraId="1C74B8FE" w14:textId="77777777" w:rsidTr="00F178BA">
        <w:tc>
          <w:tcPr>
            <w:tcW w:w="562" w:type="dxa"/>
            <w:vAlign w:val="center"/>
          </w:tcPr>
          <w:p w14:paraId="23A686AD" w14:textId="77777777" w:rsidR="001E1430" w:rsidRDefault="001E1430" w:rsidP="00F178BA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46894DA6" w14:textId="3FB7A4EC" w:rsidR="001E1430" w:rsidRDefault="001E1430" w:rsidP="00F178BA">
            <w:pPr>
              <w:rPr>
                <w:lang w:val="es-AR"/>
              </w:rPr>
            </w:pPr>
            <w:r>
              <w:t>L</w:t>
            </w:r>
            <w:r w:rsidRPr="001E1430">
              <w:t xml:space="preserve">os de gestión pretende suministrar datos precisos acerca de la situación futura del sistema modelado. Los de predicción pretenden establecer </w:t>
            </w:r>
            <w:r w:rsidRPr="001E1430">
              <w:t>“que la alternativa x es mejor que la alternativa y”.</w:t>
            </w:r>
          </w:p>
        </w:tc>
      </w:tr>
      <w:tr w:rsidR="001E1430" w14:paraId="75291323" w14:textId="77777777" w:rsidTr="00F178BA">
        <w:tc>
          <w:tcPr>
            <w:tcW w:w="562" w:type="dxa"/>
            <w:vAlign w:val="center"/>
          </w:tcPr>
          <w:p w14:paraId="44E99A07" w14:textId="77777777" w:rsidR="001E1430" w:rsidRDefault="001E1430" w:rsidP="00F178BA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50C6C965" w14:textId="72712D83" w:rsidR="001E1430" w:rsidRDefault="001E1430" w:rsidP="00F178BA">
            <w:pPr>
              <w:rPr>
                <w:lang w:val="es-AR"/>
              </w:rPr>
            </w:pPr>
            <w:r w:rsidRPr="001E1430">
              <w:t xml:space="preserve">Los de predicción pretende suministrar datos precisos acerca de la situación futura del sistema modelado. Los de gestión pretenden establecer </w:t>
            </w:r>
            <w:r w:rsidRPr="001E1430">
              <w:t>“que la alternativa x es mejor que la alternativa y”.</w:t>
            </w:r>
            <w:r>
              <w:t xml:space="preserve"> L</w:t>
            </w:r>
            <w:r w:rsidRPr="001E1430">
              <w:t>a dinámica de sistemas el</w:t>
            </w:r>
            <w:r>
              <w:t xml:space="preserve">abora </w:t>
            </w:r>
            <w:r w:rsidRPr="001E1430">
              <w:t>modelos de predicción</w:t>
            </w:r>
            <w:r>
              <w:t>.</w:t>
            </w:r>
          </w:p>
        </w:tc>
      </w:tr>
      <w:bookmarkEnd w:id="1"/>
    </w:tbl>
    <w:p w14:paraId="11CBDF1D" w14:textId="7AEBE62F" w:rsidR="001E1430" w:rsidRDefault="001E1430">
      <w:pPr>
        <w:rPr>
          <w:lang w:val="es-AR"/>
        </w:rPr>
      </w:pPr>
    </w:p>
    <w:p w14:paraId="46EA92FC" w14:textId="5B41FD45" w:rsidR="001E1430" w:rsidRDefault="001E1430">
      <w:pPr>
        <w:rPr>
          <w:lang w:val="es-AR"/>
        </w:rPr>
      </w:pPr>
      <w:r>
        <w:rPr>
          <w:lang w:val="es-AR"/>
        </w:rPr>
        <w:t>3. ¿</w:t>
      </w:r>
      <w:r w:rsidRPr="001E1430">
        <w:t>Cuál es el objetivo básico de la dinámica de sistemas</w:t>
      </w:r>
      <w:r>
        <w:t xml:space="preserve">? </w:t>
      </w:r>
      <w:r w:rsidRPr="001E1430">
        <w:t>marque con una x la respuesta correcta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1E1430" w14:paraId="7ECB061A" w14:textId="77777777" w:rsidTr="00F178BA">
        <w:tc>
          <w:tcPr>
            <w:tcW w:w="562" w:type="dxa"/>
            <w:vAlign w:val="center"/>
          </w:tcPr>
          <w:p w14:paraId="06B0925F" w14:textId="77777777" w:rsidR="001E1430" w:rsidRDefault="001E1430" w:rsidP="00F178BA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3EEC000F" w14:textId="188A14FE" w:rsidR="001E1430" w:rsidRDefault="001E1430" w:rsidP="00F178BA">
            <w:pPr>
              <w:rPr>
                <w:lang w:val="es-AR"/>
              </w:rPr>
            </w:pPr>
            <w:r>
              <w:t>S</w:t>
            </w:r>
            <w:r w:rsidRPr="001E1430">
              <w:t>uministrar datos precisos acerca de la situación futura del sistema modelado</w:t>
            </w:r>
            <w:r>
              <w:t>.</w:t>
            </w:r>
          </w:p>
        </w:tc>
      </w:tr>
      <w:tr w:rsidR="001E1430" w14:paraId="7F9A15E0" w14:textId="77777777" w:rsidTr="00F178BA">
        <w:tc>
          <w:tcPr>
            <w:tcW w:w="562" w:type="dxa"/>
            <w:vAlign w:val="center"/>
          </w:tcPr>
          <w:p w14:paraId="4DB61EA9" w14:textId="77777777" w:rsidR="001E1430" w:rsidRDefault="001E1430" w:rsidP="00F178BA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5EC3261D" w14:textId="283E30F7" w:rsidR="001E1430" w:rsidRDefault="001E1430" w:rsidP="00F178BA">
            <w:pPr>
              <w:rPr>
                <w:lang w:val="es-AR"/>
              </w:rPr>
            </w:pPr>
            <w:r>
              <w:t>A</w:t>
            </w:r>
            <w:r w:rsidRPr="001E1430">
              <w:t xml:space="preserve">plicar la intuición y los modelos matemáticos para la solución de problemas </w:t>
            </w:r>
          </w:p>
        </w:tc>
      </w:tr>
      <w:tr w:rsidR="001E1430" w14:paraId="262B078B" w14:textId="77777777" w:rsidTr="00F178BA">
        <w:tc>
          <w:tcPr>
            <w:tcW w:w="562" w:type="dxa"/>
            <w:vAlign w:val="center"/>
          </w:tcPr>
          <w:p w14:paraId="55462F6E" w14:textId="77777777" w:rsidR="001E1430" w:rsidRDefault="001E1430" w:rsidP="00F178BA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00966EF3" w14:textId="78DB417C" w:rsidR="001E1430" w:rsidRDefault="001E1430" w:rsidP="00F178BA">
            <w:pPr>
              <w:rPr>
                <w:lang w:val="es-AR"/>
              </w:rPr>
            </w:pPr>
            <w:r>
              <w:t>L</w:t>
            </w:r>
            <w:r w:rsidRPr="001E1430">
              <w:t xml:space="preserve">legar a comprender las causas estructurales que provocan el comportamiento del sistema </w:t>
            </w:r>
          </w:p>
        </w:tc>
      </w:tr>
      <w:tr w:rsidR="001E1430" w14:paraId="78A8916D" w14:textId="77777777" w:rsidTr="00F178BA">
        <w:tc>
          <w:tcPr>
            <w:tcW w:w="562" w:type="dxa"/>
            <w:vAlign w:val="center"/>
          </w:tcPr>
          <w:p w14:paraId="5BCD19DD" w14:textId="77777777" w:rsidR="001E1430" w:rsidRDefault="001E1430" w:rsidP="00F178BA">
            <w:pPr>
              <w:jc w:val="center"/>
              <w:rPr>
                <w:lang w:val="es-AR"/>
              </w:rPr>
            </w:pPr>
          </w:p>
        </w:tc>
        <w:tc>
          <w:tcPr>
            <w:tcW w:w="8454" w:type="dxa"/>
            <w:vAlign w:val="center"/>
          </w:tcPr>
          <w:p w14:paraId="66662BBB" w14:textId="20B5BB6F" w:rsidR="001E1430" w:rsidRDefault="001E1430" w:rsidP="00F178BA">
            <w:pPr>
              <w:rPr>
                <w:lang w:val="es-AR"/>
              </w:rPr>
            </w:pPr>
            <w:r>
              <w:rPr>
                <w:lang w:val="es-AR"/>
              </w:rPr>
              <w:t>L</w:t>
            </w:r>
            <w:r w:rsidRPr="001E1430">
              <w:t>a explicación de la existencia de un sistema complejo en términos de las relaciones causa efectos unidireccionales que estos poseen</w:t>
            </w:r>
            <w:r>
              <w:t>.</w:t>
            </w:r>
          </w:p>
        </w:tc>
      </w:tr>
    </w:tbl>
    <w:p w14:paraId="34E3CD56" w14:textId="75E00365" w:rsidR="001E1430" w:rsidRDefault="001E1430">
      <w:pPr>
        <w:rPr>
          <w:lang w:val="es-AR"/>
        </w:rPr>
      </w:pPr>
    </w:p>
    <w:p w14:paraId="2DEF4330" w14:textId="37AE526D" w:rsidR="001E1430" w:rsidRDefault="001E1430">
      <w:r>
        <w:rPr>
          <w:lang w:val="es-AR"/>
        </w:rPr>
        <w:t xml:space="preserve">4. </w:t>
      </w:r>
      <w:r w:rsidR="005A2895" w:rsidRPr="005A2895">
        <w:t>Considerando un diagrama causal</w:t>
      </w:r>
      <w:r w:rsidR="005A2895">
        <w:t>: (</w:t>
      </w:r>
      <w:r w:rsidR="005A2895" w:rsidRPr="005A2895">
        <w:t>2,5 puntos cada respuesta correcta</w:t>
      </w:r>
      <w:r w:rsidR="005A2895">
        <w:t>)</w:t>
      </w:r>
    </w:p>
    <w:p w14:paraId="359CDFAA" w14:textId="46B72674" w:rsidR="005A2895" w:rsidRDefault="005A2895">
      <w:r>
        <w:t xml:space="preserve">a) </w:t>
      </w:r>
      <w:r w:rsidR="00E72822">
        <w:t>D</w:t>
      </w:r>
      <w:r w:rsidRPr="005A2895">
        <w:t>efínalo e indique para que se lo utiliza</w:t>
      </w:r>
      <w:r>
        <w:t>.</w:t>
      </w:r>
    </w:p>
    <w:p w14:paraId="04CC2C5F" w14:textId="075DA449" w:rsidR="005A2895" w:rsidRDefault="005A2895">
      <w:r>
        <w:t>b) ¿</w:t>
      </w:r>
      <w:r w:rsidR="00E72822">
        <w:t>Q</w:t>
      </w:r>
      <w:r w:rsidRPr="005A2895">
        <w:t>ué elementos gráficos se utilizan para un diagrama causal</w:t>
      </w:r>
      <w:r>
        <w:t>?</w:t>
      </w:r>
    </w:p>
    <w:p w14:paraId="2BE0FAEC" w14:textId="50195646" w:rsidR="005A2895" w:rsidRDefault="005A2895">
      <w:r>
        <w:t>c) L</w:t>
      </w:r>
      <w:r w:rsidRPr="005A2895">
        <w:t xml:space="preserve">os signos </w:t>
      </w:r>
      <w:r>
        <w:t>(+/</w:t>
      </w:r>
      <w:r w:rsidRPr="005A2895">
        <w:t>–</w:t>
      </w:r>
      <w:r>
        <w:t xml:space="preserve">) </w:t>
      </w:r>
      <w:r w:rsidRPr="005A2895">
        <w:t xml:space="preserve">que se utilizan en los diagramas causales </w:t>
      </w:r>
      <w:r>
        <w:t>¿</w:t>
      </w:r>
      <w:r w:rsidRPr="005A2895">
        <w:t>que nos indican</w:t>
      </w:r>
      <w:r>
        <w:t>?</w:t>
      </w:r>
    </w:p>
    <w:p w14:paraId="08B47C5C" w14:textId="17A92F54" w:rsidR="005A2895" w:rsidRDefault="005A2895">
      <w:r>
        <w:t>d) E</w:t>
      </w:r>
      <w:r w:rsidRPr="005A2895">
        <w:t>jemplifi</w:t>
      </w:r>
      <w:r>
        <w:t>que:</w:t>
      </w:r>
    </w:p>
    <w:p w14:paraId="15A75781" w14:textId="7C32BC2F" w:rsidR="005A2895" w:rsidRDefault="005A2895" w:rsidP="005A2895">
      <w:r>
        <w:rPr>
          <w:lang w:val="es-AR"/>
        </w:rPr>
        <w:tab/>
        <w:t xml:space="preserve">- </w:t>
      </w:r>
      <w:r w:rsidRPr="005A2895">
        <w:t xml:space="preserve">una relación causal con signo </w:t>
      </w:r>
      <w:r>
        <w:t>+</w:t>
      </w:r>
    </w:p>
    <w:p w14:paraId="416A53D4" w14:textId="770F89BA" w:rsidR="005A2895" w:rsidRDefault="005A2895" w:rsidP="005A2895">
      <w:r>
        <w:tab/>
        <w:t xml:space="preserve">- </w:t>
      </w:r>
      <w:r w:rsidRPr="005A2895">
        <w:t>una relación causal con</w:t>
      </w:r>
      <w:r>
        <w:t xml:space="preserve"> </w:t>
      </w:r>
      <w:r w:rsidRPr="005A2895">
        <w:t xml:space="preserve">signo </w:t>
      </w:r>
      <w:r>
        <w:t xml:space="preserve">– </w:t>
      </w:r>
    </w:p>
    <w:p w14:paraId="2A239DA8" w14:textId="358BF1D5" w:rsidR="005A2895" w:rsidRDefault="005A2895" w:rsidP="005A2895">
      <w:r>
        <w:t>5.</w:t>
      </w:r>
      <w:r w:rsidR="00E72822">
        <w:t xml:space="preserve"> </w:t>
      </w:r>
      <w:r w:rsidR="00E72822" w:rsidRPr="00E72822">
        <w:t>Considerando un bucle</w:t>
      </w:r>
      <w:r>
        <w:t xml:space="preserve"> </w:t>
      </w:r>
      <w:r w:rsidR="00E72822" w:rsidRPr="00E72822">
        <w:t>(2,5 puntos cada respuesta correcta)</w:t>
      </w:r>
    </w:p>
    <w:p w14:paraId="54C957B0" w14:textId="11515540" w:rsidR="00E72822" w:rsidRDefault="00E72822" w:rsidP="005A2895">
      <w:r>
        <w:t>a) ¿</w:t>
      </w:r>
      <w:r w:rsidRPr="00E72822">
        <w:t>Qué es y cómo se forma</w:t>
      </w:r>
      <w:r>
        <w:t>?</w:t>
      </w:r>
    </w:p>
    <w:p w14:paraId="5FA2606D" w14:textId="7A27F245" w:rsidR="00E72822" w:rsidRDefault="00E72822" w:rsidP="005A2895">
      <w:r>
        <w:lastRenderedPageBreak/>
        <w:t>b) ¿C</w:t>
      </w:r>
      <w:r w:rsidRPr="00E72822">
        <w:t>uándo se define un bucle como positivo o negativo</w:t>
      </w:r>
      <w:r>
        <w:t>?</w:t>
      </w:r>
    </w:p>
    <w:p w14:paraId="749FF81F" w14:textId="3953A576" w:rsidR="00E72822" w:rsidRDefault="00E72822" w:rsidP="005A2895">
      <w:r>
        <w:t>c) C</w:t>
      </w:r>
      <w:r w:rsidRPr="00E72822">
        <w:t xml:space="preserve">onsiderando el bucle que domina el sistema </w:t>
      </w:r>
      <w:r>
        <w:t>¿</w:t>
      </w:r>
      <w:proofErr w:type="spellStart"/>
      <w:proofErr w:type="gramStart"/>
      <w:r w:rsidRPr="00E72822">
        <w:t>cuando</w:t>
      </w:r>
      <w:proofErr w:type="spellEnd"/>
      <w:proofErr w:type="gramEnd"/>
      <w:r w:rsidRPr="00E72822">
        <w:t xml:space="preserve"> este es estable o inestable</w:t>
      </w:r>
      <w:r>
        <w:t>?</w:t>
      </w:r>
    </w:p>
    <w:p w14:paraId="4686BBBA" w14:textId="3DBD78C8" w:rsidR="00E72822" w:rsidRDefault="00E72822" w:rsidP="005A2895">
      <w:r>
        <w:t>d) E</w:t>
      </w:r>
      <w:r w:rsidRPr="00E72822">
        <w:t>jemplifi</w:t>
      </w:r>
      <w:r>
        <w:t>que:</w:t>
      </w:r>
    </w:p>
    <w:p w14:paraId="2B02A059" w14:textId="0E17577A" w:rsidR="00E72822" w:rsidRDefault="00E72822" w:rsidP="005A2895">
      <w:r>
        <w:tab/>
        <w:t xml:space="preserve">- </w:t>
      </w:r>
      <w:r w:rsidRPr="00E72822">
        <w:t xml:space="preserve">un bucle positivo </w:t>
      </w:r>
    </w:p>
    <w:p w14:paraId="30838E1B" w14:textId="6986308F" w:rsidR="00E72822" w:rsidRDefault="00E72822" w:rsidP="005A2895">
      <w:r>
        <w:tab/>
        <w:t xml:space="preserve">- </w:t>
      </w:r>
      <w:r w:rsidRPr="00E72822">
        <w:t xml:space="preserve">un bucle negativo </w:t>
      </w:r>
    </w:p>
    <w:p w14:paraId="5C01C294" w14:textId="321F15C2" w:rsidR="00E72822" w:rsidRDefault="00E72822" w:rsidP="005A2895">
      <w:r>
        <w:t>6. ¿</w:t>
      </w:r>
      <w:r w:rsidRPr="00E72822">
        <w:t>En qué circunstancias se aplicaría una simulación con avance de tiempo constante</w:t>
      </w:r>
      <w:r>
        <w:t>?</w:t>
      </w:r>
    </w:p>
    <w:p w14:paraId="6D928A17" w14:textId="4C18FA46" w:rsidR="00E72822" w:rsidRDefault="00E72822" w:rsidP="005A2895">
      <w:r>
        <w:t>7. E</w:t>
      </w:r>
      <w:r w:rsidRPr="00E72822">
        <w:t>n un modelo de gestión de inventarios</w:t>
      </w:r>
      <w:r>
        <w:t>, ¿</w:t>
      </w:r>
      <w:r w:rsidRPr="00E72822">
        <w:t>cuáles son las variables de control a utilizar y que representan las mismas</w:t>
      </w:r>
      <w:r>
        <w:t>?</w:t>
      </w:r>
    </w:p>
    <w:p w14:paraId="3BC76C46" w14:textId="22D4A945" w:rsidR="00E72822" w:rsidRDefault="00E72822" w:rsidP="005A2895">
      <w:r>
        <w:t>8. T</w:t>
      </w:r>
      <w:r w:rsidRPr="00E72822">
        <w:t xml:space="preserve">eniendo en cuenta lo establecido por </w:t>
      </w:r>
      <w:r>
        <w:t>F</w:t>
      </w:r>
      <w:r w:rsidRPr="00E72822">
        <w:t>o</w:t>
      </w:r>
      <w:bookmarkStart w:id="2" w:name="_GoBack"/>
      <w:bookmarkEnd w:id="2"/>
      <w:r w:rsidRPr="00E72822">
        <w:t>rrester</w:t>
      </w:r>
    </w:p>
    <w:p w14:paraId="063B210B" w14:textId="037E380C" w:rsidR="00E72822" w:rsidRDefault="00E72822" w:rsidP="005A2895">
      <w:r>
        <w:tab/>
        <w:t>a) ¿C</w:t>
      </w:r>
      <w:r w:rsidRPr="00E72822">
        <w:t>uáles son los pasos por seguir para representar un modelo con esta simbología</w:t>
      </w:r>
      <w:r>
        <w:t>?</w:t>
      </w:r>
    </w:p>
    <w:p w14:paraId="19FE3B49" w14:textId="536E8A37" w:rsidR="00E72822" w:rsidRDefault="00E72822" w:rsidP="005A2895">
      <w:r>
        <w:tab/>
        <w:t>b) I</w:t>
      </w:r>
      <w:r w:rsidRPr="00E72822">
        <w:t>ndi</w:t>
      </w:r>
      <w:r>
        <w:t>que</w:t>
      </w:r>
      <w:r w:rsidRPr="00E72822">
        <w:t xml:space="preserve"> y defina qué representan los símbolos que se utilizan para un diagrama de </w:t>
      </w:r>
      <w:r>
        <w:t>F</w:t>
      </w:r>
      <w:r w:rsidRPr="00E72822">
        <w:t>orrester</w:t>
      </w:r>
      <w:r>
        <w:t>.</w:t>
      </w:r>
    </w:p>
    <w:p w14:paraId="52B94B21" w14:textId="0516367C" w:rsidR="00E72822" w:rsidRDefault="00E72822" w:rsidP="005A2895">
      <w:r>
        <w:t xml:space="preserve">9. </w:t>
      </w:r>
      <w:r w:rsidRPr="00E72822">
        <w:t xml:space="preserve">Grafique un diagrama de </w:t>
      </w:r>
      <w:r w:rsidRPr="00E72822">
        <w:t>Forrester</w:t>
      </w:r>
      <w:r>
        <w:t xml:space="preserve"> </w:t>
      </w:r>
      <w:r w:rsidRPr="00E72822">
        <w:t>que permita explicar estas situaciones</w:t>
      </w:r>
      <w:r>
        <w:t>: (</w:t>
      </w:r>
      <w:r w:rsidRPr="00E72822">
        <w:t>10 puntos cada situación</w:t>
      </w:r>
      <w:r>
        <w:t>)</w:t>
      </w:r>
    </w:p>
    <w:p w14:paraId="4FE83AD9" w14:textId="77777777" w:rsidR="00E72822" w:rsidRDefault="00E72822" w:rsidP="005A2895">
      <w:r>
        <w:tab/>
        <w:t xml:space="preserve">a) </w:t>
      </w:r>
      <w:r w:rsidRPr="00E72822">
        <w:t xml:space="preserve">analizar la evolución de la cantidad de alumnos que posee en su interior el Aula Magna de la </w:t>
      </w:r>
      <w:proofErr w:type="spellStart"/>
      <w:r>
        <w:t>FRRe</w:t>
      </w:r>
      <w:proofErr w:type="spellEnd"/>
      <w:r>
        <w:t xml:space="preserve"> de la UTN. </w:t>
      </w:r>
      <w:r w:rsidRPr="00E72822">
        <w:t xml:space="preserve">pudiendo llevar el seguimiento de aquellos que salen de la misma </w:t>
      </w:r>
      <w:r>
        <w:t>y v</w:t>
      </w:r>
      <w:r w:rsidRPr="00E72822">
        <w:t xml:space="preserve">an a la ciudad de </w:t>
      </w:r>
      <w:r>
        <w:t>C</w:t>
      </w:r>
      <w:r w:rsidRPr="00E72822">
        <w:t>orrientes</w:t>
      </w:r>
      <w:r>
        <w:t>.</w:t>
      </w:r>
    </w:p>
    <w:p w14:paraId="4034E998" w14:textId="72F80442" w:rsidR="00E72822" w:rsidRPr="005A2895" w:rsidRDefault="00E72822" w:rsidP="005A2895">
      <w:pPr>
        <w:rPr>
          <w:lang w:val="es-AR"/>
        </w:rPr>
      </w:pPr>
      <w:r>
        <w:tab/>
        <w:t xml:space="preserve">b) </w:t>
      </w:r>
      <w:r w:rsidRPr="00E72822">
        <w:t xml:space="preserve">Analizar la evolución de la cantidad de asistentes a las distintas salas de cine que posee el shopping de resistencia </w:t>
      </w:r>
      <w:r>
        <w:t>(</w:t>
      </w:r>
      <w:r w:rsidRPr="00E72822">
        <w:t>posee 5 salas</w:t>
      </w:r>
      <w:r>
        <w:t>).</w:t>
      </w:r>
      <w:r w:rsidRPr="00E72822">
        <w:t xml:space="preserve"> </w:t>
      </w:r>
    </w:p>
    <w:sectPr w:rsidR="00E72822" w:rsidRPr="005A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097"/>
    <w:multiLevelType w:val="hybridMultilevel"/>
    <w:tmpl w:val="784C72D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05"/>
    <w:rsid w:val="0016139F"/>
    <w:rsid w:val="001E1430"/>
    <w:rsid w:val="005A2895"/>
    <w:rsid w:val="00960005"/>
    <w:rsid w:val="00E7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9C2E"/>
  <w15:chartTrackingRefBased/>
  <w15:docId w15:val="{0451E0F0-6CC1-4384-8394-DCA35167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Hernán Albarenga</dc:creator>
  <cp:keywords/>
  <dc:description/>
  <cp:lastModifiedBy>Joaquín Hernán Albarenga</cp:lastModifiedBy>
  <cp:revision>3</cp:revision>
  <dcterms:created xsi:type="dcterms:W3CDTF">2020-06-20T17:02:00Z</dcterms:created>
  <dcterms:modified xsi:type="dcterms:W3CDTF">2020-06-20T17:26:00Z</dcterms:modified>
</cp:coreProperties>
</file>