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FACULTAD REGIONAL RESISTENCIA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6463" cy="27374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737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TP 4- Lugar geométrico de las raíces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Asignatura: </w:t>
      </w:r>
      <w:r w:rsidDel="00000000" w:rsidR="00000000" w:rsidRPr="00000000">
        <w:rPr>
          <w:sz w:val="28"/>
          <w:szCs w:val="28"/>
          <w:rtl w:val="0"/>
        </w:rPr>
        <w:t xml:space="preserve">Teoría de Control– 4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nivel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Cátedra:</w:t>
      </w:r>
      <w:r w:rsidDel="00000000" w:rsidR="00000000" w:rsidRPr="00000000">
        <w:rPr>
          <w:sz w:val="28"/>
          <w:szCs w:val="28"/>
          <w:rtl w:val="0"/>
        </w:rPr>
        <w:t xml:space="preserve"> Ing. Carlos Alejandro Perez– Profesor Titular</w:t>
      </w:r>
    </w:p>
    <w:p w:rsidR="00000000" w:rsidDel="00000000" w:rsidP="00000000" w:rsidRDefault="00000000" w:rsidRPr="00000000" w14:paraId="0000000C">
      <w:pPr>
        <w:ind w:left="1420" w:firstLine="0"/>
        <w:rPr/>
      </w:pPr>
      <w:r w:rsidDel="00000000" w:rsidR="00000000" w:rsidRPr="00000000">
        <w:rPr>
          <w:rtl w:val="0"/>
        </w:rPr>
        <w:t xml:space="preserve">    Ing Domiga Aquino– Jefe de Trabajos Prácticos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Autor:</w:t>
      </w: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Nadal, Alejandro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Carrera:  </w:t>
      </w:r>
      <w:r w:rsidDel="00000000" w:rsidR="00000000" w:rsidRPr="00000000">
        <w:rPr>
          <w:sz w:val="30"/>
          <w:szCs w:val="30"/>
          <w:rtl w:val="0"/>
        </w:rPr>
        <w:t xml:space="preserve">Ingeniería en S</w:t>
      </w:r>
      <w:r w:rsidDel="00000000" w:rsidR="00000000" w:rsidRPr="00000000">
        <w:rPr>
          <w:sz w:val="28"/>
          <w:szCs w:val="28"/>
          <w:rtl w:val="0"/>
        </w:rPr>
        <w:t xml:space="preserve">istemas de Información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Año:</w:t>
      </w:r>
      <w:r w:rsidDel="00000000" w:rsidR="00000000" w:rsidRPr="00000000">
        <w:rPr>
          <w:sz w:val="28"/>
          <w:szCs w:val="28"/>
          <w:rtl w:val="0"/>
        </w:rPr>
        <w:t xml:space="preserve"> 2020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Graficando el lugar geométrico de las raíces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981575" cy="1771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31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