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B40D31">
      <w:pPr>
        <w:spacing w:after="0" w:line="276" w:lineRule="auto"/>
        <w:rPr>
          <w:rFonts w:ascii="Cambria Math" w:hAnsi="Cambria Math"/>
          <w:lang w:val="es-MX"/>
        </w:rPr>
      </w:pPr>
      <w:r>
        <w:rPr>
          <w:rFonts w:ascii="Cambria Math" w:hAnsi="Cambria Math"/>
          <w:lang w:eastAsia="es-SV"/>
        </w:rPr>
        <w:drawing>
          <wp:anchor distT="0" distB="0" distL="114300" distR="114300" simplePos="0" relativeHeight="251659264" behindDoc="0" locked="0" layoutInCell="1" allowOverlap="1">
            <wp:simplePos x="0" y="0"/>
            <wp:positionH relativeFrom="margin">
              <wp:align>right</wp:align>
            </wp:positionH>
            <wp:positionV relativeFrom="margin">
              <wp:align>top</wp:align>
            </wp:positionV>
            <wp:extent cx="571500" cy="95821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1500" cy="958215"/>
                    </a:xfrm>
                    <a:prstGeom prst="rect">
                      <a:avLst/>
                    </a:prstGeom>
                    <a:noFill/>
                    <a:ln>
                      <a:noFill/>
                    </a:ln>
                  </pic:spPr>
                </pic:pic>
              </a:graphicData>
            </a:graphic>
          </wp:anchor>
        </w:drawing>
      </w:r>
      <w:r>
        <w:rPr>
          <w:rFonts w:ascii="Cambria Math" w:hAnsi="Cambria Math"/>
          <w:lang w:val="es-MX"/>
        </w:rPr>
        <w:t>Universidad Centroamericana “José Simeón Cañas”</w:t>
      </w:r>
    </w:p>
    <w:p w14:paraId="506AD1B0">
      <w:pPr>
        <w:spacing w:after="0" w:line="276" w:lineRule="auto"/>
        <w:rPr>
          <w:rFonts w:ascii="Cambria Math" w:hAnsi="Cambria Math"/>
          <w:lang w:val="es-MX"/>
        </w:rPr>
      </w:pPr>
      <w:r>
        <w:rPr>
          <w:rFonts w:ascii="Cambria Math" w:hAnsi="Cambria Math"/>
          <w:lang w:val="es-MX"/>
        </w:rPr>
        <w:t>Facultad de Ingeniería y Arquitectura</w:t>
      </w:r>
    </w:p>
    <w:p w14:paraId="2CFB3252">
      <w:pPr>
        <w:spacing w:after="0" w:line="276" w:lineRule="auto"/>
        <w:rPr>
          <w:rFonts w:ascii="Cambria Math" w:hAnsi="Cambria Math"/>
          <w:lang w:val="es-MX"/>
        </w:rPr>
      </w:pPr>
      <w:r>
        <w:rPr>
          <w:rFonts w:ascii="Cambria Math" w:hAnsi="Cambria Math"/>
          <w:lang w:val="es-MX"/>
        </w:rPr>
        <w:t>Departamento de Ciencias Energéticas y Fluídicas</w:t>
      </w:r>
    </w:p>
    <w:p w14:paraId="2C8C0F0C">
      <w:pPr>
        <w:spacing w:after="0" w:line="276" w:lineRule="auto"/>
        <w:rPr>
          <w:rFonts w:hint="default" w:ascii="Cambria Math" w:hAnsi="Cambria Math"/>
          <w:lang w:val="es-SV"/>
        </w:rPr>
      </w:pPr>
      <w:r>
        <w:rPr>
          <w:rFonts w:ascii="Cambria Math" w:hAnsi="Cambria Math"/>
          <w:lang w:val="es-MX"/>
        </w:rPr>
        <w:t>Física II Ciclo 01/2026 – Grupo de discusión D</w:t>
      </w:r>
      <w:r>
        <w:rPr>
          <w:rFonts w:hint="default" w:ascii="Cambria Math" w:hAnsi="Cambria Math"/>
          <w:lang w:val="es-SV"/>
        </w:rPr>
        <w:t>5</w:t>
      </w:r>
    </w:p>
    <w:p w14:paraId="027ED0E8">
      <w:pPr>
        <w:spacing w:after="0" w:line="276" w:lineRule="auto"/>
        <w:rPr>
          <w:rFonts w:ascii="Cambria Math" w:hAnsi="Cambria Math"/>
          <w:lang w:val="es-MX"/>
        </w:rPr>
      </w:pPr>
      <w:r>
        <w:rPr>
          <w:rFonts w:ascii="Cambria Math" w:hAnsi="Cambria Math"/>
          <w:lang w:val="es-MX"/>
        </w:rPr>
        <w:t>Instructor: Abraham Flores</w:t>
      </w:r>
    </w:p>
    <w:p w14:paraId="2C051F9F">
      <w:pPr>
        <w:spacing w:after="0" w:line="276" w:lineRule="auto"/>
        <w:rPr>
          <w:rFonts w:ascii="Cambria Math" w:hAnsi="Cambria Math"/>
          <w:lang w:val="es-MX"/>
        </w:rPr>
      </w:pPr>
    </w:p>
    <w:p w14:paraId="5EBA3BE5">
      <w:pPr>
        <w:spacing w:after="0" w:line="276" w:lineRule="auto"/>
        <w:rPr>
          <w:rFonts w:ascii="Cambria Math" w:hAnsi="Cambria Math"/>
          <w:lang w:val="es-MX"/>
        </w:rPr>
      </w:pPr>
      <w:r>
        <w:rPr>
          <w:rFonts w:ascii="Cambria Math" w:hAnsi="Cambria Math"/>
          <w:lang w:val="es-MX"/>
        </w:rPr>
        <w:t>Nombres: ___________________________________________________, Apellidos: _____________________________________________________</w:t>
      </w:r>
    </w:p>
    <w:p w14:paraId="0F0E1350">
      <w:pPr>
        <w:spacing w:after="0" w:line="276" w:lineRule="auto"/>
        <w:rPr>
          <w:rFonts w:ascii="Cambria Math" w:hAnsi="Cambria Math"/>
          <w:lang w:val="es-MX"/>
        </w:rPr>
      </w:pPr>
    </w:p>
    <w:p w14:paraId="50DF08D9">
      <w:pPr>
        <w:spacing w:after="0" w:line="276" w:lineRule="auto"/>
        <w:rPr>
          <w:rFonts w:ascii="Cambria Math" w:hAnsi="Cambria Math"/>
          <w:lang w:val="es-MX"/>
        </w:rPr>
      </w:pPr>
      <w:r>
        <w:rPr>
          <w:rFonts w:ascii="Cambria Math" w:hAnsi="Cambria Math"/>
          <w:lang w:val="es-MX"/>
        </w:rPr>
        <w:t>Carnet: _________________________________________</w:t>
      </w:r>
      <w:r>
        <w:rPr>
          <w:rFonts w:ascii="Cambria Math" w:hAnsi="Cambria Math"/>
          <w:lang w:val="es-MX"/>
        </w:rPr>
        <w:tab/>
      </w:r>
      <w:r>
        <w:rPr>
          <w:rFonts w:ascii="Cambria Math" w:hAnsi="Cambria Math"/>
          <w:lang w:val="es-MX"/>
        </w:rPr>
        <w:tab/>
      </w:r>
      <w:r>
        <w:rPr>
          <w:rFonts w:ascii="Cambria Math" w:hAnsi="Cambria Math"/>
          <w:lang w:val="es-MX"/>
        </w:rPr>
        <w:t>Firma: _________________________</w:t>
      </w:r>
      <w:r>
        <w:rPr>
          <w:rFonts w:ascii="Cambria Math" w:hAnsi="Cambria Math"/>
          <w:lang w:val="es-MX"/>
        </w:rPr>
        <w:tab/>
      </w:r>
      <w:r>
        <w:rPr>
          <w:rFonts w:ascii="Cambria Math" w:hAnsi="Cambria Math"/>
          <w:lang w:val="es-MX"/>
        </w:rPr>
        <w:tab/>
      </w:r>
      <w:r>
        <w:rPr>
          <w:rFonts w:ascii="Cambria Math" w:hAnsi="Cambria Math"/>
          <w:lang w:val="es-MX"/>
        </w:rPr>
        <w:t>Fecha: _________________</w:t>
      </w:r>
    </w:p>
    <w:p w14:paraId="4D9B1A84">
      <w:pPr>
        <w:spacing w:after="0"/>
        <w:rPr>
          <w:rFonts w:ascii="Cambria Math" w:hAnsi="Cambria Math"/>
        </w:rPr>
      </w:pPr>
    </w:p>
    <w:p w14:paraId="02146CB7">
      <w:pPr>
        <w:spacing w:after="0" w:line="276" w:lineRule="auto"/>
        <w:jc w:val="center"/>
        <w:rPr>
          <w:rFonts w:hint="default" w:ascii="Cambria Math" w:hAnsi="Cambria Math"/>
          <w:b/>
          <w:u w:val="single"/>
          <w:lang w:val="es-MX"/>
        </w:rPr>
      </w:pPr>
      <w:r>
        <w:rPr>
          <w:rFonts w:ascii="Cambria Math" w:hAnsi="Cambria Math"/>
          <w:b/>
          <w:u w:val="single"/>
          <w:lang w:val="es-MX"/>
        </w:rPr>
        <w:t>Corto de Discusión 0</w:t>
      </w:r>
      <w:r>
        <w:rPr>
          <w:rFonts w:hint="default" w:ascii="Cambria Math" w:hAnsi="Cambria Math"/>
          <w:b/>
          <w:u w:val="single"/>
          <w:lang w:val="es-MX"/>
        </w:rPr>
        <w:t>2</w:t>
      </w:r>
    </w:p>
    <w:p w14:paraId="4A783EF7">
      <w:pPr>
        <w:spacing w:after="0"/>
        <w:jc w:val="center"/>
        <w:rPr>
          <w:rFonts w:ascii="Cambria Math" w:hAnsi="Cambria Math"/>
          <w:lang w:val="es-MX"/>
        </w:rPr>
      </w:pPr>
    </w:p>
    <w:p w14:paraId="185FB37E">
      <w:pPr>
        <w:pBdr>
          <w:bottom w:val="single" w:color="auto" w:sz="12" w:space="1"/>
        </w:pBdr>
        <w:jc w:val="both"/>
        <w:rPr>
          <w:rFonts w:ascii="Cambria Math" w:hAnsi="Cambria Math"/>
          <w:lang w:val="es-MX"/>
        </w:rPr>
      </w:pPr>
      <w:r>
        <w:rPr>
          <w:rFonts w:ascii="Cambria Math" w:hAnsi="Cambria Math"/>
          <w:lang w:val="es-MX"/>
        </w:rPr>
        <w:t>Indicaciones</w:t>
      </w:r>
      <w:r>
        <w:rPr>
          <w:rFonts w:ascii="Cambria Math" w:hAnsi="Cambria Math"/>
          <w:b/>
          <w:bCs/>
          <w:lang w:val="es-MX"/>
        </w:rPr>
        <w:t>:</w:t>
      </w:r>
      <w:r>
        <w:rPr>
          <w:rFonts w:ascii="Cambria Math" w:hAnsi="Cambria Math"/>
          <w:lang w:val="es-MX"/>
        </w:rPr>
        <w:t xml:space="preserve"> Lea cuidadosamente cada uno de los enunciados antes de comenzar a responder. Responda de forma ordenada, clara y justificada cuando el ejercicio lo requiera. </w:t>
      </w:r>
      <w:r>
        <w:rPr>
          <w:rFonts w:ascii="Cambria Math" w:hAnsi="Cambria Math"/>
          <w:b/>
          <w:bCs/>
          <w:u w:val="single"/>
          <w:lang w:val="es-MX"/>
        </w:rPr>
        <w:t>No está permitido</w:t>
      </w:r>
      <w:r>
        <w:rPr>
          <w:rFonts w:ascii="Cambria Math" w:hAnsi="Cambria Math"/>
          <w:lang w:val="es-MX"/>
        </w:rPr>
        <w:t xml:space="preserve"> el uso de cualquier material escrito relacionado a las temáticas del examen corto ni de calculadora programable. Cualquier intento de copia o conducta indebida será sancionado conforme al reglamento académico.</w:t>
      </w:r>
    </w:p>
    <w:p w14:paraId="5DF15534">
      <w:pPr>
        <w:jc w:val="both"/>
        <w:rPr>
          <w:rFonts w:ascii="Cambria Math" w:hAnsi="Cambria Math"/>
          <w:lang w:val="es-MX"/>
        </w:rPr>
      </w:pPr>
    </w:p>
    <w:p w14:paraId="1CC1DF70">
      <w:pPr>
        <w:jc w:val="both"/>
        <w:rPr>
          <w:rFonts w:hint="default" w:ascii="Cambria Math" w:hAnsi="Cambria Math"/>
          <w:lang w:val="es-SV"/>
        </w:rPr>
      </w:pPr>
      <w:r>
        <w:rPr>
          <w:rFonts w:ascii="Cambria Math" w:hAnsi="Cambria Math"/>
          <w:b/>
          <w:bCs/>
          <w:lang w:val="es-MX"/>
        </w:rPr>
        <w:t>Ejercicio 1:</w:t>
      </w:r>
      <w:r>
        <w:rPr>
          <w:rFonts w:ascii="Cambria Math" w:hAnsi="Cambria Math"/>
          <w:lang w:val="es-MX"/>
        </w:rPr>
        <w:t xml:space="preserve"> </w:t>
      </w:r>
      <w:r>
        <w:rPr>
          <w:rFonts w:hint="default" w:ascii="Cambria Math" w:hAnsi="Cambria Math"/>
          <w:lang w:val="es-MX"/>
        </w:rPr>
        <w:t>Imagine que le dan una muestra de metal y le piden determinar su calor específico. Pesa la muestra y obtiene un valor de 2</w:t>
      </w:r>
      <w:r>
        <w:rPr>
          <w:rFonts w:hint="default" w:ascii="Cambria Math" w:hAnsi="Cambria Math"/>
          <w:lang w:val="es-SV"/>
        </w:rPr>
        <w:t>9</w:t>
      </w:r>
      <w:r>
        <w:rPr>
          <w:rFonts w:hint="default" w:ascii="Cambria Math" w:hAnsi="Cambria Math"/>
          <w:lang w:val="es-MX"/>
        </w:rPr>
        <w:t>.</w:t>
      </w:r>
      <w:r>
        <w:rPr>
          <w:rFonts w:hint="default" w:ascii="Cambria Math" w:hAnsi="Cambria Math"/>
          <w:lang w:val="es-SV"/>
        </w:rPr>
        <w:t>6</w:t>
      </w:r>
      <w:r>
        <w:rPr>
          <w:rFonts w:hint="default" w:ascii="Cambria Math" w:hAnsi="Cambria Math"/>
          <w:lang w:val="es-MX"/>
        </w:rPr>
        <w:t xml:space="preserve"> N. Luego agrega cuidadosamente </w:t>
      </w:r>
      <m:oMath>
        <m:r>
          <m:rPr/>
          <w:rPr>
            <w:rFonts w:hint="default" w:ascii="Cambria Math" w:hAnsi="Cambria Math" w:cstheme="minorBidi"/>
            <w:sz w:val="22"/>
            <w:szCs w:val="22"/>
            <w:lang w:val="es-SV" w:eastAsia="en-US" w:bidi="ar-SA"/>
          </w:rPr>
          <m:t>1.35</m:t>
        </m:r>
        <m:r>
          <m:rPr/>
          <w:rPr>
            <w:rFonts w:hint="default" w:ascii="Cambria Math" w:hAnsi="Cambria Math" w:cs="Cambria Math"/>
            <w:sz w:val="22"/>
            <w:szCs w:val="22"/>
            <w:lang w:val="es-SV" w:eastAsia="en-US" w:bidi="ar-SA"/>
          </w:rPr>
          <m:t>×</m:t>
        </m:r>
        <m:sSup>
          <m:sSupPr>
            <m:ctrlPr>
              <w:rPr>
                <w:rFonts w:hint="default" w:ascii="Cambria Math" w:hAnsi="Cambria Math" w:cstheme="minorBidi"/>
                <w:i/>
                <w:sz w:val="22"/>
                <w:szCs w:val="22"/>
                <w:lang w:val="es-SV" w:eastAsia="en-US" w:bidi="ar-SA"/>
              </w:rPr>
            </m:ctrlPr>
          </m:sSupPr>
          <m:e>
            <m:r>
              <m:rPr/>
              <w:rPr>
                <w:rFonts w:hint="default" w:ascii="Cambria Math" w:hAnsi="Cambria Math" w:cstheme="minorBidi"/>
                <w:sz w:val="22"/>
                <w:szCs w:val="22"/>
                <w:lang w:val="es-SV" w:eastAsia="en-US" w:bidi="ar-SA"/>
              </w:rPr>
              <m:t>10</m:t>
            </m:r>
            <m:ctrlPr>
              <w:rPr>
                <w:rFonts w:hint="default" w:ascii="Cambria Math" w:hAnsi="Cambria Math" w:cstheme="minorBidi"/>
                <w:i/>
                <w:sz w:val="22"/>
                <w:szCs w:val="22"/>
                <w:lang w:val="es-SV" w:eastAsia="en-US" w:bidi="ar-SA"/>
              </w:rPr>
            </m:ctrlPr>
          </m:e>
          <m:sup>
            <m:r>
              <m:rPr/>
              <w:rPr>
                <w:rFonts w:hint="default" w:ascii="Cambria Math" w:hAnsi="Cambria Math" w:cstheme="minorBidi"/>
                <w:sz w:val="22"/>
                <w:szCs w:val="22"/>
                <w:lang w:val="es-SV" w:eastAsia="en-US" w:bidi="ar-SA"/>
              </w:rPr>
              <m:t>4</m:t>
            </m:r>
            <m:ctrlPr>
              <w:rPr>
                <w:rFonts w:hint="default" w:ascii="Cambria Math" w:hAnsi="Cambria Math" w:cstheme="minorBidi"/>
                <w:i/>
                <w:sz w:val="22"/>
                <w:szCs w:val="22"/>
                <w:lang w:val="es-SV" w:eastAsia="en-US" w:bidi="ar-SA"/>
              </w:rPr>
            </m:ctrlPr>
          </m:sup>
        </m:sSup>
        <m:r>
          <m:rPr/>
          <w:rPr>
            <w:rFonts w:hint="default" w:ascii="Cambria Math" w:hAnsi="Cambria Math" w:cstheme="minorBidi"/>
            <w:sz w:val="22"/>
            <w:szCs w:val="22"/>
            <w:lang w:val="es-SV" w:eastAsia="en-US" w:bidi="ar-SA"/>
          </w:rPr>
          <m:t xml:space="preserve"> J</m:t>
        </m:r>
      </m:oMath>
      <w:r>
        <w:rPr>
          <w:rFonts w:hint="default" w:ascii="Cambria Math" w:hAnsi="Cambria Math"/>
          <w:lang w:val="es-SV"/>
        </w:rPr>
        <w:t xml:space="preserve"> </w:t>
      </w:r>
      <w:r>
        <w:rPr>
          <w:rFonts w:hint="default" w:ascii="Cambria Math" w:hAnsi="Cambria Math"/>
          <w:lang w:val="es-MX"/>
        </w:rPr>
        <w:t xml:space="preserve">de energía calorífica a la muestra y observa que su temperatura aumenta </w:t>
      </w:r>
      <w:r>
        <w:rPr>
          <w:rFonts w:hint="default" w:ascii="Cambria Math" w:hAnsi="Cambria Math"/>
          <w:lang w:val="es-SV"/>
        </w:rPr>
        <w:t>22</w:t>
      </w:r>
      <w:r>
        <w:rPr>
          <w:rFonts w:hint="default" w:ascii="Cambria Math" w:hAnsi="Cambria Math"/>
          <w:lang w:val="es-MX"/>
        </w:rPr>
        <w:t>.</w:t>
      </w:r>
      <w:r>
        <w:rPr>
          <w:rFonts w:hint="default" w:ascii="Cambria Math" w:hAnsi="Cambria Math"/>
          <w:lang w:val="es-SV"/>
        </w:rPr>
        <w:t>7</w:t>
      </w:r>
      <w:r>
        <w:rPr>
          <w:rFonts w:hint="default" w:ascii="Cambria Math" w:hAnsi="Cambria Math"/>
          <w:lang w:val="es-MX"/>
        </w:rPr>
        <w:t xml:space="preserve"> °C.</w:t>
      </w:r>
      <w:r>
        <w:rPr>
          <w:rFonts w:hint="default" w:ascii="Cambria Math" w:hAnsi="Cambria Math"/>
          <w:lang w:val="es-SV"/>
        </w:rPr>
        <w:t xml:space="preserve"> a) </w:t>
      </w:r>
      <w:r>
        <w:rPr>
          <w:rFonts w:hint="default" w:ascii="Cambria Math" w:hAnsi="Cambria Math"/>
          <w:lang w:val="es-MX"/>
        </w:rPr>
        <w:t>¿Cuál es el calor específico de la muestra?</w:t>
      </w:r>
      <w:r>
        <w:rPr>
          <w:rFonts w:hint="default" w:ascii="Cambria Math" w:hAnsi="Cambria Math"/>
          <w:lang w:val="es-SV"/>
        </w:rPr>
        <w:t xml:space="preserve"> b) Determinar la capacidad calorífica de la muestra.</w:t>
      </w:r>
    </w:p>
    <w:p w14:paraId="3F97120D">
      <w:pPr>
        <w:jc w:val="both"/>
        <w:rPr>
          <w:rFonts w:hint="default" w:ascii="Cambria Math" w:hAnsi="Cambria Math"/>
          <w:lang w:val="es-SV"/>
        </w:rPr>
      </w:pPr>
    </w:p>
    <w:p w14:paraId="5F533652">
      <w:pPr>
        <w:jc w:val="both"/>
        <w:rPr>
          <w:rFonts w:hint="default" w:ascii="Cambria Math" w:hAnsi="Cambria Math"/>
          <w:lang w:val="es-SV"/>
        </w:rPr>
      </w:pPr>
      <w:r>
        <w:rPr>
          <w:rFonts w:hint="default" w:ascii="Cambria Math" w:hAnsi="Cambria Math"/>
          <w:b/>
          <w:bCs/>
          <w:lang w:val="es-SV"/>
        </w:rPr>
        <w:t>Ejercicio 2:</w:t>
      </w:r>
      <w:r>
        <w:rPr>
          <w:rFonts w:hint="default" w:ascii="Cambria Math" w:hAnsi="Cambria Math"/>
          <w:lang w:val="es-SV"/>
        </w:rPr>
        <w:t xml:space="preserve"> Un jet militar vuela hacia el este a una velocidad de 250 m/s y emite un sonido con una frecuencia de 1500 Hz. Otro jet que se encuentra delante del primero vuela también hacia el este a 180 m/s. a) ¿Cuál es la frecuencia del sonido emitido por el primer jet que el piloto del primer avión percibe tras reflejarse en la parte trasera del segundo jet? b) ¿Cuál es la longitud de onda medida por el piloto del primer jet para estas ondas sonoras reflejadas?</w:t>
      </w:r>
    </w:p>
    <w:p w14:paraId="1A0BD0EE">
      <w:pPr>
        <w:jc w:val="both"/>
        <w:rPr>
          <w:rFonts w:hint="default" w:ascii="Cambria Math" w:hAnsi="Cambria Math"/>
          <w:lang w:val="es-SV"/>
        </w:rPr>
      </w:pPr>
    </w:p>
    <w:p w14:paraId="65D96BD4">
      <w:pPr>
        <w:jc w:val="both"/>
        <w:rPr>
          <w:rFonts w:hint="default" w:ascii="Cambria Math" w:hAnsi="Cambria Math"/>
          <w:lang w:val="es-SV"/>
        </w:rPr>
      </w:pPr>
      <w:r>
        <w:rPr>
          <w:rFonts w:hint="default" w:ascii="Cambria Math" w:hAnsi="Cambria Math"/>
          <w:b/>
          <w:bCs/>
          <w:lang w:val="es-SV"/>
        </w:rPr>
        <w:t>Ejercicio 3:</w:t>
      </w:r>
      <w:r>
        <w:rPr>
          <w:rFonts w:hint="default" w:ascii="Cambria Math" w:hAnsi="Cambria Math"/>
          <w:lang w:val="es-SV"/>
        </w:rPr>
        <w:t xml:space="preserve"> Una gran roca que pesa 164.0 N está suspendida del ext</w:t>
      </w:r>
      <w:bookmarkStart w:id="0" w:name="_GoBack"/>
      <w:bookmarkEnd w:id="0"/>
      <w:r>
        <w:rPr>
          <w:rFonts w:hint="default" w:ascii="Cambria Math" w:hAnsi="Cambria Math"/>
          <w:lang w:val="es-SV"/>
        </w:rPr>
        <w:t>remo inferior de un alambre delgado de 3.00 m de longitud. La densidad de la roca es de 3200 kg/m</w:t>
      </w:r>
      <w:r>
        <w:rPr>
          <w:rFonts w:hint="default" w:ascii="Cambria Math" w:hAnsi="Cambria Math"/>
          <w:vertAlign w:val="superscript"/>
          <w:lang w:val="es-SV"/>
        </w:rPr>
        <w:t>3</w:t>
      </w:r>
      <w:r>
        <w:rPr>
          <w:rFonts w:hint="default" w:ascii="Cambria Math" w:hAnsi="Cambria Math"/>
          <w:lang w:val="es-SV"/>
        </w:rPr>
        <w:t xml:space="preserve"> . La masa del alambre es lo suficientemente pequeña para ignorar su efecto sobre la tensión en el alambre. El extremo superior del alambre está fijo. Cuando la roca se encuentra en el aire, la frecuencia fundamental de las ondas estacionarias transversales en el alambre es de 42.0 Hz. Cuando la roca está completamente sumergida en un líquido, con la parte superior justo debajo de la superficie, la frecuencia fundamental del alambre es de 28.0 Hz. a) ¿Cuál es la densidad del líquido?</w:t>
      </w:r>
    </w:p>
    <w:p w14:paraId="21D9C832">
      <w:pPr>
        <w:jc w:val="both"/>
        <w:rPr>
          <w:rFonts w:hint="default" w:ascii="Cambria Math" w:hAnsi="Cambria Math"/>
          <w:lang w:val="es-SV"/>
        </w:rPr>
      </w:pPr>
    </w:p>
    <w:p w14:paraId="1373FEE9">
      <w:pPr>
        <w:jc w:val="both"/>
        <w:rPr>
          <w:rFonts w:hint="default" w:ascii="Cambria Math" w:hAnsi="Cambria Math"/>
          <w:lang w:val="es-SV"/>
        </w:rPr>
      </w:pPr>
      <w:r>
        <w:rPr>
          <w:rFonts w:hint="default" w:ascii="Cambria Math" w:hAnsi="Cambria Math"/>
          <w:b/>
          <w:bCs/>
          <w:lang w:val="es-SV"/>
        </w:rPr>
        <w:t xml:space="preserve">Ejercicio 4: </w:t>
      </w:r>
      <w:r>
        <w:rPr>
          <w:rFonts w:hint="default" w:ascii="Cambria Math" w:hAnsi="Cambria Math"/>
          <w:lang w:val="es-SV"/>
        </w:rPr>
        <w:t>a) ¿En qué factor se debe incrementar la intensidad del sonido para elevar el nivel de intensidad del sonido en 13.0 dB? b) Explique por qué usted no necesita conocer la intensidad original de sonido.</w:t>
      </w:r>
    </w:p>
    <w:p w14:paraId="41EE0157">
      <w:pPr>
        <w:rPr>
          <w:rFonts w:ascii="Cambria Math" w:hAnsi="Cambria Math"/>
          <w:lang w:val="es-MX"/>
        </w:rPr>
      </w:pPr>
      <w:r>
        <w:rPr>
          <w:rFonts w:ascii="Cambria Math" w:hAnsi="Cambria Math"/>
          <w:lang w:val="es-MX"/>
        </w:rPr>
        <w:br w:type="page"/>
      </w:r>
    </w:p>
    <w:p w14:paraId="731852C6">
      <w:pPr>
        <w:spacing w:after="0" w:line="276" w:lineRule="auto"/>
        <w:rPr>
          <w:rFonts w:ascii="Cambria Math" w:hAnsi="Cambria Math"/>
          <w:lang w:val="es-MX"/>
        </w:rPr>
      </w:pPr>
      <w:r>
        <w:rPr>
          <w:rFonts w:ascii="Cambria Math" w:hAnsi="Cambria Math"/>
          <w:lang w:eastAsia="es-SV"/>
        </w:rPr>
        <w:drawing>
          <wp:anchor distT="0" distB="0" distL="114300" distR="114300" simplePos="0" relativeHeight="251660288" behindDoc="0" locked="0" layoutInCell="1" allowOverlap="1">
            <wp:simplePos x="0" y="0"/>
            <wp:positionH relativeFrom="margin">
              <wp:align>right</wp:align>
            </wp:positionH>
            <wp:positionV relativeFrom="margin">
              <wp:align>top</wp:align>
            </wp:positionV>
            <wp:extent cx="571500" cy="958215"/>
            <wp:effectExtent l="0" t="0" r="0" b="0"/>
            <wp:wrapSquare wrapText="bothSides"/>
            <wp:docPr id="735716065" name="Imagen 735716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16065" name="Imagen 7357160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1500" cy="958215"/>
                    </a:xfrm>
                    <a:prstGeom prst="rect">
                      <a:avLst/>
                    </a:prstGeom>
                    <a:noFill/>
                    <a:ln>
                      <a:noFill/>
                    </a:ln>
                  </pic:spPr>
                </pic:pic>
              </a:graphicData>
            </a:graphic>
          </wp:anchor>
        </w:drawing>
      </w:r>
      <w:r>
        <w:rPr>
          <w:rFonts w:ascii="Cambria Math" w:hAnsi="Cambria Math"/>
          <w:lang w:val="es-MX"/>
        </w:rPr>
        <w:t>Universidad Centroamericana “José Simeón Cañas”</w:t>
      </w:r>
    </w:p>
    <w:p w14:paraId="072C7577">
      <w:pPr>
        <w:spacing w:after="0" w:line="276" w:lineRule="auto"/>
        <w:rPr>
          <w:rFonts w:ascii="Cambria Math" w:hAnsi="Cambria Math"/>
          <w:lang w:val="es-MX"/>
        </w:rPr>
      </w:pPr>
      <w:r>
        <w:rPr>
          <w:rFonts w:ascii="Cambria Math" w:hAnsi="Cambria Math"/>
          <w:lang w:val="es-MX"/>
        </w:rPr>
        <w:t>Facultad de Ingeniería y Arquitectura</w:t>
      </w:r>
    </w:p>
    <w:p w14:paraId="4FA30044">
      <w:pPr>
        <w:spacing w:after="0" w:line="276" w:lineRule="auto"/>
        <w:rPr>
          <w:rFonts w:ascii="Cambria Math" w:hAnsi="Cambria Math"/>
          <w:lang w:val="es-MX"/>
        </w:rPr>
      </w:pPr>
      <w:r>
        <w:rPr>
          <w:rFonts w:ascii="Cambria Math" w:hAnsi="Cambria Math"/>
          <w:lang w:val="es-MX"/>
        </w:rPr>
        <w:t>Departamento de Ciencias Energéticas y Fluídicas</w:t>
      </w:r>
    </w:p>
    <w:p w14:paraId="3B4E06B9">
      <w:pPr>
        <w:spacing w:after="0" w:line="276" w:lineRule="auto"/>
        <w:rPr>
          <w:rFonts w:hint="default" w:ascii="Cambria Math" w:hAnsi="Cambria Math"/>
          <w:lang w:val="es-SV"/>
        </w:rPr>
      </w:pPr>
      <w:r>
        <w:rPr>
          <w:rFonts w:ascii="Cambria Math" w:hAnsi="Cambria Math"/>
          <w:lang w:val="es-MX"/>
        </w:rPr>
        <w:t>Física II Ciclo 01/2026 – Grupo de discusión D</w:t>
      </w:r>
      <w:r>
        <w:rPr>
          <w:rFonts w:hint="default" w:ascii="Cambria Math" w:hAnsi="Cambria Math"/>
          <w:lang w:val="es-SV"/>
        </w:rPr>
        <w:t>3</w:t>
      </w:r>
    </w:p>
    <w:p w14:paraId="3B64AEC4">
      <w:pPr>
        <w:spacing w:after="0" w:line="276" w:lineRule="auto"/>
        <w:rPr>
          <w:rFonts w:ascii="Cambria Math" w:hAnsi="Cambria Math"/>
          <w:lang w:val="es-MX"/>
        </w:rPr>
      </w:pPr>
      <w:r>
        <w:rPr>
          <w:rFonts w:ascii="Cambria Math" w:hAnsi="Cambria Math"/>
          <w:lang w:val="es-MX"/>
        </w:rPr>
        <w:t>Instructor: Abraham Flores</w:t>
      </w:r>
    </w:p>
    <w:p w14:paraId="1C4C91AB">
      <w:pPr>
        <w:spacing w:after="0" w:line="276" w:lineRule="auto"/>
        <w:rPr>
          <w:rFonts w:ascii="Cambria Math" w:hAnsi="Cambria Math"/>
          <w:lang w:val="es-MX"/>
        </w:rPr>
      </w:pPr>
    </w:p>
    <w:p w14:paraId="034D0DFA">
      <w:pPr>
        <w:spacing w:after="0" w:line="276" w:lineRule="auto"/>
        <w:rPr>
          <w:rFonts w:ascii="Cambria Math" w:hAnsi="Cambria Math"/>
          <w:lang w:val="es-MX"/>
        </w:rPr>
      </w:pPr>
      <w:r>
        <w:rPr>
          <w:rFonts w:ascii="Cambria Math" w:hAnsi="Cambria Math"/>
          <w:lang w:val="es-MX"/>
        </w:rPr>
        <w:t>Nombres: ___________________________________________________, Apellidos: _____________________________________________________</w:t>
      </w:r>
    </w:p>
    <w:p w14:paraId="3E1DEF5C">
      <w:pPr>
        <w:spacing w:after="0" w:line="276" w:lineRule="auto"/>
        <w:rPr>
          <w:rFonts w:ascii="Cambria Math" w:hAnsi="Cambria Math"/>
          <w:lang w:val="es-MX"/>
        </w:rPr>
      </w:pPr>
    </w:p>
    <w:p w14:paraId="1D747777">
      <w:pPr>
        <w:spacing w:after="0" w:line="276" w:lineRule="auto"/>
        <w:rPr>
          <w:rFonts w:ascii="Cambria Math" w:hAnsi="Cambria Math"/>
          <w:lang w:val="es-MX"/>
        </w:rPr>
      </w:pPr>
      <w:r>
        <w:rPr>
          <w:rFonts w:ascii="Cambria Math" w:hAnsi="Cambria Math"/>
          <w:lang w:val="es-MX"/>
        </w:rPr>
        <w:t>Carnet: _________________________________________</w:t>
      </w:r>
      <w:r>
        <w:rPr>
          <w:rFonts w:ascii="Cambria Math" w:hAnsi="Cambria Math"/>
          <w:lang w:val="es-MX"/>
        </w:rPr>
        <w:tab/>
      </w:r>
      <w:r>
        <w:rPr>
          <w:rFonts w:ascii="Cambria Math" w:hAnsi="Cambria Math"/>
          <w:lang w:val="es-MX"/>
        </w:rPr>
        <w:tab/>
      </w:r>
      <w:r>
        <w:rPr>
          <w:rFonts w:ascii="Cambria Math" w:hAnsi="Cambria Math"/>
          <w:lang w:val="es-MX"/>
        </w:rPr>
        <w:t>Firma: _________________________</w:t>
      </w:r>
      <w:r>
        <w:rPr>
          <w:rFonts w:ascii="Cambria Math" w:hAnsi="Cambria Math"/>
          <w:lang w:val="es-MX"/>
        </w:rPr>
        <w:tab/>
      </w:r>
      <w:r>
        <w:rPr>
          <w:rFonts w:ascii="Cambria Math" w:hAnsi="Cambria Math"/>
          <w:lang w:val="es-MX"/>
        </w:rPr>
        <w:tab/>
      </w:r>
      <w:r>
        <w:rPr>
          <w:rFonts w:ascii="Cambria Math" w:hAnsi="Cambria Math"/>
          <w:lang w:val="es-MX"/>
        </w:rPr>
        <w:t>Fecha: _________________</w:t>
      </w:r>
    </w:p>
    <w:p w14:paraId="1817CEF3">
      <w:pPr>
        <w:spacing w:after="0"/>
        <w:rPr>
          <w:rFonts w:ascii="Cambria Math" w:hAnsi="Cambria Math"/>
        </w:rPr>
      </w:pPr>
    </w:p>
    <w:p w14:paraId="646AF506">
      <w:pPr>
        <w:spacing w:after="0" w:line="276" w:lineRule="auto"/>
        <w:jc w:val="center"/>
        <w:rPr>
          <w:rFonts w:hint="default" w:ascii="Cambria Math" w:hAnsi="Cambria Math"/>
          <w:b/>
          <w:u w:val="single"/>
          <w:lang w:val="es-MX"/>
        </w:rPr>
      </w:pPr>
      <w:r>
        <w:rPr>
          <w:rFonts w:ascii="Cambria Math" w:hAnsi="Cambria Math"/>
          <w:b/>
          <w:u w:val="single"/>
          <w:lang w:val="es-MX"/>
        </w:rPr>
        <w:t>Corto de Discu</w:t>
      </w:r>
      <w:r>
        <w:rPr>
          <w:rFonts w:hint="default" w:ascii="Cambria Math" w:hAnsi="Cambria Math"/>
          <w:b/>
          <w:u w:val="single"/>
          <w:lang w:val="es-SV"/>
        </w:rPr>
        <w:t>s</w:t>
      </w:r>
      <w:r>
        <w:rPr>
          <w:rFonts w:ascii="Cambria Math" w:hAnsi="Cambria Math"/>
          <w:b/>
          <w:u w:val="single"/>
          <w:lang w:val="es-MX"/>
        </w:rPr>
        <w:t>ión 0</w:t>
      </w:r>
      <w:r>
        <w:rPr>
          <w:rFonts w:hint="default" w:ascii="Cambria Math" w:hAnsi="Cambria Math"/>
          <w:b/>
          <w:u w:val="single"/>
          <w:lang w:val="es-MX"/>
        </w:rPr>
        <w:t>2</w:t>
      </w:r>
    </w:p>
    <w:p w14:paraId="7646E295">
      <w:pPr>
        <w:spacing w:after="0"/>
        <w:jc w:val="center"/>
        <w:rPr>
          <w:rFonts w:ascii="Cambria Math" w:hAnsi="Cambria Math"/>
          <w:lang w:val="es-MX"/>
        </w:rPr>
      </w:pPr>
    </w:p>
    <w:p w14:paraId="186F748E">
      <w:pPr>
        <w:pBdr>
          <w:bottom w:val="single" w:color="auto" w:sz="12" w:space="1"/>
        </w:pBdr>
        <w:jc w:val="both"/>
        <w:rPr>
          <w:rFonts w:ascii="Cambria Math" w:hAnsi="Cambria Math"/>
          <w:lang w:val="es-MX"/>
        </w:rPr>
      </w:pPr>
      <w:r>
        <w:rPr>
          <w:rFonts w:ascii="Cambria Math" w:hAnsi="Cambria Math"/>
          <w:lang w:val="es-MX"/>
        </w:rPr>
        <w:t>Indicaciones</w:t>
      </w:r>
      <w:r>
        <w:rPr>
          <w:rFonts w:ascii="Cambria Math" w:hAnsi="Cambria Math"/>
          <w:b/>
          <w:bCs/>
          <w:lang w:val="es-MX"/>
        </w:rPr>
        <w:t>:</w:t>
      </w:r>
      <w:r>
        <w:rPr>
          <w:rFonts w:ascii="Cambria Math" w:hAnsi="Cambria Math"/>
          <w:lang w:val="es-MX"/>
        </w:rPr>
        <w:t xml:space="preserve"> Lea cuidadosamente cada uno de los enunciados antes de comenzar a responder. Responda de forma ordenada, clara y justificada cuando el ejercicio lo requiera. </w:t>
      </w:r>
      <w:r>
        <w:rPr>
          <w:rFonts w:ascii="Cambria Math" w:hAnsi="Cambria Math"/>
          <w:b/>
          <w:bCs/>
          <w:u w:val="single"/>
          <w:lang w:val="es-MX"/>
        </w:rPr>
        <w:t>No está permitido</w:t>
      </w:r>
      <w:r>
        <w:rPr>
          <w:rFonts w:ascii="Cambria Math" w:hAnsi="Cambria Math"/>
          <w:lang w:val="es-MX"/>
        </w:rPr>
        <w:t xml:space="preserve"> el uso de cualquier material escrito relacionado a las temáticas del examen corto ni de calculadora programable. Cualquier intento de copia o conducta indebida será sancionado conforme al reglamento académico.</w:t>
      </w:r>
    </w:p>
    <w:p w14:paraId="06D719F8">
      <w:pPr>
        <w:jc w:val="both"/>
        <w:rPr>
          <w:rFonts w:ascii="Cambria Math" w:hAnsi="Cambria Math"/>
          <w:lang w:val="es-MX"/>
        </w:rPr>
      </w:pPr>
    </w:p>
    <w:p w14:paraId="01F75B17">
      <w:pPr>
        <w:jc w:val="both"/>
        <w:rPr>
          <w:rFonts w:ascii="Cambria Math" w:hAnsi="Cambria Math"/>
          <w:lang w:val="es-MX"/>
        </w:rPr>
      </w:pPr>
      <w:r>
        <w:rPr>
          <w:rFonts w:ascii="Cambria Math" w:hAnsi="Cambria Math"/>
          <w:b/>
          <w:bCs/>
          <w:lang w:val="es-MX"/>
        </w:rPr>
        <w:t>Ejercicio 1:</w:t>
      </w:r>
      <w:r>
        <w:rPr>
          <w:rFonts w:ascii="Cambria Math" w:hAnsi="Cambria Math"/>
          <w:lang w:val="es-MX"/>
        </w:rPr>
        <w:t xml:space="preserve"> </w:t>
      </w:r>
      <w:r>
        <w:rPr>
          <w:rFonts w:hint="default" w:ascii="Cambria Math" w:hAnsi="Cambria Math"/>
          <w:lang w:val="es-MX"/>
        </w:rPr>
        <w:t>Una varilla aislada está formada por dos tramos unidos: uno de cobre de</w:t>
      </w:r>
      <w:r>
        <w:rPr>
          <w:rFonts w:hint="default" w:ascii="Cambria Math" w:hAnsi="Cambria Math"/>
          <w:lang w:val="es-SV"/>
        </w:rPr>
        <w:t xml:space="preserve"> </w:t>
      </w:r>
      <w:r>
        <w:rPr>
          <w:rFonts w:hint="default" w:ascii="Cambria Math" w:hAnsi="Cambria Math"/>
          <w:lang w:val="es-MX"/>
        </w:rPr>
        <w:t>1.</w:t>
      </w:r>
      <w:r>
        <w:rPr>
          <w:rFonts w:hint="default" w:ascii="Cambria Math" w:hAnsi="Cambria Math"/>
          <w:lang w:val="es-SV"/>
        </w:rPr>
        <w:t>25</w:t>
      </w:r>
      <w:r>
        <w:rPr>
          <w:rFonts w:hint="default" w:ascii="Cambria Math" w:hAnsi="Cambria Math"/>
          <w:lang w:val="es-MX"/>
        </w:rPr>
        <w:t> m</w:t>
      </w:r>
      <w:r>
        <w:rPr>
          <w:rFonts w:hint="default" w:ascii="Cambria Math" w:hAnsi="Cambria Math"/>
          <w:lang w:val="es-SV"/>
        </w:rPr>
        <w:t xml:space="preserve"> que </w:t>
      </w:r>
      <w:r>
        <w:rPr>
          <w:rFonts w:hint="default" w:ascii="Cambria Math" w:hAnsi="Cambria Math"/>
          <w:lang w:val="es-MX"/>
        </w:rPr>
        <w:t>está en contacto con agua hirviendo y otro de acero de longitud L</w:t>
      </w:r>
      <w:r>
        <w:rPr>
          <w:rFonts w:hint="default" w:ascii="Cambria Math" w:hAnsi="Cambria Math"/>
          <w:lang w:val="es-SV"/>
        </w:rPr>
        <w:t xml:space="preserve">2 que está en contacto </w:t>
      </w:r>
      <w:r>
        <w:rPr>
          <w:rFonts w:hint="default" w:ascii="Cambria Math" w:hAnsi="Cambria Math"/>
          <w:lang w:val="es-MX"/>
        </w:rPr>
        <w:t>con una mezcla de hielo y agua. El área transversal de ambos tramos es 4.</w:t>
      </w:r>
      <w:r>
        <w:rPr>
          <w:rFonts w:hint="default" w:ascii="Cambria Math" w:hAnsi="Cambria Math"/>
          <w:lang w:val="es-SV"/>
        </w:rPr>
        <w:t>25</w:t>
      </w:r>
      <w:r>
        <w:rPr>
          <w:rFonts w:hint="default" w:ascii="Cambria Math" w:hAnsi="Cambria Math"/>
          <w:lang w:val="es-MX"/>
        </w:rPr>
        <w:t> cm</w:t>
      </w:r>
      <w:r>
        <w:rPr>
          <w:rFonts w:hint="default" w:ascii="Cambria Math" w:hAnsi="Cambria Math"/>
          <w:lang w:val="es-SV"/>
        </w:rPr>
        <w:t>.</w:t>
      </w:r>
      <w:r>
        <w:rPr>
          <w:rFonts w:hint="default" w:ascii="Cambria Math" w:hAnsi="Cambria Math"/>
          <w:lang w:val="es-MX"/>
        </w:rPr>
        <w:t xml:space="preserve"> En estado estacionario, la temperatura en la unión es </w:t>
      </w:r>
      <w:r>
        <w:rPr>
          <w:rFonts w:hint="default" w:ascii="Cambria Math" w:hAnsi="Cambria Math"/>
          <w:lang w:val="es-SV"/>
        </w:rPr>
        <w:t xml:space="preserve">70°C. a) ¿Cuánto calor por segundo fluye del agua hirviendo a la mezcla de hielo y agua? b) ¿Qué longitud L2 tiene el tramo de acero? Tenga en cuenta que la conductividad térmica “k” del cobre y el acero son 385 </w:t>
      </w:r>
      <m:oMath>
        <m:f>
          <m:fPr>
            <m:ctrlPr>
              <w:rPr>
                <w:rFonts w:ascii="Cambria Math" w:hAnsi="Cambria Math"/>
                <w:i/>
                <w:lang w:val="es-SV"/>
              </w:rPr>
            </m:ctrlPr>
          </m:fPr>
          <m:num>
            <m:r>
              <m:rPr/>
              <w:rPr>
                <w:rFonts w:hint="default" w:ascii="Cambria Math" w:hAnsi="Cambria Math"/>
                <w:lang w:val="es-SV"/>
              </w:rPr>
              <m:t>W</m:t>
            </m:r>
            <m:ctrlPr>
              <w:rPr>
                <w:rFonts w:ascii="Cambria Math" w:hAnsi="Cambria Math"/>
                <w:i/>
                <w:lang w:val="es-SV"/>
              </w:rPr>
            </m:ctrlPr>
          </m:num>
          <m:den>
            <m:r>
              <m:rPr/>
              <w:rPr>
                <w:rFonts w:hint="default" w:ascii="Cambria Math" w:hAnsi="Cambria Math"/>
                <w:lang w:val="es-SV"/>
              </w:rPr>
              <m:t>m</m:t>
            </m:r>
            <m:ctrlPr>
              <w:rPr>
                <w:rFonts w:ascii="Cambria Math" w:hAnsi="Cambria Math"/>
                <w:i/>
                <w:lang w:val="es-SV"/>
              </w:rPr>
            </m:ctrlPr>
          </m:den>
        </m:f>
        <m:r>
          <m:rPr/>
          <w:rPr>
            <w:rFonts w:hint="default" w:ascii="Cambria Math" w:hAnsi="Cambria Math"/>
            <w:lang w:val="es-SV"/>
          </w:rPr>
          <m:t>K</m:t>
        </m:r>
      </m:oMath>
      <w:r>
        <w:rPr>
          <w:rFonts w:hint="default" w:ascii="Cambria Math" w:hAnsi="Cambria Math"/>
          <w:lang w:val="es-SV"/>
        </w:rPr>
        <w:t xml:space="preserve"> y 50.2 </w:t>
      </w:r>
      <m:oMath>
        <m:f>
          <m:fPr>
            <m:ctrlPr>
              <w:rPr>
                <w:rFonts w:ascii="Cambria Math" w:hAnsi="Cambria Math"/>
                <w:i/>
                <w:lang w:val="es-SV"/>
              </w:rPr>
            </m:ctrlPr>
          </m:fPr>
          <m:num>
            <m:r>
              <m:rPr/>
              <w:rPr>
                <w:rFonts w:hint="default" w:ascii="Cambria Math" w:hAnsi="Cambria Math"/>
                <w:lang w:val="es-SV"/>
              </w:rPr>
              <m:t>W</m:t>
            </m:r>
            <m:ctrlPr>
              <w:rPr>
                <w:rFonts w:ascii="Cambria Math" w:hAnsi="Cambria Math"/>
                <w:i/>
                <w:lang w:val="es-SV"/>
              </w:rPr>
            </m:ctrlPr>
          </m:num>
          <m:den>
            <m:r>
              <m:rPr/>
              <w:rPr>
                <w:rFonts w:hint="default" w:ascii="Cambria Math" w:hAnsi="Cambria Math"/>
                <w:lang w:val="es-SV"/>
              </w:rPr>
              <m:t>m</m:t>
            </m:r>
            <m:ctrlPr>
              <w:rPr>
                <w:rFonts w:ascii="Cambria Math" w:hAnsi="Cambria Math"/>
                <w:i/>
                <w:lang w:val="es-SV"/>
              </w:rPr>
            </m:ctrlPr>
          </m:den>
        </m:f>
        <m:r>
          <m:rPr/>
          <w:rPr>
            <w:rFonts w:hint="default" w:ascii="Cambria Math" w:hAnsi="Cambria Math"/>
            <w:lang w:val="es-SV"/>
          </w:rPr>
          <m:t>K</m:t>
        </m:r>
      </m:oMath>
      <w:r>
        <w:rPr>
          <w:rFonts w:hint="default" w:ascii="Cambria Math" w:hAnsi="Cambria Math"/>
          <w:lang w:val="es-SV"/>
        </w:rPr>
        <w:t xml:space="preserve"> respectivamente.</w:t>
      </w:r>
    </w:p>
    <w:p w14:paraId="57C3DA90">
      <w:pPr>
        <w:jc w:val="both"/>
        <w:rPr>
          <w:rFonts w:hint="default" w:ascii="Cambria Math" w:hAnsi="Cambria Math"/>
          <w:lang w:val="es-SV"/>
        </w:rPr>
      </w:pPr>
    </w:p>
    <w:p w14:paraId="01B40B0B">
      <w:pPr>
        <w:jc w:val="both"/>
        <w:rPr>
          <w:rFonts w:hint="default" w:ascii="Cambria Math" w:hAnsi="Cambria Math"/>
          <w:lang w:val="es-SV"/>
        </w:rPr>
      </w:pPr>
      <w:r>
        <w:rPr>
          <w:rFonts w:hint="default" w:ascii="Cambria Math" w:hAnsi="Cambria Math"/>
          <w:b/>
          <w:bCs/>
          <w:lang w:val="es-SV"/>
        </w:rPr>
        <w:t>Ejercicio 2:</w:t>
      </w:r>
      <w:r>
        <w:rPr>
          <w:rFonts w:hint="default" w:ascii="Cambria Math" w:hAnsi="Cambria Math"/>
          <w:lang w:val="es-SV"/>
        </w:rPr>
        <w:t xml:space="preserve"> Un submarino de combate se desplaza hacia el norte a una velocidad de 18.0 m/s y emite una señal sonora con una frecuencia de 1200 Hz. Frente a él, otro submarino se mueve en la misma dirección a 12.0 m/s. a) ¿Cuál es la frecuencia del sonido que el operador del primer submarino percibe cuando las ondas sonoras se reflejan en la parte trasera del segundo submarino? b) ¿Cuál es la longitud de onda que mide el operador del primer submarino para estas ondas reflejadas?</w:t>
      </w:r>
    </w:p>
    <w:p w14:paraId="7FFF78E3">
      <w:pPr>
        <w:jc w:val="both"/>
        <w:rPr>
          <w:rFonts w:ascii="Cambria Math" w:hAnsi="Cambria Math"/>
          <w:lang w:val="es-MX"/>
        </w:rPr>
      </w:pPr>
    </w:p>
    <w:p w14:paraId="3B84D7D7">
      <w:pPr>
        <w:jc w:val="both"/>
        <w:rPr>
          <w:rFonts w:hint="default" w:ascii="Cambria Math" w:hAnsi="Cambria Math"/>
          <w:lang w:val="es-SV"/>
        </w:rPr>
      </w:pPr>
      <w:r>
        <w:rPr>
          <w:rFonts w:hint="default" w:ascii="Cambria Math" w:hAnsi="Cambria Math"/>
          <w:b/>
          <w:bCs/>
          <w:lang w:val="es-SV"/>
        </w:rPr>
        <w:t>Ejercicio 3:</w:t>
      </w:r>
      <w:r>
        <w:rPr>
          <w:rFonts w:hint="default" w:ascii="Cambria Math" w:hAnsi="Cambria Math"/>
          <w:lang w:val="es-SV"/>
        </w:rPr>
        <w:t xml:space="preserve"> Un alambre horizontal se estira con una tensión de 94.0 N, y la rapidez de las ondas transversales en el alambre es de 406 m/s. a) ¿Cuál debe ser la amplitud de una onda viajera de 69.0 Hz de frecuencia para que la potencia media transportada sea de 0.365 W?</w:t>
      </w:r>
    </w:p>
    <w:p w14:paraId="50893042">
      <w:pPr>
        <w:jc w:val="both"/>
        <w:rPr>
          <w:rFonts w:hint="default" w:ascii="Cambria Math" w:hAnsi="Cambria Math"/>
          <w:lang w:val="es-SV"/>
        </w:rPr>
      </w:pPr>
    </w:p>
    <w:p w14:paraId="35A67F25">
      <w:pPr>
        <w:jc w:val="both"/>
        <w:rPr>
          <w:rFonts w:hint="default" w:ascii="Cambria Math" w:hAnsi="Cambria Math"/>
          <w:lang w:val="es-SV"/>
        </w:rPr>
      </w:pPr>
      <w:r>
        <w:rPr>
          <w:rFonts w:hint="default" w:ascii="Cambria Math" w:hAnsi="Cambria Math"/>
          <w:b/>
          <w:bCs/>
          <w:lang w:val="es-SV"/>
        </w:rPr>
        <w:t>Ejercicio 4:</w:t>
      </w:r>
      <w:r>
        <w:rPr>
          <w:rFonts w:hint="default" w:ascii="Cambria Math" w:hAnsi="Cambria Math"/>
          <w:lang w:val="es-SV"/>
        </w:rPr>
        <w:t xml:space="preserve"> Se producen ondas sonoras estacionarias en un tubo de  1.20 m de longitud. Para la fundamental y los dos primeros sobretonos, ¿en qué puntos del tubo (midiendo desde el extremo izquierdo)  están los nodos de desplazamiento y los nodos de presión, si a) el tubo está abierto en ambos extremos, y b) el tubo está cerrado en  el extremo izquierdo y abierto en el derecho? Haga una representación visual en ambos casos.</w:t>
      </w:r>
    </w:p>
    <w:sectPr>
      <w:pgSz w:w="12240" w:h="15840"/>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77C"/>
    <w:rsid w:val="00002809"/>
    <w:rsid w:val="00024382"/>
    <w:rsid w:val="00062E32"/>
    <w:rsid w:val="000850C5"/>
    <w:rsid w:val="00093F28"/>
    <w:rsid w:val="000A0820"/>
    <w:rsid w:val="000A4463"/>
    <w:rsid w:val="000C4313"/>
    <w:rsid w:val="000C588A"/>
    <w:rsid w:val="000D7072"/>
    <w:rsid w:val="00176F0C"/>
    <w:rsid w:val="001879EF"/>
    <w:rsid w:val="001C418B"/>
    <w:rsid w:val="001D4512"/>
    <w:rsid w:val="00230177"/>
    <w:rsid w:val="00241677"/>
    <w:rsid w:val="00255C62"/>
    <w:rsid w:val="00265E8A"/>
    <w:rsid w:val="00267FF0"/>
    <w:rsid w:val="0027778C"/>
    <w:rsid w:val="002D477C"/>
    <w:rsid w:val="003114AB"/>
    <w:rsid w:val="00316073"/>
    <w:rsid w:val="00322E1A"/>
    <w:rsid w:val="0034601B"/>
    <w:rsid w:val="00353589"/>
    <w:rsid w:val="0035526A"/>
    <w:rsid w:val="00397AB4"/>
    <w:rsid w:val="003B4E9D"/>
    <w:rsid w:val="00431C38"/>
    <w:rsid w:val="00471E70"/>
    <w:rsid w:val="0049429F"/>
    <w:rsid w:val="004C2505"/>
    <w:rsid w:val="004C491C"/>
    <w:rsid w:val="004D6CBD"/>
    <w:rsid w:val="005051CC"/>
    <w:rsid w:val="0051165D"/>
    <w:rsid w:val="00542A2B"/>
    <w:rsid w:val="00547E90"/>
    <w:rsid w:val="00554901"/>
    <w:rsid w:val="005678B3"/>
    <w:rsid w:val="00573101"/>
    <w:rsid w:val="00577EBC"/>
    <w:rsid w:val="005A2FA1"/>
    <w:rsid w:val="005A7336"/>
    <w:rsid w:val="005B06CB"/>
    <w:rsid w:val="005C6478"/>
    <w:rsid w:val="005E6A18"/>
    <w:rsid w:val="00613055"/>
    <w:rsid w:val="0061358B"/>
    <w:rsid w:val="00622F21"/>
    <w:rsid w:val="00624960"/>
    <w:rsid w:val="006305EC"/>
    <w:rsid w:val="00636A3C"/>
    <w:rsid w:val="00636E88"/>
    <w:rsid w:val="006470FF"/>
    <w:rsid w:val="00661838"/>
    <w:rsid w:val="00667385"/>
    <w:rsid w:val="006B00C9"/>
    <w:rsid w:val="006C39B0"/>
    <w:rsid w:val="006C4806"/>
    <w:rsid w:val="006E3096"/>
    <w:rsid w:val="0072010B"/>
    <w:rsid w:val="00734322"/>
    <w:rsid w:val="007355C5"/>
    <w:rsid w:val="00741728"/>
    <w:rsid w:val="0077155A"/>
    <w:rsid w:val="007B51C1"/>
    <w:rsid w:val="007C288C"/>
    <w:rsid w:val="007D5D24"/>
    <w:rsid w:val="007E7A6C"/>
    <w:rsid w:val="0080695A"/>
    <w:rsid w:val="008168AB"/>
    <w:rsid w:val="008169B8"/>
    <w:rsid w:val="0086042F"/>
    <w:rsid w:val="008778B6"/>
    <w:rsid w:val="008C4FAC"/>
    <w:rsid w:val="008E6778"/>
    <w:rsid w:val="008E692D"/>
    <w:rsid w:val="008F466A"/>
    <w:rsid w:val="00910242"/>
    <w:rsid w:val="00923866"/>
    <w:rsid w:val="009612B7"/>
    <w:rsid w:val="009963CA"/>
    <w:rsid w:val="009C6512"/>
    <w:rsid w:val="009C6747"/>
    <w:rsid w:val="009D7601"/>
    <w:rsid w:val="009D7F0B"/>
    <w:rsid w:val="009E0C4A"/>
    <w:rsid w:val="00A05349"/>
    <w:rsid w:val="00A40E21"/>
    <w:rsid w:val="00A75DC0"/>
    <w:rsid w:val="00A86140"/>
    <w:rsid w:val="00A9000F"/>
    <w:rsid w:val="00AA5F58"/>
    <w:rsid w:val="00AC3A44"/>
    <w:rsid w:val="00AC46D9"/>
    <w:rsid w:val="00AD0D54"/>
    <w:rsid w:val="00AD7F16"/>
    <w:rsid w:val="00B06A5D"/>
    <w:rsid w:val="00B21365"/>
    <w:rsid w:val="00BD3AA4"/>
    <w:rsid w:val="00BF54CC"/>
    <w:rsid w:val="00C0626B"/>
    <w:rsid w:val="00C33111"/>
    <w:rsid w:val="00C62E28"/>
    <w:rsid w:val="00C9508F"/>
    <w:rsid w:val="00CD1A22"/>
    <w:rsid w:val="00D21705"/>
    <w:rsid w:val="00D70F30"/>
    <w:rsid w:val="00E408C0"/>
    <w:rsid w:val="00E444AC"/>
    <w:rsid w:val="00E54277"/>
    <w:rsid w:val="00E72ED3"/>
    <w:rsid w:val="00E8749E"/>
    <w:rsid w:val="00EA12EA"/>
    <w:rsid w:val="00F142D8"/>
    <w:rsid w:val="00FA34A1"/>
    <w:rsid w:val="00FA408E"/>
    <w:rsid w:val="00FB58C8"/>
    <w:rsid w:val="00FC4D51"/>
    <w:rsid w:val="00FC6E3C"/>
    <w:rsid w:val="128D123C"/>
    <w:rsid w:val="22904B09"/>
    <w:rsid w:val="28370309"/>
    <w:rsid w:val="2BBD3B8C"/>
    <w:rsid w:val="3A865A6F"/>
    <w:rsid w:val="7FCC36D7"/>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SV"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header"/>
    <w:basedOn w:val="1"/>
    <w:link w:val="8"/>
    <w:unhideWhenUsed/>
    <w:qFormat/>
    <w:uiPriority w:val="99"/>
    <w:pPr>
      <w:tabs>
        <w:tab w:val="center" w:pos="4419"/>
        <w:tab w:val="right" w:pos="8838"/>
      </w:tabs>
      <w:spacing w:after="0" w:line="240" w:lineRule="auto"/>
    </w:pPr>
  </w:style>
  <w:style w:type="paragraph" w:styleId="5">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s-MX" w:eastAsia="es-MX"/>
    </w:rPr>
  </w:style>
  <w:style w:type="paragraph" w:styleId="6">
    <w:name w:val="footer"/>
    <w:basedOn w:val="1"/>
    <w:link w:val="7"/>
    <w:unhideWhenUsed/>
    <w:qFormat/>
    <w:uiPriority w:val="99"/>
    <w:pPr>
      <w:tabs>
        <w:tab w:val="center" w:pos="4419"/>
        <w:tab w:val="right" w:pos="8838"/>
      </w:tabs>
      <w:spacing w:after="0" w:line="240" w:lineRule="auto"/>
    </w:pPr>
    <w:rPr>
      <w:rFonts w:ascii="Times New Roman" w:hAnsi="Times New Roman" w:eastAsia="Times New Roman" w:cs="Times New Roman"/>
      <w:sz w:val="24"/>
      <w:szCs w:val="24"/>
      <w:lang w:eastAsia="es-SV"/>
    </w:rPr>
  </w:style>
  <w:style w:type="character" w:customStyle="1" w:styleId="7">
    <w:name w:val="Pie de página Car"/>
    <w:basedOn w:val="2"/>
    <w:link w:val="6"/>
    <w:qFormat/>
    <w:uiPriority w:val="99"/>
    <w:rPr>
      <w:rFonts w:ascii="Times New Roman" w:hAnsi="Times New Roman" w:eastAsia="Times New Roman" w:cs="Times New Roman"/>
      <w:sz w:val="24"/>
      <w:szCs w:val="24"/>
      <w:lang w:val="es-SV" w:eastAsia="es-SV"/>
    </w:rPr>
  </w:style>
  <w:style w:type="character" w:customStyle="1" w:styleId="8">
    <w:name w:val="Encabezado Car"/>
    <w:basedOn w:val="2"/>
    <w:link w:val="4"/>
    <w:qFormat/>
    <w:uiPriority w:val="99"/>
    <w:rPr>
      <w:lang w:val="es-SV"/>
    </w:rPr>
  </w:style>
  <w:style w:type="paragraph" w:styleId="9">
    <w:name w:val="List Paragraph"/>
    <w:basedOn w:val="1"/>
    <w:link w:val="10"/>
    <w:qFormat/>
    <w:uiPriority w:val="34"/>
    <w:pPr>
      <w:spacing w:after="0" w:line="240" w:lineRule="auto"/>
      <w:ind w:left="720"/>
      <w:contextualSpacing/>
    </w:pPr>
    <w:rPr>
      <w:rFonts w:ascii="Times New Roman" w:hAnsi="Times New Roman" w:eastAsia="Times New Roman" w:cs="Times New Roman"/>
      <w:sz w:val="24"/>
      <w:szCs w:val="24"/>
      <w:lang w:eastAsia="es-SV"/>
    </w:rPr>
  </w:style>
  <w:style w:type="character" w:customStyle="1" w:styleId="10">
    <w:name w:val="Párrafo de lista Car"/>
    <w:basedOn w:val="2"/>
    <w:link w:val="9"/>
    <w:qFormat/>
    <w:uiPriority w:val="34"/>
    <w:rPr>
      <w:rFonts w:ascii="Times New Roman" w:hAnsi="Times New Roman" w:eastAsia="Times New Roman" w:cs="Times New Roman"/>
      <w:sz w:val="24"/>
      <w:szCs w:val="24"/>
      <w:lang w:val="es-SV" w:eastAsia="es-SV"/>
    </w:rPr>
  </w:style>
  <w:style w:type="paragraph" w:customStyle="1" w:styleId="11">
    <w:name w:val="MTDisplayEquation"/>
    <w:basedOn w:val="1"/>
    <w:next w:val="1"/>
    <w:link w:val="12"/>
    <w:qFormat/>
    <w:uiPriority w:val="0"/>
    <w:pPr>
      <w:tabs>
        <w:tab w:val="center" w:pos="4420"/>
        <w:tab w:val="right" w:pos="8840"/>
      </w:tabs>
      <w:spacing w:after="200" w:line="276" w:lineRule="auto"/>
    </w:pPr>
  </w:style>
  <w:style w:type="character" w:customStyle="1" w:styleId="12">
    <w:name w:val="MTDisplayEquation Car"/>
    <w:basedOn w:val="2"/>
    <w:link w:val="11"/>
    <w:uiPriority w:val="0"/>
    <w:rPr>
      <w:lang w:val="es-SV"/>
    </w:rPr>
  </w:style>
  <w:style w:type="character" w:styleId="13">
    <w:name w:val="Placeholder Text"/>
    <w:basedOn w:val="2"/>
    <w:semiHidden/>
    <w:qFormat/>
    <w:uiPriority w:val="99"/>
    <w:rPr>
      <w:color w:val="80808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HP</Company>
  <Pages>2</Pages>
  <Words>826</Words>
  <Characters>4355</Characters>
  <Lines>38</Lines>
  <Paragraphs>10</Paragraphs>
  <TotalTime>208</TotalTime>
  <ScaleCrop>false</ScaleCrop>
  <LinksUpToDate>false</LinksUpToDate>
  <CharactersWithSpaces>5158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2021-01-04T15:14:00Z</dcterms:created>
  <dc:creator>Daniel Juárez</dc:creator>
  <cp:lastModifiedBy>Alejandro Flores</cp:lastModifiedBy>
  <cp:lastPrinted>2021-01-09T04:12:00Z</cp:lastPrinted>
  <dcterms:modified xsi:type="dcterms:W3CDTF">2026-05-31T04:14:29Z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eyJoZGlkIjoiYWM5MmNlNjA2Mzk5ZDEwZTVmMmVlNDUzY2VlZDhhMzYiLCJ1c2VySWQiOiIxNjY2NTYxMjA3MjY0In0=</vt:lpwstr>
  </property>
  <property fmtid="{D5CDD505-2E9C-101B-9397-08002B2CF9AE}" pid="3" name="KSOProductBuildVer">
    <vt:lpwstr>2058-12.1.0.26372</vt:lpwstr>
  </property>
  <property fmtid="{D5CDD505-2E9C-101B-9397-08002B2CF9AE}" pid="4" name="ICV">
    <vt:lpwstr>53C122F3F8E0453291AE5D9DC6D87F22_12</vt:lpwstr>
  </property>
</Properties>
</file>