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258C" w14:textId="1439EA51" w:rsidR="003E781C" w:rsidRDefault="003E781C" w:rsidP="003E781C">
      <w:pPr>
        <w:tabs>
          <w:tab w:val="left" w:pos="3555"/>
        </w:tabs>
        <w:spacing w:after="0" w:line="240" w:lineRule="auto"/>
        <w:rPr>
          <w:rFonts w:ascii="Garamond" w:hAnsi="Garamond"/>
          <w:sz w:val="36"/>
          <w:szCs w:val="36"/>
        </w:rPr>
      </w:pPr>
    </w:p>
    <w:p w14:paraId="0CDEDFE0" w14:textId="095A585C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b/>
          <w:bCs/>
          <w:sz w:val="56"/>
          <w:szCs w:val="56"/>
        </w:rPr>
      </w:pPr>
      <w:r w:rsidRPr="003E781C">
        <w:rPr>
          <w:rFonts w:ascii="Garamond" w:hAnsi="Garamond"/>
          <w:b/>
          <w:bCs/>
          <w:sz w:val="56"/>
          <w:szCs w:val="56"/>
        </w:rPr>
        <w:t>Universidad del Valle de México.</w:t>
      </w:r>
    </w:p>
    <w:p w14:paraId="575DBE7E" w14:textId="77777777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b/>
          <w:bCs/>
          <w:sz w:val="56"/>
          <w:szCs w:val="56"/>
        </w:rPr>
      </w:pPr>
    </w:p>
    <w:p w14:paraId="3CC04506" w14:textId="77777777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1B3415D3" w14:textId="77777777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47FC074C" w14:textId="69FC6B28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  <w:r w:rsidRPr="003E781C">
        <w:rPr>
          <w:rFonts w:ascii="Garamond" w:hAnsi="Garamond"/>
          <w:sz w:val="44"/>
          <w:szCs w:val="44"/>
        </w:rPr>
        <w:t>Campus Mexicali.</w:t>
      </w:r>
    </w:p>
    <w:p w14:paraId="0D493649" w14:textId="13A7BE0B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25325DAD" w14:textId="77777777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3D1AA55E" w14:textId="4246CC15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31101FAA" w14:textId="7C8AEA80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  <w:r w:rsidRPr="003E781C">
        <w:rPr>
          <w:rFonts w:ascii="Garamond" w:hAnsi="Garamond"/>
          <w:sz w:val="44"/>
          <w:szCs w:val="44"/>
        </w:rPr>
        <w:t>Estrategias de Aprendizaje y Habilidades Digitales.</w:t>
      </w:r>
    </w:p>
    <w:p w14:paraId="78531C18" w14:textId="2769BEA1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1EC2EE59" w14:textId="3075C5B6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312E9216" w14:textId="77777777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74D68D11" w14:textId="40A9BFB3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4B2C08D3" w14:textId="1BCF432C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  <w:r w:rsidRPr="003E781C">
        <w:rPr>
          <w:rFonts w:ascii="Garamond" w:hAnsi="Garamond"/>
          <w:sz w:val="44"/>
          <w:szCs w:val="44"/>
        </w:rPr>
        <w:t>Lista de Cotejo.</w:t>
      </w:r>
    </w:p>
    <w:p w14:paraId="5EA1FF26" w14:textId="07C63EE8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5B68058C" w14:textId="1A642174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0E641491" w14:textId="77777777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105F76B8" w14:textId="7950B2CB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  <w:r w:rsidRPr="003E781C">
        <w:rPr>
          <w:rFonts w:ascii="Garamond" w:hAnsi="Garamond"/>
          <w:sz w:val="44"/>
          <w:szCs w:val="44"/>
        </w:rPr>
        <w:t>Alejandro Gonzalez Moguel.</w:t>
      </w:r>
    </w:p>
    <w:p w14:paraId="429AF349" w14:textId="4D7404D8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76EABDB0" w14:textId="267C065F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7F0D20AE" w14:textId="35ABBFED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</w:p>
    <w:p w14:paraId="18EEC5BC" w14:textId="2EE2DAA0" w:rsidR="003E781C" w:rsidRPr="003E781C" w:rsidRDefault="003E781C" w:rsidP="003E781C">
      <w:pPr>
        <w:tabs>
          <w:tab w:val="left" w:pos="3555"/>
        </w:tabs>
        <w:spacing w:after="0" w:line="240" w:lineRule="auto"/>
        <w:jc w:val="center"/>
        <w:rPr>
          <w:rFonts w:ascii="Garamond" w:hAnsi="Garamond"/>
          <w:sz w:val="44"/>
          <w:szCs w:val="44"/>
        </w:rPr>
      </w:pPr>
      <w:r w:rsidRPr="003E781C">
        <w:rPr>
          <w:rFonts w:ascii="Garamond" w:hAnsi="Garamond"/>
          <w:sz w:val="44"/>
          <w:szCs w:val="44"/>
        </w:rPr>
        <w:t>09/2</w:t>
      </w:r>
      <w:r w:rsidR="00160E7F">
        <w:rPr>
          <w:rFonts w:ascii="Garamond" w:hAnsi="Garamond"/>
          <w:sz w:val="44"/>
          <w:szCs w:val="44"/>
        </w:rPr>
        <w:t>5</w:t>
      </w:r>
      <w:r w:rsidRPr="003E781C">
        <w:rPr>
          <w:rFonts w:ascii="Garamond" w:hAnsi="Garamond"/>
          <w:sz w:val="44"/>
          <w:szCs w:val="44"/>
        </w:rPr>
        <w:t>/2022</w:t>
      </w:r>
    </w:p>
    <w:p w14:paraId="4D9DD2EC" w14:textId="3ECCD250" w:rsidR="003E781C" w:rsidRDefault="003E781C" w:rsidP="003E781C">
      <w:pPr>
        <w:tabs>
          <w:tab w:val="left" w:pos="3555"/>
        </w:tabs>
        <w:spacing w:after="0" w:line="240" w:lineRule="auto"/>
        <w:rPr>
          <w:rFonts w:ascii="Garamond" w:eastAsia="Times New Roman" w:hAnsi="Garamond"/>
          <w:b/>
          <w:bCs/>
          <w:kern w:val="32"/>
          <w:sz w:val="36"/>
          <w:szCs w:val="36"/>
        </w:rPr>
      </w:pPr>
      <w:r w:rsidRPr="003E781C">
        <w:rPr>
          <w:rFonts w:ascii="Garamond" w:hAnsi="Garamond"/>
          <w:sz w:val="36"/>
          <w:szCs w:val="36"/>
        </w:rPr>
        <w:br w:type="page"/>
      </w:r>
      <w:r>
        <w:rPr>
          <w:rFonts w:ascii="Garamond" w:hAnsi="Garamond"/>
          <w:sz w:val="36"/>
          <w:szCs w:val="36"/>
        </w:rPr>
        <w:lastRenderedPageBreak/>
        <w:tab/>
      </w:r>
    </w:p>
    <w:p w14:paraId="4E120928" w14:textId="1907719A" w:rsidR="00EC7D38" w:rsidRDefault="00E02F31" w:rsidP="00B610AE">
      <w:pPr>
        <w:pStyle w:val="Ttulo1"/>
        <w:jc w:val="center"/>
        <w:rPr>
          <w:rFonts w:ascii="Garamond" w:hAnsi="Garamond"/>
          <w:sz w:val="36"/>
          <w:szCs w:val="36"/>
        </w:rPr>
      </w:pPr>
      <w:r w:rsidRPr="008D3576">
        <w:rPr>
          <w:rFonts w:ascii="Garamond" w:hAnsi="Garamond"/>
          <w:sz w:val="36"/>
          <w:szCs w:val="36"/>
        </w:rPr>
        <w:t>Lista de C</w:t>
      </w:r>
      <w:r w:rsidR="000D7F2F" w:rsidRPr="008D3576">
        <w:rPr>
          <w:rFonts w:ascii="Garamond" w:hAnsi="Garamond"/>
          <w:sz w:val="36"/>
          <w:szCs w:val="36"/>
        </w:rPr>
        <w:t>otejo</w:t>
      </w:r>
      <w:r w:rsidR="00290EA2" w:rsidRPr="008D3576">
        <w:rPr>
          <w:rFonts w:ascii="Garamond" w:hAnsi="Garamond"/>
          <w:sz w:val="36"/>
          <w:szCs w:val="36"/>
        </w:rPr>
        <w:t xml:space="preserve"> </w:t>
      </w:r>
      <w:r w:rsidR="00B4212E" w:rsidRPr="008D3576">
        <w:rPr>
          <w:rFonts w:ascii="Garamond" w:hAnsi="Garamond"/>
          <w:sz w:val="36"/>
          <w:szCs w:val="36"/>
        </w:rPr>
        <w:t>–</w:t>
      </w:r>
      <w:r w:rsidR="0065788E" w:rsidRPr="008D3576">
        <w:rPr>
          <w:rFonts w:ascii="Garamond" w:hAnsi="Garamond"/>
          <w:sz w:val="36"/>
          <w:szCs w:val="36"/>
        </w:rPr>
        <w:t xml:space="preserve"> </w:t>
      </w:r>
      <w:r w:rsidR="00BD73CF">
        <w:rPr>
          <w:rFonts w:ascii="Garamond" w:hAnsi="Garamond"/>
          <w:sz w:val="36"/>
          <w:szCs w:val="36"/>
        </w:rPr>
        <w:t>Ambiente virtual de aprendizaje</w:t>
      </w:r>
    </w:p>
    <w:p w14:paraId="24F628B0" w14:textId="77777777" w:rsidR="00BD73CF" w:rsidRPr="00BD73CF" w:rsidRDefault="00BD73CF" w:rsidP="00BD73CF"/>
    <w:tbl>
      <w:tblPr>
        <w:tblW w:w="8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818"/>
      </w:tblGrid>
      <w:tr w:rsidR="00BD73CF" w:rsidRPr="005E3D50" w14:paraId="713E5512" w14:textId="77777777" w:rsidTr="00BD73CF">
        <w:trPr>
          <w:jc w:val="center"/>
        </w:trPr>
        <w:tc>
          <w:tcPr>
            <w:tcW w:w="2830" w:type="dxa"/>
            <w:shd w:val="clear" w:color="auto" w:fill="auto"/>
            <w:vAlign w:val="center"/>
          </w:tcPr>
          <w:p w14:paraId="1283A3A9" w14:textId="77777777" w:rsidR="00BD73CF" w:rsidRPr="005E3D50" w:rsidRDefault="00BD73CF" w:rsidP="0014061B">
            <w:pPr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Elementos de un ambiente virtual de aprendizaje</w:t>
            </w:r>
          </w:p>
        </w:tc>
        <w:tc>
          <w:tcPr>
            <w:tcW w:w="5818" w:type="dxa"/>
          </w:tcPr>
          <w:p w14:paraId="5F2A34F4" w14:textId="77777777" w:rsidR="00BD73CF" w:rsidRPr="005E3D50" w:rsidRDefault="00BD73CF" w:rsidP="006D2328">
            <w:pPr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Rubros</w:t>
            </w:r>
          </w:p>
        </w:tc>
      </w:tr>
      <w:tr w:rsidR="00BD73CF" w:rsidRPr="005E3D50" w14:paraId="04B3A935" w14:textId="77777777" w:rsidTr="00BD73CF">
        <w:trPr>
          <w:trHeight w:val="731"/>
          <w:jc w:val="center"/>
        </w:trPr>
        <w:tc>
          <w:tcPr>
            <w:tcW w:w="2830" w:type="dxa"/>
          </w:tcPr>
          <w:p w14:paraId="7F528AF9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1CAA60FB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4F572DA9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BD73CF">
              <w:rPr>
                <w:b/>
                <w:color w:val="000000"/>
              </w:rPr>
              <w:t>Estudiante</w:t>
            </w:r>
          </w:p>
          <w:p w14:paraId="5E7F9A3D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604CFAF0" w14:textId="77777777" w:rsidR="00BD73CF" w:rsidRP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5818" w:type="dxa"/>
          </w:tcPr>
          <w:p w14:paraId="0443AECB" w14:textId="44256814" w:rsidR="00BD73CF" w:rsidRPr="00824228" w:rsidRDefault="00521242" w:rsidP="00824228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Deberá contar con las herramientas tecnológicas que se requieran. </w:t>
            </w:r>
          </w:p>
          <w:p w14:paraId="7EE217DA" w14:textId="77777777" w:rsidR="00BD73CF" w:rsidRDefault="00824228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Deberá mostrar interés en el desarrollo de la asignatura.</w:t>
            </w:r>
          </w:p>
          <w:p w14:paraId="76C6082A" w14:textId="77777777" w:rsidR="00824228" w:rsidRDefault="00824228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Deberá contar con las habilidades necesarias para el autoaprendizaje.</w:t>
            </w:r>
          </w:p>
          <w:p w14:paraId="5F3BEBB9" w14:textId="01FC2A0B" w:rsidR="00824228" w:rsidRDefault="00824228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 responsable del tiempo y dedicación a la asignatura.</w:t>
            </w:r>
          </w:p>
          <w:p w14:paraId="339560E9" w14:textId="5DB7786E" w:rsidR="00824228" w:rsidRPr="00BD73CF" w:rsidRDefault="00521242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Deberá ser participativo y abierto a la retroalimentación.</w:t>
            </w:r>
          </w:p>
        </w:tc>
      </w:tr>
      <w:tr w:rsidR="00BD73CF" w:rsidRPr="005E3D50" w14:paraId="4FF1B173" w14:textId="77777777" w:rsidTr="00BD73CF">
        <w:trPr>
          <w:trHeight w:val="1110"/>
          <w:jc w:val="center"/>
        </w:trPr>
        <w:tc>
          <w:tcPr>
            <w:tcW w:w="2830" w:type="dxa"/>
          </w:tcPr>
          <w:p w14:paraId="7B6F1291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6F284D58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782C0ECB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BD73CF">
              <w:rPr>
                <w:b/>
                <w:color w:val="000000"/>
              </w:rPr>
              <w:t>Plataforma de aprendizaje</w:t>
            </w:r>
          </w:p>
          <w:p w14:paraId="4D407C41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3DEBA2DA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13D36BDA" w14:textId="77777777" w:rsidR="00BD73CF" w:rsidRP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5818" w:type="dxa"/>
          </w:tcPr>
          <w:p w14:paraId="30DD37D4" w14:textId="44D3DD5B" w:rsidR="00BD73CF" w:rsidRPr="00521242" w:rsidRDefault="00521242" w:rsidP="00521242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 plataforma deberá contar con una interfaz amigable</w:t>
            </w:r>
          </w:p>
          <w:p w14:paraId="38F8709A" w14:textId="77777777" w:rsidR="00BD73CF" w:rsidRPr="00521242" w:rsidRDefault="00521242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Esta debe contar con canales de soporte y de información.</w:t>
            </w:r>
          </w:p>
          <w:p w14:paraId="0829ACAB" w14:textId="77777777" w:rsidR="00521242" w:rsidRPr="00AA7149" w:rsidRDefault="00AA7149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Debe de ser de fácil acceso.</w:t>
            </w:r>
          </w:p>
          <w:p w14:paraId="3ED9CC44" w14:textId="77777777" w:rsidR="00AA7149" w:rsidRPr="00AA7149" w:rsidRDefault="00AA7149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Ayuda a crear un ambiente mas interactivo entre alumnos y docentes.</w:t>
            </w:r>
          </w:p>
          <w:p w14:paraId="31B38B3F" w14:textId="010C2136" w:rsidR="00AA7149" w:rsidRPr="00466541" w:rsidRDefault="00466541" w:rsidP="00BD73CF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bCs/>
                <w:color w:val="000000"/>
                <w:sz w:val="20"/>
                <w:szCs w:val="20"/>
              </w:rPr>
            </w:pPr>
            <w:r w:rsidRPr="00466541">
              <w:rPr>
                <w:b/>
                <w:bCs/>
                <w:color w:val="000000"/>
                <w:sz w:val="20"/>
                <w:szCs w:val="20"/>
              </w:rPr>
              <w:t>Facilita la entrega de tareas y proyectos.</w:t>
            </w:r>
          </w:p>
        </w:tc>
      </w:tr>
      <w:tr w:rsidR="00BD73CF" w:rsidRPr="005E3D50" w14:paraId="2DB5A95E" w14:textId="77777777" w:rsidTr="00CD41CB">
        <w:trPr>
          <w:trHeight w:val="412"/>
          <w:jc w:val="center"/>
        </w:trPr>
        <w:tc>
          <w:tcPr>
            <w:tcW w:w="2830" w:type="dxa"/>
            <w:vMerge w:val="restart"/>
            <w:vAlign w:val="center"/>
          </w:tcPr>
          <w:p w14:paraId="2F423D57" w14:textId="77777777" w:rsidR="00BD73CF" w:rsidRDefault="00BD73CF" w:rsidP="00CD41CB">
            <w:pPr>
              <w:spacing w:after="0" w:line="240" w:lineRule="auto"/>
              <w:rPr>
                <w:b/>
                <w:color w:val="000000"/>
              </w:rPr>
            </w:pPr>
          </w:p>
          <w:p w14:paraId="1B37FA8A" w14:textId="77777777" w:rsidR="00BD73CF" w:rsidRPr="00BD73CF" w:rsidRDefault="00BD73CF" w:rsidP="00BD73C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Contenidos</w:t>
            </w:r>
          </w:p>
        </w:tc>
        <w:tc>
          <w:tcPr>
            <w:tcW w:w="5818" w:type="dxa"/>
            <w:vMerge w:val="restart"/>
          </w:tcPr>
          <w:p w14:paraId="4D9341FF" w14:textId="3D97E84E" w:rsidR="00BD73CF" w:rsidRPr="00466541" w:rsidRDefault="00466541" w:rsidP="00466541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Estos proporcionan información </w:t>
            </w:r>
            <w:r w:rsidR="00527344">
              <w:rPr>
                <w:b/>
                <w:color w:val="000000"/>
                <w:sz w:val="20"/>
                <w:szCs w:val="20"/>
              </w:rPr>
              <w:t>objetiva del tema.</w:t>
            </w:r>
          </w:p>
          <w:p w14:paraId="1B848B5F" w14:textId="77777777" w:rsidR="00BD73CF" w:rsidRPr="00527344" w:rsidRDefault="00527344" w:rsidP="00BD73CF">
            <w:pPr>
              <w:pStyle w:val="Prrafodelista"/>
              <w:numPr>
                <w:ilvl w:val="0"/>
                <w:numId w:val="31"/>
              </w:numPr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Deberán estar vinculados con el entorno laboral actual.</w:t>
            </w:r>
          </w:p>
          <w:p w14:paraId="57DB871E" w14:textId="77777777" w:rsidR="00527344" w:rsidRPr="00527344" w:rsidRDefault="00527344" w:rsidP="00BD73CF">
            <w:pPr>
              <w:pStyle w:val="Prrafodelista"/>
              <w:numPr>
                <w:ilvl w:val="0"/>
                <w:numId w:val="31"/>
              </w:numPr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Ayudaran a la resolución de problemas y toma de decisiones.</w:t>
            </w:r>
          </w:p>
          <w:p w14:paraId="525B40A4" w14:textId="77777777" w:rsidR="00527344" w:rsidRPr="00527344" w:rsidRDefault="00527344" w:rsidP="00BD73CF">
            <w:pPr>
              <w:pStyle w:val="Prrafodelista"/>
              <w:numPr>
                <w:ilvl w:val="0"/>
                <w:numId w:val="31"/>
              </w:numPr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Deberán presentar referencias o cursos de apoyo para facilitar el aprendizaje.</w:t>
            </w:r>
          </w:p>
          <w:p w14:paraId="2557A084" w14:textId="3C5C90F0" w:rsidR="00527344" w:rsidRPr="005E2331" w:rsidRDefault="005E2331" w:rsidP="00BD73CF">
            <w:pPr>
              <w:pStyle w:val="Prrafodelista"/>
              <w:numPr>
                <w:ilvl w:val="0"/>
                <w:numId w:val="31"/>
              </w:numPr>
              <w:rPr>
                <w:b/>
                <w:color w:val="000000"/>
                <w:sz w:val="20"/>
                <w:szCs w:val="20"/>
              </w:rPr>
            </w:pPr>
            <w:r w:rsidRPr="005E2331">
              <w:rPr>
                <w:b/>
                <w:color w:val="000000"/>
                <w:sz w:val="20"/>
                <w:szCs w:val="20"/>
              </w:rPr>
              <w:t>Deberán estar estructurados de manera que sea fácil poder navegar por ellos.</w:t>
            </w:r>
          </w:p>
        </w:tc>
      </w:tr>
      <w:tr w:rsidR="00BD73CF" w:rsidRPr="005E3D50" w14:paraId="45437A77" w14:textId="77777777" w:rsidTr="00BD73CF">
        <w:trPr>
          <w:trHeight w:val="412"/>
          <w:jc w:val="center"/>
        </w:trPr>
        <w:tc>
          <w:tcPr>
            <w:tcW w:w="2830" w:type="dxa"/>
            <w:vMerge/>
          </w:tcPr>
          <w:p w14:paraId="2D2F4494" w14:textId="77777777" w:rsidR="00BD73CF" w:rsidRPr="00B610AE" w:rsidRDefault="00BD73CF" w:rsidP="00BD73CF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18" w:type="dxa"/>
            <w:vMerge/>
          </w:tcPr>
          <w:p w14:paraId="0966BBE8" w14:textId="77777777" w:rsidR="00BD73CF" w:rsidRDefault="00BD73CF" w:rsidP="00BD73CF">
            <w:pPr>
              <w:pStyle w:val="Prrafodelista"/>
              <w:ind w:left="0"/>
              <w:rPr>
                <w:b/>
                <w:color w:val="000000"/>
              </w:rPr>
            </w:pPr>
          </w:p>
        </w:tc>
      </w:tr>
      <w:tr w:rsidR="00BD73CF" w:rsidRPr="005E3D50" w14:paraId="061232B8" w14:textId="77777777" w:rsidTr="00BD73CF">
        <w:trPr>
          <w:trHeight w:val="331"/>
          <w:jc w:val="center"/>
        </w:trPr>
        <w:tc>
          <w:tcPr>
            <w:tcW w:w="2830" w:type="dxa"/>
            <w:vMerge/>
          </w:tcPr>
          <w:p w14:paraId="48BDF023" w14:textId="77777777" w:rsidR="00BD73CF" w:rsidRPr="00B610AE" w:rsidRDefault="00BD73CF" w:rsidP="00BD73CF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18" w:type="dxa"/>
            <w:vMerge/>
          </w:tcPr>
          <w:p w14:paraId="39B23E70" w14:textId="77777777" w:rsidR="00BD73CF" w:rsidRDefault="00BD73CF" w:rsidP="00BD73CF">
            <w:pPr>
              <w:pStyle w:val="Prrafodelista"/>
              <w:ind w:left="0"/>
              <w:rPr>
                <w:b/>
                <w:color w:val="000000"/>
              </w:rPr>
            </w:pPr>
          </w:p>
        </w:tc>
      </w:tr>
      <w:tr w:rsidR="00BD73CF" w:rsidRPr="005E3D50" w14:paraId="200119D1" w14:textId="77777777" w:rsidTr="00BD73CF">
        <w:trPr>
          <w:trHeight w:val="244"/>
          <w:jc w:val="center"/>
        </w:trPr>
        <w:tc>
          <w:tcPr>
            <w:tcW w:w="2830" w:type="dxa"/>
            <w:vMerge/>
          </w:tcPr>
          <w:p w14:paraId="03308321" w14:textId="77777777" w:rsidR="00BD73CF" w:rsidRPr="00B610AE" w:rsidRDefault="00BD73CF" w:rsidP="00BD73CF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18" w:type="dxa"/>
            <w:vMerge/>
          </w:tcPr>
          <w:p w14:paraId="77234AFF" w14:textId="77777777" w:rsidR="00BD73CF" w:rsidRDefault="00BD73CF" w:rsidP="00BD73CF">
            <w:pPr>
              <w:pStyle w:val="Prrafodelista"/>
              <w:ind w:left="0"/>
              <w:rPr>
                <w:b/>
                <w:color w:val="000000"/>
              </w:rPr>
            </w:pPr>
          </w:p>
        </w:tc>
      </w:tr>
      <w:tr w:rsidR="00BD73CF" w:rsidRPr="005E3D50" w14:paraId="33094312" w14:textId="77777777" w:rsidTr="00BD73CF">
        <w:trPr>
          <w:trHeight w:val="1146"/>
          <w:jc w:val="center"/>
        </w:trPr>
        <w:tc>
          <w:tcPr>
            <w:tcW w:w="2830" w:type="dxa"/>
            <w:tcBorders>
              <w:bottom w:val="single" w:sz="4" w:space="0" w:color="auto"/>
            </w:tcBorders>
          </w:tcPr>
          <w:p w14:paraId="6548372C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1E79816E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366728C3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BD73CF">
              <w:rPr>
                <w:b/>
                <w:color w:val="000000"/>
              </w:rPr>
              <w:t>Medios digitales</w:t>
            </w:r>
          </w:p>
          <w:p w14:paraId="2E93857A" w14:textId="77777777" w:rsidR="00BD73CF" w:rsidRDefault="00BD73CF" w:rsidP="00BD73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6C745B7B" w14:textId="77777777" w:rsidR="00BD73CF" w:rsidRPr="00BD73CF" w:rsidRDefault="00BD73CF" w:rsidP="00BD73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5818" w:type="dxa"/>
            <w:tcBorders>
              <w:bottom w:val="single" w:sz="4" w:space="0" w:color="auto"/>
            </w:tcBorders>
          </w:tcPr>
          <w:p w14:paraId="1762A1B6" w14:textId="77777777" w:rsidR="00BD73CF" w:rsidRDefault="00642E71" w:rsidP="00BD73CF">
            <w:pPr>
              <w:pStyle w:val="Prrafodelista"/>
              <w:numPr>
                <w:ilvl w:val="0"/>
                <w:numId w:val="27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Deberán ser relevantes y adecuados al contexto actual.</w:t>
            </w:r>
          </w:p>
          <w:p w14:paraId="4A633E6F" w14:textId="77777777" w:rsidR="001A4819" w:rsidRPr="001A4819" w:rsidRDefault="001A4819" w:rsidP="001A4819">
            <w:pPr>
              <w:pStyle w:val="Prrafodelista"/>
              <w:numPr>
                <w:ilvl w:val="0"/>
                <w:numId w:val="27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Los recursos multimedia deben ser interactivos en la </w:t>
            </w:r>
            <w:r w:rsidRPr="001A4819">
              <w:rPr>
                <w:rFonts w:asciiTheme="minorHAnsi" w:hAnsiTheme="minorHAnsi" w:cstheme="minorHAnsi"/>
                <w:b/>
                <w:color w:val="000000"/>
              </w:rPr>
              <w:t>medida de lo posible</w:t>
            </w:r>
            <w:r>
              <w:rPr>
                <w:rFonts w:asciiTheme="minorHAnsi" w:hAnsiTheme="minorHAnsi" w:cstheme="minorHAnsi"/>
                <w:b/>
                <w:color w:val="000000"/>
              </w:rPr>
              <w:t>.</w:t>
            </w:r>
          </w:p>
          <w:p w14:paraId="5C5F0024" w14:textId="731367CC" w:rsidR="001A4819" w:rsidRPr="001A4819" w:rsidRDefault="001D01E2" w:rsidP="001A4819">
            <w:pPr>
              <w:pStyle w:val="Prrafodelista"/>
              <w:numPr>
                <w:ilvl w:val="0"/>
                <w:numId w:val="27"/>
              </w:numPr>
              <w:rPr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N</w:t>
            </w:r>
            <w:r w:rsidR="001A4819" w:rsidRPr="001A4819">
              <w:rPr>
                <w:rFonts w:asciiTheme="minorHAnsi" w:hAnsiTheme="minorHAnsi" w:cstheme="minorHAnsi"/>
                <w:b/>
                <w:color w:val="000000"/>
              </w:rPr>
              <w:t>o ser excesivamente extensos en duración ni en la cantidad de información que se abarca.</w:t>
            </w:r>
          </w:p>
          <w:p w14:paraId="1231C0A4" w14:textId="77777777" w:rsidR="001A4819" w:rsidRDefault="001D01E2" w:rsidP="001A4819">
            <w:pPr>
              <w:pStyle w:val="Prrafodelista"/>
              <w:numPr>
                <w:ilvl w:val="0"/>
                <w:numId w:val="27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Deberán contener ejemplos que puedan identificarse en el contexto adecuado.</w:t>
            </w:r>
          </w:p>
          <w:p w14:paraId="0FF487C5" w14:textId="0AAE1078" w:rsidR="001D01E2" w:rsidRDefault="001D01E2" w:rsidP="001A4819">
            <w:pPr>
              <w:pStyle w:val="Prrafodelista"/>
              <w:numPr>
                <w:ilvl w:val="0"/>
                <w:numId w:val="27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Servirán como evaluación de los contenidos aprendidos, siempre que sea posible.</w:t>
            </w:r>
          </w:p>
        </w:tc>
      </w:tr>
      <w:tr w:rsidR="00BD73CF" w:rsidRPr="005E3D50" w14:paraId="2836A2E4" w14:textId="77777777" w:rsidTr="00BD73CF">
        <w:trPr>
          <w:trHeight w:val="615"/>
          <w:jc w:val="center"/>
        </w:trPr>
        <w:tc>
          <w:tcPr>
            <w:tcW w:w="2830" w:type="dxa"/>
            <w:tcBorders>
              <w:bottom w:val="single" w:sz="4" w:space="0" w:color="auto"/>
            </w:tcBorders>
          </w:tcPr>
          <w:p w14:paraId="055ECD5A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0F8B7EF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00B5152F" w14:textId="77777777" w:rsidR="00BD73CF" w:rsidRDefault="00BD73CF" w:rsidP="00BD73CF">
            <w:pPr>
              <w:spacing w:after="0" w:line="240" w:lineRule="auto"/>
              <w:jc w:val="center"/>
              <w:rPr>
                <w:b/>
                <w:color w:val="000000"/>
              </w:rPr>
            </w:pPr>
            <w:r w:rsidRPr="00BD73CF">
              <w:rPr>
                <w:b/>
                <w:color w:val="000000"/>
              </w:rPr>
              <w:t>Docente/tutor</w:t>
            </w:r>
          </w:p>
          <w:p w14:paraId="3DFA58E2" w14:textId="77777777" w:rsidR="00BD73CF" w:rsidRDefault="00BD73CF" w:rsidP="00BD73C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4830A168" w14:textId="77777777" w:rsidR="00BD73CF" w:rsidRDefault="00BD73CF" w:rsidP="00BD73C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  <w:p w14:paraId="0CACE6C8" w14:textId="77777777" w:rsidR="00BD73CF" w:rsidRPr="004C3BFE" w:rsidRDefault="00BD73CF" w:rsidP="00BD73C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18" w:type="dxa"/>
            <w:tcBorders>
              <w:bottom w:val="single" w:sz="4" w:space="0" w:color="auto"/>
            </w:tcBorders>
          </w:tcPr>
          <w:p w14:paraId="601E2B85" w14:textId="22137DD7" w:rsidR="00BD73CF" w:rsidRDefault="00BD73CF" w:rsidP="00BD73CF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  <w:sz w:val="20"/>
                <w:szCs w:val="20"/>
              </w:rPr>
            </w:pPr>
          </w:p>
          <w:p w14:paraId="2D677944" w14:textId="49F8E487" w:rsidR="00BD73CF" w:rsidRDefault="001D01E2" w:rsidP="00BD73CF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Dirigirá al alumno para que pueda encontrar las respuestas correctas a las dudas que le presenta.</w:t>
            </w:r>
          </w:p>
          <w:p w14:paraId="62E5CDBA" w14:textId="77777777" w:rsidR="001D01E2" w:rsidRDefault="001D01E2" w:rsidP="00BD73CF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Deberá contar con la formación y experiencias necesarias para poder guiar al alumno.</w:t>
            </w:r>
          </w:p>
          <w:p w14:paraId="35ACE2AD" w14:textId="77777777" w:rsidR="001D01E2" w:rsidRDefault="001D01E2" w:rsidP="00BD73CF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Sugerirá al alumno, experiencias y contenidos adicionales que considere serian de utilidad para su aprendizaje.</w:t>
            </w:r>
          </w:p>
          <w:p w14:paraId="78BCF57A" w14:textId="77777777" w:rsidR="001D01E2" w:rsidRDefault="00AF1B30" w:rsidP="00BD73CF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 ser necesario, corregirá, de manera eficiente al alumno cuando esté teniendo errores importantes o su comprensión sea equivocada.</w:t>
            </w:r>
          </w:p>
          <w:p w14:paraId="0078753F" w14:textId="3900E8ED" w:rsidR="00AF1B30" w:rsidRPr="00BD73CF" w:rsidRDefault="00AF1B30" w:rsidP="00BD73CF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Diseñara medios de evaluación que tomen en cuenta a los </w:t>
            </w:r>
            <w:r w:rsidRPr="00AF1B30">
              <w:rPr>
                <w:b/>
                <w:color w:val="000000"/>
                <w:u w:val="single"/>
              </w:rPr>
              <w:t>alumnos</w:t>
            </w:r>
            <w:r>
              <w:rPr>
                <w:b/>
                <w:color w:val="000000"/>
              </w:rPr>
              <w:t xml:space="preserve"> y sus formas de aprendizaje.</w:t>
            </w:r>
          </w:p>
        </w:tc>
      </w:tr>
    </w:tbl>
    <w:p w14:paraId="5313D6BA" w14:textId="2FDA32F8" w:rsidR="00826D09" w:rsidRDefault="00826D09" w:rsidP="00B610AE"/>
    <w:p w14:paraId="60E20F6F" w14:textId="77777777" w:rsidR="00826D09" w:rsidRDefault="00826D09">
      <w:pPr>
        <w:spacing w:after="0" w:line="240" w:lineRule="auto"/>
      </w:pPr>
      <w:r>
        <w:br w:type="page"/>
      </w:r>
    </w:p>
    <w:p w14:paraId="5ACFCEA3" w14:textId="713D67C5" w:rsidR="00826D09" w:rsidRPr="004D5681" w:rsidRDefault="00826D09" w:rsidP="00B610AE">
      <w:pPr>
        <w:rPr>
          <w:b/>
          <w:bCs/>
          <w:sz w:val="32"/>
          <w:szCs w:val="32"/>
        </w:rPr>
      </w:pPr>
      <w:r w:rsidRPr="004D5681">
        <w:rPr>
          <w:b/>
          <w:bCs/>
          <w:sz w:val="32"/>
          <w:szCs w:val="32"/>
        </w:rPr>
        <w:lastRenderedPageBreak/>
        <w:t>Conclusiones.</w:t>
      </w:r>
    </w:p>
    <w:p w14:paraId="1B408D75" w14:textId="4FFE1B70" w:rsidR="004D5681" w:rsidRDefault="00826D09" w:rsidP="004D5681">
      <w:pPr>
        <w:jc w:val="both"/>
      </w:pPr>
      <w:r>
        <w:t>En la actualidad los avances tecnológicos han influenciado en gran parte en los nuevos modelos de aprendizaje, la interacción actual entre alumnos y docentes es gracias a las nuevas plataformas y programas</w:t>
      </w:r>
      <w:r w:rsidR="004D5681">
        <w:t xml:space="preserve"> (software)</w:t>
      </w:r>
      <w:r>
        <w:t xml:space="preserve"> que día a día se van desarrollando</w:t>
      </w:r>
      <w:r w:rsidR="004D5681">
        <w:t>, para facilitar el compartir información y la creación de canales de comunicación</w:t>
      </w:r>
      <w:r>
        <w:t xml:space="preserve">, </w:t>
      </w:r>
      <w:r w:rsidR="004D5681">
        <w:t>esto ayuda</w:t>
      </w:r>
      <w:r>
        <w:t xml:space="preserve"> </w:t>
      </w:r>
      <w:r w:rsidR="004D5681">
        <w:t xml:space="preserve">a </w:t>
      </w:r>
      <w:r>
        <w:t xml:space="preserve">compartir de forma eficaz los contenidos a través de distintos medios </w:t>
      </w:r>
      <w:r w:rsidR="004D5681">
        <w:t>digitales, mejorando así la autorregulación por parte de los estudiantes.</w:t>
      </w:r>
    </w:p>
    <w:p w14:paraId="626F7712" w14:textId="4812B192" w:rsidR="004D5681" w:rsidRDefault="004D5681" w:rsidP="004D5681">
      <w:pPr>
        <w:jc w:val="both"/>
      </w:pPr>
      <w:r>
        <w:t xml:space="preserve">La creación de estas plataformas facilita el aprendizaje, ya que </w:t>
      </w:r>
      <w:r w:rsidR="00966C90">
        <w:t>al no estar sujetas a un horario rígido, los alumnos tienen flexibilidad para poder realizar distintas actividades, sin descuidar sus estudios.</w:t>
      </w:r>
    </w:p>
    <w:p w14:paraId="10331644" w14:textId="12E9FB95" w:rsidR="00966C90" w:rsidRDefault="00966C90" w:rsidP="004D5681">
      <w:pPr>
        <w:jc w:val="both"/>
      </w:pPr>
    </w:p>
    <w:p w14:paraId="3565448B" w14:textId="4A6A949B" w:rsidR="00966C90" w:rsidRDefault="00966C90" w:rsidP="004D5681">
      <w:pPr>
        <w:jc w:val="both"/>
        <w:rPr>
          <w:b/>
          <w:bCs/>
          <w:sz w:val="32"/>
          <w:szCs w:val="32"/>
        </w:rPr>
      </w:pPr>
      <w:r w:rsidRPr="00966C90">
        <w:rPr>
          <w:b/>
          <w:bCs/>
          <w:sz w:val="32"/>
          <w:szCs w:val="32"/>
        </w:rPr>
        <w:t>Referencias.</w:t>
      </w:r>
    </w:p>
    <w:p w14:paraId="010A91F6" w14:textId="70A1B1A1" w:rsidR="00966C90" w:rsidRDefault="00966C90" w:rsidP="00966C90">
      <w:pPr>
        <w:pStyle w:val="Prrafodelista"/>
        <w:numPr>
          <w:ilvl w:val="0"/>
          <w:numId w:val="27"/>
        </w:numPr>
        <w:shd w:val="clear" w:color="auto" w:fill="F4F4F4"/>
        <w:spacing w:line="240" w:lineRule="auto"/>
        <w:jc w:val="both"/>
        <w:rPr>
          <w:rFonts w:asciiTheme="minorHAnsi" w:eastAsia="Times New Roman" w:hAnsiTheme="minorHAnsi" w:cstheme="minorHAnsi"/>
          <w:lang w:eastAsia="es-MX"/>
        </w:rPr>
      </w:pPr>
      <w:hyperlink r:id="rId11" w:history="1">
        <w:r w:rsidRPr="00AD5E40">
          <w:rPr>
            <w:rStyle w:val="Hipervnculo"/>
            <w:rFonts w:asciiTheme="minorHAnsi" w:eastAsia="Times New Roman" w:hAnsiTheme="minorHAnsi" w:cstheme="minorHAnsi"/>
            <w:lang w:eastAsia="es-MX"/>
          </w:rPr>
          <w:t>https://www.youtube.com/watch?v=Ur_Y3ANtnDg</w:t>
        </w:r>
      </w:hyperlink>
    </w:p>
    <w:p w14:paraId="7761C426" w14:textId="0D5483F9" w:rsidR="00966C90" w:rsidRDefault="00966C90" w:rsidP="00966C90">
      <w:pPr>
        <w:pStyle w:val="Prrafodelista"/>
        <w:numPr>
          <w:ilvl w:val="0"/>
          <w:numId w:val="27"/>
        </w:numPr>
        <w:shd w:val="clear" w:color="auto" w:fill="F4F4F4"/>
        <w:spacing w:line="240" w:lineRule="auto"/>
        <w:jc w:val="both"/>
        <w:rPr>
          <w:rFonts w:asciiTheme="minorHAnsi" w:eastAsia="Times New Roman" w:hAnsiTheme="minorHAnsi" w:cstheme="minorHAnsi"/>
          <w:lang w:eastAsia="es-MX"/>
        </w:rPr>
      </w:pPr>
      <w:hyperlink r:id="rId12" w:history="1">
        <w:r w:rsidRPr="00AD5E40">
          <w:rPr>
            <w:rStyle w:val="Hipervnculo"/>
            <w:rFonts w:asciiTheme="minorHAnsi" w:eastAsia="Times New Roman" w:hAnsiTheme="minorHAnsi" w:cstheme="minorHAnsi"/>
            <w:lang w:eastAsia="es-MX"/>
          </w:rPr>
          <w:t>https://www.youtube.com/watch?v=RG6klfPbYos</w:t>
        </w:r>
      </w:hyperlink>
    </w:p>
    <w:p w14:paraId="46845406" w14:textId="1537D114" w:rsidR="00966C90" w:rsidRDefault="00642E71" w:rsidP="00966C90">
      <w:pPr>
        <w:pStyle w:val="Prrafodelista"/>
        <w:numPr>
          <w:ilvl w:val="0"/>
          <w:numId w:val="27"/>
        </w:numPr>
        <w:shd w:val="clear" w:color="auto" w:fill="F4F4F4"/>
        <w:spacing w:line="240" w:lineRule="auto"/>
        <w:jc w:val="both"/>
        <w:rPr>
          <w:rFonts w:asciiTheme="minorHAnsi" w:eastAsia="Times New Roman" w:hAnsiTheme="minorHAnsi" w:cstheme="minorHAnsi"/>
          <w:lang w:eastAsia="es-MX"/>
        </w:rPr>
      </w:pPr>
      <w:hyperlink r:id="rId13" w:history="1">
        <w:r w:rsidRPr="00AD5E40">
          <w:rPr>
            <w:rStyle w:val="Hipervnculo"/>
            <w:rFonts w:asciiTheme="minorHAnsi" w:eastAsia="Times New Roman" w:hAnsiTheme="minorHAnsi" w:cstheme="minorHAnsi"/>
            <w:lang w:eastAsia="es-MX"/>
          </w:rPr>
          <w:t>https://editorialelearning.com/blog/que-es-un-aula-virtual/</w:t>
        </w:r>
      </w:hyperlink>
    </w:p>
    <w:p w14:paraId="6BDF962C" w14:textId="77777777" w:rsidR="00966C90" w:rsidRPr="00966C90" w:rsidRDefault="00966C90" w:rsidP="004D5681">
      <w:pPr>
        <w:jc w:val="both"/>
        <w:rPr>
          <w:b/>
          <w:bCs/>
          <w:sz w:val="32"/>
          <w:szCs w:val="32"/>
        </w:rPr>
      </w:pPr>
    </w:p>
    <w:p w14:paraId="1D38F6C8" w14:textId="77777777" w:rsidR="004D5681" w:rsidRDefault="004D5681" w:rsidP="004D5681">
      <w:pPr>
        <w:jc w:val="both"/>
      </w:pPr>
    </w:p>
    <w:sectPr w:rsidR="004D568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738B0" w14:textId="77777777" w:rsidR="00F923E8" w:rsidRDefault="00F923E8" w:rsidP="003C030A">
      <w:pPr>
        <w:spacing w:after="0" w:line="240" w:lineRule="auto"/>
      </w:pPr>
      <w:r>
        <w:separator/>
      </w:r>
    </w:p>
  </w:endnote>
  <w:endnote w:type="continuationSeparator" w:id="0">
    <w:p w14:paraId="379F7230" w14:textId="77777777" w:rsidR="00F923E8" w:rsidRDefault="00F923E8" w:rsidP="003C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1868B" w14:textId="77777777" w:rsidR="00F923E8" w:rsidRDefault="00F923E8" w:rsidP="003C030A">
      <w:pPr>
        <w:spacing w:after="0" w:line="240" w:lineRule="auto"/>
      </w:pPr>
      <w:r>
        <w:separator/>
      </w:r>
    </w:p>
  </w:footnote>
  <w:footnote w:type="continuationSeparator" w:id="0">
    <w:p w14:paraId="175B1FD3" w14:textId="77777777" w:rsidR="00F923E8" w:rsidRDefault="00F923E8" w:rsidP="003C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DF49" w14:textId="77777777" w:rsidR="000103FE" w:rsidRDefault="008D3576" w:rsidP="000103FE">
    <w:pPr>
      <w:pStyle w:val="TtulodeTDC1"/>
    </w:pPr>
    <w:r>
      <w:rPr>
        <w:noProof/>
        <w:color w:val="A6A6A6"/>
        <w:sz w:val="18"/>
        <w:szCs w:val="18"/>
      </w:rPr>
      <w:drawing>
        <wp:anchor distT="0" distB="0" distL="114300" distR="114300" simplePos="0" relativeHeight="251657728" behindDoc="0" locked="0" layoutInCell="1" allowOverlap="1" wp14:anchorId="63660549" wp14:editId="5BE5B37C">
          <wp:simplePos x="0" y="0"/>
          <wp:positionH relativeFrom="column">
            <wp:posOffset>3006090</wp:posOffset>
          </wp:positionH>
          <wp:positionV relativeFrom="paragraph">
            <wp:posOffset>-40005</wp:posOffset>
          </wp:positionV>
          <wp:extent cx="2552700" cy="397510"/>
          <wp:effectExtent l="0" t="0" r="0" b="2540"/>
          <wp:wrapNone/>
          <wp:docPr id="2" name="0 Imagen" descr="laure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aurea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397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FE"/>
    <w:multiLevelType w:val="hybridMultilevel"/>
    <w:tmpl w:val="6638DB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0713E"/>
    <w:multiLevelType w:val="hybridMultilevel"/>
    <w:tmpl w:val="A7B2D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D23A0"/>
    <w:multiLevelType w:val="hybridMultilevel"/>
    <w:tmpl w:val="2C3A0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21B2"/>
    <w:multiLevelType w:val="hybridMultilevel"/>
    <w:tmpl w:val="17FEE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95DE5"/>
    <w:multiLevelType w:val="hybridMultilevel"/>
    <w:tmpl w:val="B7560F4A"/>
    <w:lvl w:ilvl="0" w:tplc="A55E7034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D774631"/>
    <w:multiLevelType w:val="hybridMultilevel"/>
    <w:tmpl w:val="CAC20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B426B"/>
    <w:multiLevelType w:val="hybridMultilevel"/>
    <w:tmpl w:val="A7BEA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A0759"/>
    <w:multiLevelType w:val="hybridMultilevel"/>
    <w:tmpl w:val="3E349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86DC9"/>
    <w:multiLevelType w:val="hybridMultilevel"/>
    <w:tmpl w:val="FFCCE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E26A0"/>
    <w:multiLevelType w:val="hybridMultilevel"/>
    <w:tmpl w:val="00D2D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7581F"/>
    <w:multiLevelType w:val="hybridMultilevel"/>
    <w:tmpl w:val="A9C6A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93A89"/>
    <w:multiLevelType w:val="hybridMultilevel"/>
    <w:tmpl w:val="D5D60A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0D723B"/>
    <w:multiLevelType w:val="hybridMultilevel"/>
    <w:tmpl w:val="DAEE72C0"/>
    <w:lvl w:ilvl="0" w:tplc="0DB8CA16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A059D"/>
    <w:multiLevelType w:val="hybridMultilevel"/>
    <w:tmpl w:val="1764DB0E"/>
    <w:lvl w:ilvl="0" w:tplc="0DB8CA16">
      <w:numFmt w:val="bullet"/>
      <w:lvlText w:val="•"/>
      <w:lvlJc w:val="left"/>
      <w:pPr>
        <w:ind w:left="705" w:hanging="705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3C3B57"/>
    <w:multiLevelType w:val="hybridMultilevel"/>
    <w:tmpl w:val="E766C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52563"/>
    <w:multiLevelType w:val="hybridMultilevel"/>
    <w:tmpl w:val="07C8CD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3E46EA4"/>
    <w:multiLevelType w:val="hybridMultilevel"/>
    <w:tmpl w:val="3AA42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9FD"/>
    <w:multiLevelType w:val="hybridMultilevel"/>
    <w:tmpl w:val="171C07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F92E97"/>
    <w:multiLevelType w:val="hybridMultilevel"/>
    <w:tmpl w:val="AE7C79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055285"/>
    <w:multiLevelType w:val="hybridMultilevel"/>
    <w:tmpl w:val="DBC0E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527D1"/>
    <w:multiLevelType w:val="hybridMultilevel"/>
    <w:tmpl w:val="634CC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B57EF"/>
    <w:multiLevelType w:val="hybridMultilevel"/>
    <w:tmpl w:val="86922BAA"/>
    <w:lvl w:ilvl="0" w:tplc="0DB8CA16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73349"/>
    <w:multiLevelType w:val="hybridMultilevel"/>
    <w:tmpl w:val="8C0E595C"/>
    <w:lvl w:ilvl="0" w:tplc="0DB8CA16">
      <w:numFmt w:val="bullet"/>
      <w:lvlText w:val="•"/>
      <w:lvlJc w:val="left"/>
      <w:pPr>
        <w:ind w:left="705" w:hanging="705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EA41DE"/>
    <w:multiLevelType w:val="hybridMultilevel"/>
    <w:tmpl w:val="F5C2C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201EB"/>
    <w:multiLevelType w:val="hybridMultilevel"/>
    <w:tmpl w:val="74DCB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00FEC"/>
    <w:multiLevelType w:val="hybridMultilevel"/>
    <w:tmpl w:val="F6662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D72FE"/>
    <w:multiLevelType w:val="hybridMultilevel"/>
    <w:tmpl w:val="799A8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B5B61"/>
    <w:multiLevelType w:val="hybridMultilevel"/>
    <w:tmpl w:val="814CC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337E6"/>
    <w:multiLevelType w:val="hybridMultilevel"/>
    <w:tmpl w:val="3E0A7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10AED"/>
    <w:multiLevelType w:val="hybridMultilevel"/>
    <w:tmpl w:val="8964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96C22"/>
    <w:multiLevelType w:val="hybridMultilevel"/>
    <w:tmpl w:val="40A68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E19B0"/>
    <w:multiLevelType w:val="hybridMultilevel"/>
    <w:tmpl w:val="C10A2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B69D6"/>
    <w:multiLevelType w:val="hybridMultilevel"/>
    <w:tmpl w:val="F9D28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6"/>
  </w:num>
  <w:num w:numId="4">
    <w:abstractNumId w:val="26"/>
  </w:num>
  <w:num w:numId="5">
    <w:abstractNumId w:val="31"/>
  </w:num>
  <w:num w:numId="6">
    <w:abstractNumId w:val="14"/>
  </w:num>
  <w:num w:numId="7">
    <w:abstractNumId w:val="14"/>
  </w:num>
  <w:num w:numId="8">
    <w:abstractNumId w:val="11"/>
  </w:num>
  <w:num w:numId="9">
    <w:abstractNumId w:val="15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  <w:num w:numId="14">
    <w:abstractNumId w:val="22"/>
  </w:num>
  <w:num w:numId="15">
    <w:abstractNumId w:val="21"/>
  </w:num>
  <w:num w:numId="16">
    <w:abstractNumId w:val="13"/>
  </w:num>
  <w:num w:numId="17">
    <w:abstractNumId w:val="27"/>
  </w:num>
  <w:num w:numId="18">
    <w:abstractNumId w:val="6"/>
  </w:num>
  <w:num w:numId="19">
    <w:abstractNumId w:val="25"/>
  </w:num>
  <w:num w:numId="20">
    <w:abstractNumId w:val="30"/>
  </w:num>
  <w:num w:numId="21">
    <w:abstractNumId w:val="20"/>
  </w:num>
  <w:num w:numId="22">
    <w:abstractNumId w:val="1"/>
  </w:num>
  <w:num w:numId="23">
    <w:abstractNumId w:val="8"/>
  </w:num>
  <w:num w:numId="24">
    <w:abstractNumId w:val="3"/>
  </w:num>
  <w:num w:numId="25">
    <w:abstractNumId w:val="2"/>
  </w:num>
  <w:num w:numId="26">
    <w:abstractNumId w:val="32"/>
  </w:num>
  <w:num w:numId="27">
    <w:abstractNumId w:val="19"/>
  </w:num>
  <w:num w:numId="28">
    <w:abstractNumId w:val="24"/>
  </w:num>
  <w:num w:numId="29">
    <w:abstractNumId w:val="28"/>
  </w:num>
  <w:num w:numId="30">
    <w:abstractNumId w:val="5"/>
  </w:num>
  <w:num w:numId="31">
    <w:abstractNumId w:val="10"/>
  </w:num>
  <w:num w:numId="32">
    <w:abstractNumId w:val="17"/>
  </w:num>
  <w:num w:numId="33">
    <w:abstractNumId w:val="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0A"/>
    <w:rsid w:val="00001A02"/>
    <w:rsid w:val="00002E23"/>
    <w:rsid w:val="00002EA5"/>
    <w:rsid w:val="000103FE"/>
    <w:rsid w:val="000117E3"/>
    <w:rsid w:val="0002459B"/>
    <w:rsid w:val="00026BE2"/>
    <w:rsid w:val="00031CAD"/>
    <w:rsid w:val="00047373"/>
    <w:rsid w:val="00052134"/>
    <w:rsid w:val="000755D5"/>
    <w:rsid w:val="000815B0"/>
    <w:rsid w:val="00083078"/>
    <w:rsid w:val="00084208"/>
    <w:rsid w:val="000B01C2"/>
    <w:rsid w:val="000C7F7E"/>
    <w:rsid w:val="000D295A"/>
    <w:rsid w:val="000D7F2F"/>
    <w:rsid w:val="000E11E8"/>
    <w:rsid w:val="001075CA"/>
    <w:rsid w:val="0012295E"/>
    <w:rsid w:val="00132705"/>
    <w:rsid w:val="001364E9"/>
    <w:rsid w:val="0014061B"/>
    <w:rsid w:val="00155167"/>
    <w:rsid w:val="00160E7F"/>
    <w:rsid w:val="00174D95"/>
    <w:rsid w:val="001A17C5"/>
    <w:rsid w:val="001A232D"/>
    <w:rsid w:val="001A4819"/>
    <w:rsid w:val="001A7585"/>
    <w:rsid w:val="001B6B9D"/>
    <w:rsid w:val="001C4BDA"/>
    <w:rsid w:val="001C7469"/>
    <w:rsid w:val="001D01E2"/>
    <w:rsid w:val="001D1044"/>
    <w:rsid w:val="001E0111"/>
    <w:rsid w:val="001E288C"/>
    <w:rsid w:val="001F62D6"/>
    <w:rsid w:val="00203CE6"/>
    <w:rsid w:val="00214076"/>
    <w:rsid w:val="0021502A"/>
    <w:rsid w:val="00217C5C"/>
    <w:rsid w:val="00220182"/>
    <w:rsid w:val="00220F92"/>
    <w:rsid w:val="002317E7"/>
    <w:rsid w:val="002404D2"/>
    <w:rsid w:val="002408CB"/>
    <w:rsid w:val="00245595"/>
    <w:rsid w:val="00251DE0"/>
    <w:rsid w:val="00286D0A"/>
    <w:rsid w:val="00290EA2"/>
    <w:rsid w:val="002C328D"/>
    <w:rsid w:val="002C3B5F"/>
    <w:rsid w:val="002C496B"/>
    <w:rsid w:val="002D5031"/>
    <w:rsid w:val="002E4065"/>
    <w:rsid w:val="002E557A"/>
    <w:rsid w:val="002F2C13"/>
    <w:rsid w:val="002F6A44"/>
    <w:rsid w:val="00301E3D"/>
    <w:rsid w:val="00307BAF"/>
    <w:rsid w:val="00307F22"/>
    <w:rsid w:val="00310996"/>
    <w:rsid w:val="00316EA9"/>
    <w:rsid w:val="0032604A"/>
    <w:rsid w:val="00326C9E"/>
    <w:rsid w:val="003443EE"/>
    <w:rsid w:val="00360D70"/>
    <w:rsid w:val="00384D0B"/>
    <w:rsid w:val="00390A00"/>
    <w:rsid w:val="00392C56"/>
    <w:rsid w:val="00392E6C"/>
    <w:rsid w:val="003B0953"/>
    <w:rsid w:val="003C030A"/>
    <w:rsid w:val="003C0C7B"/>
    <w:rsid w:val="003D1554"/>
    <w:rsid w:val="003E5D7D"/>
    <w:rsid w:val="003E781C"/>
    <w:rsid w:val="003E7E95"/>
    <w:rsid w:val="003F169E"/>
    <w:rsid w:val="00415525"/>
    <w:rsid w:val="00424D35"/>
    <w:rsid w:val="00425226"/>
    <w:rsid w:val="004255D7"/>
    <w:rsid w:val="0042659F"/>
    <w:rsid w:val="00431224"/>
    <w:rsid w:val="00432248"/>
    <w:rsid w:val="00450AE0"/>
    <w:rsid w:val="00453C25"/>
    <w:rsid w:val="00466541"/>
    <w:rsid w:val="00471356"/>
    <w:rsid w:val="00473484"/>
    <w:rsid w:val="00480593"/>
    <w:rsid w:val="00481499"/>
    <w:rsid w:val="004A0F60"/>
    <w:rsid w:val="004A1805"/>
    <w:rsid w:val="004A2079"/>
    <w:rsid w:val="004B6CB4"/>
    <w:rsid w:val="004C07E2"/>
    <w:rsid w:val="004D17D5"/>
    <w:rsid w:val="004D5681"/>
    <w:rsid w:val="004D637D"/>
    <w:rsid w:val="00502D5C"/>
    <w:rsid w:val="0050706B"/>
    <w:rsid w:val="005118BA"/>
    <w:rsid w:val="00515937"/>
    <w:rsid w:val="00521242"/>
    <w:rsid w:val="00527344"/>
    <w:rsid w:val="005434F8"/>
    <w:rsid w:val="00551ED2"/>
    <w:rsid w:val="00556589"/>
    <w:rsid w:val="00557C7C"/>
    <w:rsid w:val="0057531C"/>
    <w:rsid w:val="00582800"/>
    <w:rsid w:val="00585E1E"/>
    <w:rsid w:val="005A49B5"/>
    <w:rsid w:val="005C4D26"/>
    <w:rsid w:val="005E2331"/>
    <w:rsid w:val="005E4A02"/>
    <w:rsid w:val="00610280"/>
    <w:rsid w:val="0061325A"/>
    <w:rsid w:val="00632EB2"/>
    <w:rsid w:val="00642E71"/>
    <w:rsid w:val="00643C82"/>
    <w:rsid w:val="006458DA"/>
    <w:rsid w:val="0065788E"/>
    <w:rsid w:val="006674BE"/>
    <w:rsid w:val="006677E3"/>
    <w:rsid w:val="00675AF5"/>
    <w:rsid w:val="00682EE2"/>
    <w:rsid w:val="00685E27"/>
    <w:rsid w:val="00690E68"/>
    <w:rsid w:val="006937AD"/>
    <w:rsid w:val="006E0E27"/>
    <w:rsid w:val="006E2057"/>
    <w:rsid w:val="00701C0E"/>
    <w:rsid w:val="007111AD"/>
    <w:rsid w:val="007511BB"/>
    <w:rsid w:val="0075546C"/>
    <w:rsid w:val="00763782"/>
    <w:rsid w:val="00763A8C"/>
    <w:rsid w:val="00763C64"/>
    <w:rsid w:val="00767DEB"/>
    <w:rsid w:val="0078077A"/>
    <w:rsid w:val="007A0D8D"/>
    <w:rsid w:val="007A4838"/>
    <w:rsid w:val="007C4106"/>
    <w:rsid w:val="007D4ABE"/>
    <w:rsid w:val="007E3DD1"/>
    <w:rsid w:val="007E780A"/>
    <w:rsid w:val="007F68C7"/>
    <w:rsid w:val="00823654"/>
    <w:rsid w:val="00824228"/>
    <w:rsid w:val="00825411"/>
    <w:rsid w:val="00826D09"/>
    <w:rsid w:val="00830F73"/>
    <w:rsid w:val="00834710"/>
    <w:rsid w:val="00841730"/>
    <w:rsid w:val="00842F83"/>
    <w:rsid w:val="0085193E"/>
    <w:rsid w:val="00860535"/>
    <w:rsid w:val="0086189B"/>
    <w:rsid w:val="00861B6C"/>
    <w:rsid w:val="00861EE7"/>
    <w:rsid w:val="00866809"/>
    <w:rsid w:val="0087452C"/>
    <w:rsid w:val="00877A37"/>
    <w:rsid w:val="008838BE"/>
    <w:rsid w:val="008946FC"/>
    <w:rsid w:val="008A17FF"/>
    <w:rsid w:val="008A342C"/>
    <w:rsid w:val="008B1E55"/>
    <w:rsid w:val="008B5E67"/>
    <w:rsid w:val="008C40A9"/>
    <w:rsid w:val="008D1EE7"/>
    <w:rsid w:val="008D3576"/>
    <w:rsid w:val="008E00A3"/>
    <w:rsid w:val="008E10BD"/>
    <w:rsid w:val="008E7F48"/>
    <w:rsid w:val="008F43A3"/>
    <w:rsid w:val="0093551D"/>
    <w:rsid w:val="00940272"/>
    <w:rsid w:val="0094289D"/>
    <w:rsid w:val="00966C90"/>
    <w:rsid w:val="00974605"/>
    <w:rsid w:val="0097544E"/>
    <w:rsid w:val="00977252"/>
    <w:rsid w:val="00980801"/>
    <w:rsid w:val="00984739"/>
    <w:rsid w:val="00993A3A"/>
    <w:rsid w:val="00994909"/>
    <w:rsid w:val="00994D35"/>
    <w:rsid w:val="009B2A9C"/>
    <w:rsid w:val="009C2D01"/>
    <w:rsid w:val="009D3371"/>
    <w:rsid w:val="009D46C7"/>
    <w:rsid w:val="009E179D"/>
    <w:rsid w:val="009E3306"/>
    <w:rsid w:val="009F0F0E"/>
    <w:rsid w:val="009F1190"/>
    <w:rsid w:val="00A213A2"/>
    <w:rsid w:val="00A409E9"/>
    <w:rsid w:val="00A61931"/>
    <w:rsid w:val="00A66089"/>
    <w:rsid w:val="00A76AE2"/>
    <w:rsid w:val="00A803FE"/>
    <w:rsid w:val="00A85490"/>
    <w:rsid w:val="00A873EB"/>
    <w:rsid w:val="00AA2650"/>
    <w:rsid w:val="00AA7149"/>
    <w:rsid w:val="00AB487B"/>
    <w:rsid w:val="00AB7ECA"/>
    <w:rsid w:val="00AF1B30"/>
    <w:rsid w:val="00B11448"/>
    <w:rsid w:val="00B4212E"/>
    <w:rsid w:val="00B436E4"/>
    <w:rsid w:val="00B45FD0"/>
    <w:rsid w:val="00B610AE"/>
    <w:rsid w:val="00B66D6C"/>
    <w:rsid w:val="00B824D8"/>
    <w:rsid w:val="00B84F4C"/>
    <w:rsid w:val="00B86384"/>
    <w:rsid w:val="00B87D3F"/>
    <w:rsid w:val="00B92275"/>
    <w:rsid w:val="00B92951"/>
    <w:rsid w:val="00B94724"/>
    <w:rsid w:val="00BB627F"/>
    <w:rsid w:val="00BC04BD"/>
    <w:rsid w:val="00BD73CF"/>
    <w:rsid w:val="00BE496E"/>
    <w:rsid w:val="00BE75B4"/>
    <w:rsid w:val="00BF7BC2"/>
    <w:rsid w:val="00C15678"/>
    <w:rsid w:val="00C2518C"/>
    <w:rsid w:val="00C26D85"/>
    <w:rsid w:val="00C36BF0"/>
    <w:rsid w:val="00C41F62"/>
    <w:rsid w:val="00C57B06"/>
    <w:rsid w:val="00C6167E"/>
    <w:rsid w:val="00C61687"/>
    <w:rsid w:val="00C64954"/>
    <w:rsid w:val="00C66199"/>
    <w:rsid w:val="00C70636"/>
    <w:rsid w:val="00C73DD3"/>
    <w:rsid w:val="00C93A9B"/>
    <w:rsid w:val="00C9635D"/>
    <w:rsid w:val="00CB210B"/>
    <w:rsid w:val="00CB2ED9"/>
    <w:rsid w:val="00CC71B1"/>
    <w:rsid w:val="00CD41CB"/>
    <w:rsid w:val="00CE2ED9"/>
    <w:rsid w:val="00CE684D"/>
    <w:rsid w:val="00CF610B"/>
    <w:rsid w:val="00CF6446"/>
    <w:rsid w:val="00D10830"/>
    <w:rsid w:val="00D173F7"/>
    <w:rsid w:val="00D31734"/>
    <w:rsid w:val="00D31994"/>
    <w:rsid w:val="00D4086E"/>
    <w:rsid w:val="00D50FDC"/>
    <w:rsid w:val="00D537D5"/>
    <w:rsid w:val="00D87470"/>
    <w:rsid w:val="00D90033"/>
    <w:rsid w:val="00D926A5"/>
    <w:rsid w:val="00DA6FD1"/>
    <w:rsid w:val="00DC5EEA"/>
    <w:rsid w:val="00DD1D9B"/>
    <w:rsid w:val="00DD2547"/>
    <w:rsid w:val="00DD5C15"/>
    <w:rsid w:val="00DE1F2E"/>
    <w:rsid w:val="00DF0A10"/>
    <w:rsid w:val="00DF112F"/>
    <w:rsid w:val="00DF3260"/>
    <w:rsid w:val="00DF4E7C"/>
    <w:rsid w:val="00DF5A03"/>
    <w:rsid w:val="00E00D1A"/>
    <w:rsid w:val="00E02C72"/>
    <w:rsid w:val="00E02F31"/>
    <w:rsid w:val="00E15DB6"/>
    <w:rsid w:val="00E22B42"/>
    <w:rsid w:val="00E346C7"/>
    <w:rsid w:val="00E35271"/>
    <w:rsid w:val="00E40475"/>
    <w:rsid w:val="00E44E6A"/>
    <w:rsid w:val="00E44F32"/>
    <w:rsid w:val="00E52552"/>
    <w:rsid w:val="00E535E3"/>
    <w:rsid w:val="00E57F8C"/>
    <w:rsid w:val="00EA715D"/>
    <w:rsid w:val="00EC58A3"/>
    <w:rsid w:val="00EC7D38"/>
    <w:rsid w:val="00EC7F5F"/>
    <w:rsid w:val="00EE1C34"/>
    <w:rsid w:val="00EE417B"/>
    <w:rsid w:val="00EF0AC2"/>
    <w:rsid w:val="00F01D55"/>
    <w:rsid w:val="00F16450"/>
    <w:rsid w:val="00F2763A"/>
    <w:rsid w:val="00F4274A"/>
    <w:rsid w:val="00F50044"/>
    <w:rsid w:val="00F7731C"/>
    <w:rsid w:val="00F82FAF"/>
    <w:rsid w:val="00F90B62"/>
    <w:rsid w:val="00F923E8"/>
    <w:rsid w:val="00F953E1"/>
    <w:rsid w:val="00FD7CDE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3A4E6"/>
  <w15:chartTrackingRefBased/>
  <w15:docId w15:val="{71F37BA4-71A4-4156-A94F-4D9A1C37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103F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CUADROS,Listas"/>
    <w:basedOn w:val="Normal"/>
    <w:link w:val="PrrafodelistaCar"/>
    <w:uiPriority w:val="34"/>
    <w:qFormat/>
    <w:rsid w:val="003C03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03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C030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C03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C030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C030A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0103F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TtulodeTDC1">
    <w:name w:val="Título de TDC1"/>
    <w:next w:val="Normal"/>
    <w:uiPriority w:val="39"/>
    <w:unhideWhenUsed/>
    <w:qFormat/>
    <w:rsid w:val="000103FE"/>
    <w:pPr>
      <w:keepLines/>
      <w:pBdr>
        <w:bottom w:val="single" w:sz="18" w:space="1" w:color="FF0000"/>
      </w:pBdr>
      <w:spacing w:before="480" w:after="100" w:afterAutospacing="1"/>
      <w:contextualSpacing/>
    </w:pPr>
    <w:rPr>
      <w:rFonts w:eastAsia="Times New Roman"/>
      <w:bCs/>
      <w:color w:val="808080"/>
      <w:szCs w:val="28"/>
    </w:rPr>
  </w:style>
  <w:style w:type="character" w:customStyle="1" w:styleId="PrrafodelistaCar">
    <w:name w:val="Párrafo de lista Car"/>
    <w:aliases w:val="CUADROS Car,Listas Car"/>
    <w:link w:val="Prrafodelista"/>
    <w:uiPriority w:val="34"/>
    <w:locked/>
    <w:rsid w:val="00CB210B"/>
    <w:rPr>
      <w:sz w:val="22"/>
      <w:szCs w:val="22"/>
      <w:lang w:eastAsia="en-US"/>
    </w:rPr>
  </w:style>
  <w:style w:type="paragraph" w:styleId="Revisin">
    <w:name w:val="Revision"/>
    <w:hidden/>
    <w:uiPriority w:val="99"/>
    <w:semiHidden/>
    <w:rsid w:val="00C64954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966C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3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ditorialelearning.com/blog/que-es-un-aula-virtu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RG6klfPbYo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Ur_Y3ANtnD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Fecha xmlns="11db57f7-d5ba-4b16-ae4b-c02c09c3f2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4" ma:contentTypeDescription="Crear nuevo documento." ma:contentTypeScope="" ma:versionID="f164cb77056c30197d2c60a411f601b8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5052fef4423d80226095e37b0ed3b440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4629C-84F6-4452-8983-A9DA05AFD17E}">
  <ds:schemaRefs>
    <ds:schemaRef ds:uri="http://schemas.microsoft.com/office/2006/metadata/properties"/>
    <ds:schemaRef ds:uri="http://schemas.microsoft.com/office/infopath/2007/PartnerControls"/>
    <ds:schemaRef ds:uri="11db57f7-d5ba-4b16-ae4b-c02c09c3f27a"/>
  </ds:schemaRefs>
</ds:datastoreItem>
</file>

<file path=customXml/itemProps2.xml><?xml version="1.0" encoding="utf-8"?>
<ds:datastoreItem xmlns:ds="http://schemas.openxmlformats.org/officeDocument/2006/customXml" ds:itemID="{A0606130-6072-4D4B-9843-5BD6D4338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71C75-724E-4BA0-91BC-0B01E4EF03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12D44-4F3B-4A6A-B22E-C87588136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463</Words>
  <Characters>2793</Characters>
  <Application>Microsoft Office Word</Application>
  <DocSecurity>0</DocSecurity>
  <Lines>214</Lines>
  <Paragraphs>90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UVM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Sanchez Soto</dc:creator>
  <cp:keywords/>
  <cp:lastModifiedBy>Alejandro Gonzalez Moguel</cp:lastModifiedBy>
  <cp:revision>3</cp:revision>
  <cp:lastPrinted>2015-08-20T22:53:00Z</cp:lastPrinted>
  <dcterms:created xsi:type="dcterms:W3CDTF">2022-09-25T16:21:00Z</dcterms:created>
  <dcterms:modified xsi:type="dcterms:W3CDTF">2022-09-25T16:22:00Z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  <property fmtid="{D5CDD505-2E9C-101B-9397-08002B2CF9AE}" pid="3" name="GrammarlyDocumentId">
    <vt:lpwstr>7d9331534fee9830523b729c360cd4a28aa5e97c8557345f0b177f8206076a68</vt:lpwstr>
  </property>
</Properties>
</file>