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CEAD1" w14:textId="77777777" w:rsidR="000D6B4B" w:rsidRPr="002B35FC" w:rsidRDefault="000D6B4B" w:rsidP="002B35FC">
      <w:pPr>
        <w:spacing w:line="240" w:lineRule="auto"/>
        <w:jc w:val="both"/>
        <w:rPr>
          <w:rFonts w:ascii="Arial" w:hAnsi="Arial" w:cs="Arial"/>
          <w:b/>
          <w:sz w:val="24"/>
          <w:szCs w:val="24"/>
        </w:rPr>
      </w:pPr>
      <w:bookmarkStart w:id="0" w:name="_GoBack"/>
    </w:p>
    <w:p w14:paraId="7B34933D" w14:textId="77777777" w:rsidR="000D6B4B" w:rsidRPr="002B35FC" w:rsidRDefault="000D6B4B" w:rsidP="002B35FC">
      <w:pPr>
        <w:spacing w:line="240" w:lineRule="auto"/>
        <w:rPr>
          <w:rFonts w:ascii="Arial" w:hAnsi="Arial" w:cs="Arial"/>
          <w:b/>
          <w:sz w:val="24"/>
          <w:szCs w:val="24"/>
        </w:rPr>
      </w:pPr>
      <w:r w:rsidRPr="002B35FC">
        <w:rPr>
          <w:rFonts w:ascii="Arial" w:hAnsi="Arial" w:cs="Arial"/>
          <w:b/>
          <w:sz w:val="24"/>
          <w:szCs w:val="24"/>
        </w:rPr>
        <w:br w:type="page"/>
      </w:r>
    </w:p>
    <w:sdt>
      <w:sdtPr>
        <w:rPr>
          <w:rFonts w:ascii="Arial" w:eastAsiaTheme="minorHAnsi" w:hAnsi="Arial" w:cs="Arial"/>
          <w:color w:val="auto"/>
          <w:sz w:val="24"/>
          <w:szCs w:val="24"/>
          <w:lang w:val="es-ES" w:eastAsia="en-US"/>
        </w:rPr>
        <w:id w:val="75252155"/>
        <w:docPartObj>
          <w:docPartGallery w:val="Table of Contents"/>
          <w:docPartUnique/>
        </w:docPartObj>
      </w:sdtPr>
      <w:sdtEndPr>
        <w:rPr>
          <w:b/>
          <w:bCs/>
        </w:rPr>
      </w:sdtEndPr>
      <w:sdtContent>
        <w:p w14:paraId="13C43E0F" w14:textId="06645B86" w:rsidR="00BA3364" w:rsidRPr="002B35FC" w:rsidRDefault="00BA3364" w:rsidP="002B35FC">
          <w:pPr>
            <w:pStyle w:val="TtuloTDC"/>
            <w:spacing w:line="240" w:lineRule="auto"/>
            <w:rPr>
              <w:rFonts w:ascii="Arial" w:hAnsi="Arial" w:cs="Arial"/>
              <w:sz w:val="24"/>
              <w:szCs w:val="24"/>
            </w:rPr>
          </w:pPr>
          <w:r w:rsidRPr="002B35FC">
            <w:rPr>
              <w:rFonts w:ascii="Arial" w:hAnsi="Arial" w:cs="Arial"/>
              <w:sz w:val="24"/>
              <w:szCs w:val="24"/>
              <w:lang w:val="es-ES"/>
            </w:rPr>
            <w:t>Contenido</w:t>
          </w:r>
        </w:p>
        <w:p w14:paraId="56C98936" w14:textId="443DD16C" w:rsidR="00BA3364" w:rsidRPr="002B35FC" w:rsidRDefault="00BA3364" w:rsidP="002B35FC">
          <w:pPr>
            <w:pStyle w:val="TDC1"/>
            <w:tabs>
              <w:tab w:val="right" w:leader="dot" w:pos="8828"/>
            </w:tabs>
            <w:spacing w:line="240" w:lineRule="auto"/>
            <w:rPr>
              <w:rFonts w:ascii="Arial" w:hAnsi="Arial" w:cs="Arial"/>
              <w:noProof/>
              <w:sz w:val="24"/>
              <w:szCs w:val="24"/>
            </w:rPr>
          </w:pPr>
          <w:r w:rsidRPr="002B35FC">
            <w:rPr>
              <w:rFonts w:ascii="Arial" w:hAnsi="Arial" w:cs="Arial"/>
              <w:sz w:val="24"/>
              <w:szCs w:val="24"/>
            </w:rPr>
            <w:fldChar w:fldCharType="begin"/>
          </w:r>
          <w:r w:rsidRPr="002B35FC">
            <w:rPr>
              <w:rFonts w:ascii="Arial" w:hAnsi="Arial" w:cs="Arial"/>
              <w:sz w:val="24"/>
              <w:szCs w:val="24"/>
            </w:rPr>
            <w:instrText xml:space="preserve"> TOC \o "1-3" \h \z \u </w:instrText>
          </w:r>
          <w:r w:rsidRPr="002B35FC">
            <w:rPr>
              <w:rFonts w:ascii="Arial" w:hAnsi="Arial" w:cs="Arial"/>
              <w:sz w:val="24"/>
              <w:szCs w:val="24"/>
            </w:rPr>
            <w:fldChar w:fldCharType="separate"/>
          </w:r>
          <w:hyperlink w:anchor="_Toc229135644" w:history="1">
            <w:r w:rsidRPr="002B35FC">
              <w:rPr>
                <w:rStyle w:val="Hipervnculo"/>
                <w:rFonts w:ascii="Arial" w:hAnsi="Arial" w:cs="Arial"/>
                <w:noProof/>
                <w:sz w:val="24"/>
                <w:szCs w:val="24"/>
              </w:rPr>
              <w:t>Introducción</w:t>
            </w:r>
            <w:r w:rsidRPr="002B35FC">
              <w:rPr>
                <w:rFonts w:ascii="Arial" w:hAnsi="Arial" w:cs="Arial"/>
                <w:noProof/>
                <w:webHidden/>
                <w:sz w:val="24"/>
                <w:szCs w:val="24"/>
              </w:rPr>
              <w:tab/>
            </w:r>
            <w:r w:rsidRPr="002B35FC">
              <w:rPr>
                <w:rFonts w:ascii="Arial" w:hAnsi="Arial" w:cs="Arial"/>
                <w:noProof/>
                <w:webHidden/>
                <w:sz w:val="24"/>
                <w:szCs w:val="24"/>
              </w:rPr>
              <w:fldChar w:fldCharType="begin"/>
            </w:r>
            <w:r w:rsidRPr="002B35FC">
              <w:rPr>
                <w:rFonts w:ascii="Arial" w:hAnsi="Arial" w:cs="Arial"/>
                <w:noProof/>
                <w:webHidden/>
                <w:sz w:val="24"/>
                <w:szCs w:val="24"/>
              </w:rPr>
              <w:instrText xml:space="preserve"> PAGEREF _Toc229135644 \h </w:instrText>
            </w:r>
            <w:r w:rsidRPr="002B35FC">
              <w:rPr>
                <w:rFonts w:ascii="Arial" w:hAnsi="Arial" w:cs="Arial"/>
                <w:noProof/>
                <w:webHidden/>
                <w:sz w:val="24"/>
                <w:szCs w:val="24"/>
              </w:rPr>
            </w:r>
            <w:r w:rsidRPr="002B35FC">
              <w:rPr>
                <w:rFonts w:ascii="Arial" w:hAnsi="Arial" w:cs="Arial"/>
                <w:noProof/>
                <w:webHidden/>
                <w:sz w:val="24"/>
                <w:szCs w:val="24"/>
              </w:rPr>
              <w:fldChar w:fldCharType="separate"/>
            </w:r>
            <w:r w:rsidRPr="002B35FC">
              <w:rPr>
                <w:rFonts w:ascii="Arial" w:hAnsi="Arial" w:cs="Arial"/>
                <w:noProof/>
                <w:webHidden/>
                <w:sz w:val="24"/>
                <w:szCs w:val="24"/>
              </w:rPr>
              <w:t>3</w:t>
            </w:r>
            <w:r w:rsidRPr="002B35FC">
              <w:rPr>
                <w:rFonts w:ascii="Arial" w:hAnsi="Arial" w:cs="Arial"/>
                <w:noProof/>
                <w:webHidden/>
                <w:sz w:val="24"/>
                <w:szCs w:val="24"/>
              </w:rPr>
              <w:fldChar w:fldCharType="end"/>
            </w:r>
          </w:hyperlink>
        </w:p>
        <w:p w14:paraId="0CA1BC14" w14:textId="6CF88F5A" w:rsidR="00BA3364" w:rsidRPr="002B35FC" w:rsidRDefault="002B35FC" w:rsidP="002B35FC">
          <w:pPr>
            <w:pStyle w:val="TDC1"/>
            <w:tabs>
              <w:tab w:val="right" w:leader="dot" w:pos="8828"/>
            </w:tabs>
            <w:spacing w:line="240" w:lineRule="auto"/>
            <w:rPr>
              <w:rFonts w:ascii="Arial" w:hAnsi="Arial" w:cs="Arial"/>
              <w:noProof/>
              <w:sz w:val="24"/>
              <w:szCs w:val="24"/>
            </w:rPr>
          </w:pPr>
          <w:hyperlink w:anchor="_Toc229135645" w:history="1">
            <w:r w:rsidR="00BA3364" w:rsidRPr="002B35FC">
              <w:rPr>
                <w:rStyle w:val="Hipervnculo"/>
                <w:rFonts w:ascii="Arial" w:hAnsi="Arial" w:cs="Arial"/>
                <w:noProof/>
                <w:sz w:val="24"/>
                <w:szCs w:val="24"/>
              </w:rPr>
              <w:t>Planeación del Proyecto</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_Toc229135645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3</w:t>
            </w:r>
            <w:r w:rsidR="00BA3364" w:rsidRPr="002B35FC">
              <w:rPr>
                <w:rFonts w:ascii="Arial" w:hAnsi="Arial" w:cs="Arial"/>
                <w:noProof/>
                <w:webHidden/>
                <w:sz w:val="24"/>
                <w:szCs w:val="24"/>
              </w:rPr>
              <w:fldChar w:fldCharType="end"/>
            </w:r>
          </w:hyperlink>
        </w:p>
        <w:p w14:paraId="33B90E7A" w14:textId="242DF983"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46" w:history="1">
            <w:r w:rsidR="00BA3364" w:rsidRPr="002B35FC">
              <w:rPr>
                <w:rStyle w:val="Hipervnculo"/>
                <w:rFonts w:ascii="Arial" w:hAnsi="Arial" w:cs="Arial"/>
                <w:noProof/>
                <w:sz w:val="24"/>
                <w:szCs w:val="24"/>
              </w:rPr>
              <w:t>Identificación de Procesos Críticos</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_Toc229135646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3</w:t>
            </w:r>
            <w:r w:rsidR="00BA3364" w:rsidRPr="002B35FC">
              <w:rPr>
                <w:rFonts w:ascii="Arial" w:hAnsi="Arial" w:cs="Arial"/>
                <w:noProof/>
                <w:webHidden/>
                <w:sz w:val="24"/>
                <w:szCs w:val="24"/>
              </w:rPr>
              <w:fldChar w:fldCharType="end"/>
            </w:r>
          </w:hyperlink>
        </w:p>
        <w:p w14:paraId="5D6D3589" w14:textId="668FAF59"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47" w:history="1">
            <w:r w:rsidR="00BA3364" w:rsidRPr="002B35FC">
              <w:rPr>
                <w:rStyle w:val="Hipervnculo"/>
                <w:rFonts w:ascii="Arial" w:hAnsi="Arial" w:cs="Arial"/>
                <w:noProof/>
                <w:sz w:val="24"/>
                <w:szCs w:val="24"/>
              </w:rPr>
              <w:t>Definición de Fases del Proyecto</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_Toc229135647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4</w:t>
            </w:r>
            <w:r w:rsidR="00BA3364" w:rsidRPr="002B35FC">
              <w:rPr>
                <w:rFonts w:ascii="Arial" w:hAnsi="Arial" w:cs="Arial"/>
                <w:noProof/>
                <w:webHidden/>
                <w:sz w:val="24"/>
                <w:szCs w:val="24"/>
              </w:rPr>
              <w:fldChar w:fldCharType="end"/>
            </w:r>
          </w:hyperlink>
        </w:p>
        <w:p w14:paraId="41ABB318" w14:textId="06C7F1F9"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48" w:history="1">
            <w:r w:rsidR="00BA3364" w:rsidRPr="002B35FC">
              <w:rPr>
                <w:rStyle w:val="Hipervnculo"/>
                <w:rFonts w:ascii="Arial" w:hAnsi="Arial" w:cs="Arial"/>
                <w:noProof/>
                <w:sz w:val="24"/>
                <w:szCs w:val="24"/>
              </w:rPr>
              <w:t>Diagrama de Gantt</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_Toc229135648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5</w:t>
            </w:r>
            <w:r w:rsidR="00BA3364" w:rsidRPr="002B35FC">
              <w:rPr>
                <w:rFonts w:ascii="Arial" w:hAnsi="Arial" w:cs="Arial"/>
                <w:noProof/>
                <w:webHidden/>
                <w:sz w:val="24"/>
                <w:szCs w:val="24"/>
              </w:rPr>
              <w:fldChar w:fldCharType="end"/>
            </w:r>
          </w:hyperlink>
        </w:p>
        <w:p w14:paraId="73026FE4" w14:textId="28EA84A9"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49" w:history="1">
            <w:r w:rsidR="00BA3364" w:rsidRPr="002B35FC">
              <w:rPr>
                <w:rStyle w:val="Hipervnculo"/>
                <w:rFonts w:ascii="Arial" w:hAnsi="Arial" w:cs="Arial"/>
                <w:noProof/>
                <w:sz w:val="24"/>
                <w:szCs w:val="24"/>
              </w:rPr>
              <w:t>Forma de Operación Actual</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_Toc229135649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6</w:t>
            </w:r>
            <w:r w:rsidR="00BA3364" w:rsidRPr="002B35FC">
              <w:rPr>
                <w:rFonts w:ascii="Arial" w:hAnsi="Arial" w:cs="Arial"/>
                <w:noProof/>
                <w:webHidden/>
                <w:sz w:val="24"/>
                <w:szCs w:val="24"/>
              </w:rPr>
              <w:fldChar w:fldCharType="end"/>
            </w:r>
          </w:hyperlink>
        </w:p>
        <w:p w14:paraId="3F8B654E" w14:textId="5F4F4DF6"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50" w:history="1">
            <w:r w:rsidR="00BA3364" w:rsidRPr="002B35FC">
              <w:rPr>
                <w:rStyle w:val="Hipervnculo"/>
                <w:rFonts w:ascii="Arial" w:hAnsi="Arial" w:cs="Arial"/>
                <w:noProof/>
                <w:sz w:val="24"/>
                <w:szCs w:val="24"/>
              </w:rPr>
              <w:t>Problemas Actuales</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_Toc229135650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6</w:t>
            </w:r>
            <w:r w:rsidR="00BA3364" w:rsidRPr="002B35FC">
              <w:rPr>
                <w:rFonts w:ascii="Arial" w:hAnsi="Arial" w:cs="Arial"/>
                <w:noProof/>
                <w:webHidden/>
                <w:sz w:val="24"/>
                <w:szCs w:val="24"/>
              </w:rPr>
              <w:fldChar w:fldCharType="end"/>
            </w:r>
          </w:hyperlink>
        </w:p>
        <w:p w14:paraId="61BA3554" w14:textId="36139D42"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51" w:history="1">
            <w:r w:rsidR="00BA3364" w:rsidRPr="002B35FC">
              <w:rPr>
                <w:rStyle w:val="Hipervnculo"/>
                <w:rFonts w:ascii="Arial" w:hAnsi="Arial" w:cs="Arial"/>
                <w:noProof/>
                <w:sz w:val="24"/>
                <w:szCs w:val="24"/>
              </w:rPr>
              <w:t>Diagnóstico Inicial</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_Toc229135651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6</w:t>
            </w:r>
            <w:r w:rsidR="00BA3364" w:rsidRPr="002B35FC">
              <w:rPr>
                <w:rFonts w:ascii="Arial" w:hAnsi="Arial" w:cs="Arial"/>
                <w:noProof/>
                <w:webHidden/>
                <w:sz w:val="24"/>
                <w:szCs w:val="24"/>
              </w:rPr>
              <w:fldChar w:fldCharType="end"/>
            </w:r>
          </w:hyperlink>
        </w:p>
        <w:p w14:paraId="3F9CC91B" w14:textId="6265243F"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52" w:history="1">
            <w:r w:rsidR="00BA3364" w:rsidRPr="002B35FC">
              <w:rPr>
                <w:rStyle w:val="Hipervnculo"/>
                <w:rFonts w:ascii="Arial" w:hAnsi="Arial" w:cs="Arial"/>
                <w:noProof/>
                <w:sz w:val="24"/>
                <w:szCs w:val="24"/>
              </w:rPr>
              <w:t>Justificación de la Intervención Digital</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_Toc229135652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6</w:t>
            </w:r>
            <w:r w:rsidR="00BA3364" w:rsidRPr="002B35FC">
              <w:rPr>
                <w:rFonts w:ascii="Arial" w:hAnsi="Arial" w:cs="Arial"/>
                <w:noProof/>
                <w:webHidden/>
                <w:sz w:val="24"/>
                <w:szCs w:val="24"/>
              </w:rPr>
              <w:fldChar w:fldCharType="end"/>
            </w:r>
          </w:hyperlink>
        </w:p>
        <w:p w14:paraId="7CDBF8BB" w14:textId="0C1DC185" w:rsidR="00BA3364" w:rsidRPr="002B35FC" w:rsidRDefault="002B35FC" w:rsidP="002B35FC">
          <w:pPr>
            <w:pStyle w:val="TDC2"/>
            <w:tabs>
              <w:tab w:val="right" w:leader="dot" w:pos="8828"/>
            </w:tabs>
            <w:spacing w:line="240" w:lineRule="auto"/>
            <w:rPr>
              <w:rFonts w:ascii="Arial" w:hAnsi="Arial" w:cs="Arial"/>
              <w:noProof/>
              <w:sz w:val="24"/>
              <w:szCs w:val="24"/>
            </w:rPr>
          </w:pPr>
          <w:hyperlink w:anchor="_Toc229135653" w:history="1">
            <w:r w:rsidR="00BA3364" w:rsidRPr="002B35FC">
              <w:rPr>
                <w:rStyle w:val="Hipervnculo"/>
                <w:rFonts w:ascii="Arial" w:hAnsi="Arial" w:cs="Arial"/>
                <w:noProof/>
                <w:sz w:val="24"/>
                <w:szCs w:val="24"/>
              </w:rPr>
              <w:t>Conclusiones</w:t>
            </w:r>
            <w:r w:rsidR="00BA3364" w:rsidRPr="002B35FC">
              <w:rPr>
                <w:rFonts w:ascii="Arial" w:hAnsi="Arial" w:cs="Arial"/>
                <w:noProof/>
                <w:webHidden/>
                <w:sz w:val="24"/>
                <w:szCs w:val="24"/>
              </w:rPr>
              <w:tab/>
            </w:r>
            <w:r w:rsidR="00BA3364" w:rsidRPr="002B35FC">
              <w:rPr>
                <w:rFonts w:ascii="Arial" w:hAnsi="Arial" w:cs="Arial"/>
                <w:noProof/>
                <w:webHidden/>
                <w:sz w:val="24"/>
                <w:szCs w:val="24"/>
              </w:rPr>
              <w:fldChar w:fldCharType="begin"/>
            </w:r>
            <w:r w:rsidR="00BA3364" w:rsidRPr="002B35FC">
              <w:rPr>
                <w:rFonts w:ascii="Arial" w:hAnsi="Arial" w:cs="Arial"/>
                <w:noProof/>
                <w:webHidden/>
                <w:sz w:val="24"/>
                <w:szCs w:val="24"/>
              </w:rPr>
              <w:instrText xml:space="preserve"> PAGEREF _Toc229135653 \h </w:instrText>
            </w:r>
            <w:r w:rsidR="00BA3364" w:rsidRPr="002B35FC">
              <w:rPr>
                <w:rFonts w:ascii="Arial" w:hAnsi="Arial" w:cs="Arial"/>
                <w:noProof/>
                <w:webHidden/>
                <w:sz w:val="24"/>
                <w:szCs w:val="24"/>
              </w:rPr>
            </w:r>
            <w:r w:rsidR="00BA3364" w:rsidRPr="002B35FC">
              <w:rPr>
                <w:rFonts w:ascii="Arial" w:hAnsi="Arial" w:cs="Arial"/>
                <w:noProof/>
                <w:webHidden/>
                <w:sz w:val="24"/>
                <w:szCs w:val="24"/>
              </w:rPr>
              <w:fldChar w:fldCharType="separate"/>
            </w:r>
            <w:r w:rsidR="00BA3364" w:rsidRPr="002B35FC">
              <w:rPr>
                <w:rFonts w:ascii="Arial" w:hAnsi="Arial" w:cs="Arial"/>
                <w:noProof/>
                <w:webHidden/>
                <w:sz w:val="24"/>
                <w:szCs w:val="24"/>
              </w:rPr>
              <w:t>7</w:t>
            </w:r>
            <w:r w:rsidR="00BA3364" w:rsidRPr="002B35FC">
              <w:rPr>
                <w:rFonts w:ascii="Arial" w:hAnsi="Arial" w:cs="Arial"/>
                <w:noProof/>
                <w:webHidden/>
                <w:sz w:val="24"/>
                <w:szCs w:val="24"/>
              </w:rPr>
              <w:fldChar w:fldCharType="end"/>
            </w:r>
          </w:hyperlink>
        </w:p>
        <w:p w14:paraId="6A8D88A8" w14:textId="77014296" w:rsidR="00BA3364" w:rsidRPr="002B35FC" w:rsidRDefault="00BA3364" w:rsidP="002B35FC">
          <w:pPr>
            <w:spacing w:line="240" w:lineRule="auto"/>
            <w:rPr>
              <w:rFonts w:ascii="Arial" w:hAnsi="Arial" w:cs="Arial"/>
              <w:sz w:val="24"/>
              <w:szCs w:val="24"/>
            </w:rPr>
          </w:pPr>
          <w:r w:rsidRPr="002B35FC">
            <w:rPr>
              <w:rFonts w:ascii="Arial" w:hAnsi="Arial" w:cs="Arial"/>
              <w:b/>
              <w:bCs/>
              <w:sz w:val="24"/>
              <w:szCs w:val="24"/>
              <w:lang w:val="es-ES"/>
            </w:rPr>
            <w:fldChar w:fldCharType="end"/>
          </w:r>
        </w:p>
      </w:sdtContent>
    </w:sdt>
    <w:p w14:paraId="20273248" w14:textId="77777777" w:rsidR="00BA3364" w:rsidRPr="002B35FC" w:rsidRDefault="00BA3364" w:rsidP="002B35FC">
      <w:pPr>
        <w:spacing w:line="240" w:lineRule="auto"/>
        <w:jc w:val="both"/>
        <w:rPr>
          <w:rFonts w:ascii="Arial" w:hAnsi="Arial" w:cs="Arial"/>
          <w:b/>
          <w:sz w:val="24"/>
          <w:szCs w:val="24"/>
        </w:rPr>
      </w:pPr>
    </w:p>
    <w:p w14:paraId="6E4D281B" w14:textId="77777777" w:rsidR="00BA3364" w:rsidRPr="002B35FC" w:rsidRDefault="00BA3364" w:rsidP="002B35FC">
      <w:pPr>
        <w:spacing w:line="240" w:lineRule="auto"/>
        <w:rPr>
          <w:rFonts w:ascii="Arial" w:hAnsi="Arial" w:cs="Arial"/>
          <w:b/>
          <w:sz w:val="24"/>
          <w:szCs w:val="24"/>
        </w:rPr>
      </w:pPr>
      <w:r w:rsidRPr="002B35FC">
        <w:rPr>
          <w:rFonts w:ascii="Arial" w:hAnsi="Arial" w:cs="Arial"/>
          <w:b/>
          <w:sz w:val="24"/>
          <w:szCs w:val="24"/>
        </w:rPr>
        <w:br w:type="page"/>
      </w:r>
    </w:p>
    <w:p w14:paraId="7150AD98" w14:textId="1AC0B785" w:rsidR="009407CB" w:rsidRPr="002B35FC" w:rsidRDefault="009407CB" w:rsidP="002B35FC">
      <w:pPr>
        <w:pStyle w:val="Ttulo1"/>
        <w:spacing w:line="240" w:lineRule="auto"/>
        <w:rPr>
          <w:rFonts w:ascii="Arial" w:hAnsi="Arial" w:cs="Arial"/>
          <w:sz w:val="24"/>
          <w:szCs w:val="24"/>
        </w:rPr>
      </w:pPr>
      <w:bookmarkStart w:id="1" w:name="_Toc229135644"/>
      <w:r w:rsidRPr="002B35FC">
        <w:rPr>
          <w:rFonts w:ascii="Arial" w:hAnsi="Arial" w:cs="Arial"/>
          <w:sz w:val="24"/>
          <w:szCs w:val="24"/>
        </w:rPr>
        <w:lastRenderedPageBreak/>
        <w:t>Introducción</w:t>
      </w:r>
      <w:bookmarkEnd w:id="1"/>
    </w:p>
    <w:p w14:paraId="61CB4026" w14:textId="524EEF0E" w:rsidR="009407CB" w:rsidRPr="002B35FC" w:rsidRDefault="00E5782E" w:rsidP="002B35FC">
      <w:pPr>
        <w:spacing w:line="240" w:lineRule="auto"/>
        <w:jc w:val="both"/>
        <w:rPr>
          <w:rFonts w:ascii="Arial" w:hAnsi="Arial" w:cs="Arial"/>
          <w:sz w:val="24"/>
          <w:szCs w:val="24"/>
        </w:rPr>
      </w:pPr>
      <w:r w:rsidRPr="002B35FC">
        <w:rPr>
          <w:rFonts w:ascii="Arial" w:hAnsi="Arial" w:cs="Arial"/>
          <w:sz w:val="24"/>
          <w:szCs w:val="24"/>
        </w:rPr>
        <w:t>Actualmente</w:t>
      </w:r>
      <w:r w:rsidR="009407CB" w:rsidRPr="002B35FC">
        <w:rPr>
          <w:rFonts w:ascii="Arial" w:hAnsi="Arial" w:cs="Arial"/>
          <w:sz w:val="24"/>
          <w:szCs w:val="24"/>
        </w:rPr>
        <w:t>, las organizaciones enfrentan un entorno altamente competitivo, impulsado por la transformación digital, la globalización y la necesidad de optimizar recursos. Las empresas que no adoptan tecnologías innovadoras corren el riesgo de perder competitividad frente a nuevos actores que operan con mayor eficiencia, precisión y capacidad de adaptación.</w:t>
      </w:r>
    </w:p>
    <w:p w14:paraId="4BCBC2E9" w14:textId="167A7302"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E</w:t>
      </w:r>
      <w:r w:rsidR="00E5782E" w:rsidRPr="002B35FC">
        <w:rPr>
          <w:rFonts w:ascii="Arial" w:hAnsi="Arial" w:cs="Arial"/>
          <w:sz w:val="24"/>
          <w:szCs w:val="24"/>
        </w:rPr>
        <w:t xml:space="preserve">ste </w:t>
      </w:r>
      <w:r w:rsidR="00C2401C" w:rsidRPr="002B35FC">
        <w:rPr>
          <w:rFonts w:ascii="Arial" w:hAnsi="Arial" w:cs="Arial"/>
          <w:sz w:val="24"/>
          <w:szCs w:val="24"/>
        </w:rPr>
        <w:t>proyecto</w:t>
      </w:r>
      <w:r w:rsidRPr="002B35FC">
        <w:rPr>
          <w:rFonts w:ascii="Arial" w:hAnsi="Arial" w:cs="Arial"/>
          <w:sz w:val="24"/>
          <w:szCs w:val="24"/>
        </w:rPr>
        <w:t xml:space="preserve"> tiene como propósito desarrollar la planeación inicial del proyecto de transformación digital para la empresa Bodegas NOVA, así como analizar sus antecedentes operativos. Este proyecto busca mejorar los procesos organizacionales mediante la incorporación de herramientas tecnológicas que permitan optimizar la gestión del inventario, mejorar la trazabilidad de productos y fortalecer la toma de decisiones.</w:t>
      </w:r>
    </w:p>
    <w:p w14:paraId="41D54C13"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Bodegas NOVA representa un caso típico de empresa que ha logrado crecer gracias a un modelo operativo funcional, pero que actualmente enfrenta limitaciones estructurales debido a la falta de digitalización. A pesar de contar con múltiples centros logísticos, una amplia cartera de clientes y una alta ocupación operativa, sus procesos internos dependen en gran medida de métodos manuales que generan ineficiencias y riesgos.</w:t>
      </w:r>
    </w:p>
    <w:p w14:paraId="1EB5E50A" w14:textId="50DAABCD" w:rsidR="009407CB" w:rsidRPr="002B35FC" w:rsidRDefault="00C2401C" w:rsidP="002B35FC">
      <w:pPr>
        <w:spacing w:line="240" w:lineRule="auto"/>
        <w:jc w:val="both"/>
        <w:rPr>
          <w:rFonts w:ascii="Arial" w:hAnsi="Arial" w:cs="Arial"/>
          <w:sz w:val="24"/>
          <w:szCs w:val="24"/>
        </w:rPr>
      </w:pPr>
      <w:r w:rsidRPr="002B35FC">
        <w:rPr>
          <w:rFonts w:ascii="Arial" w:hAnsi="Arial" w:cs="Arial"/>
          <w:sz w:val="24"/>
          <w:szCs w:val="24"/>
        </w:rPr>
        <w:t>Por lo que este proyecto</w:t>
      </w:r>
      <w:r w:rsidR="009407CB" w:rsidRPr="002B35FC">
        <w:rPr>
          <w:rFonts w:ascii="Arial" w:hAnsi="Arial" w:cs="Arial"/>
          <w:sz w:val="24"/>
          <w:szCs w:val="24"/>
        </w:rPr>
        <w:t xml:space="preserve"> se enfoca en dos aspectos clave: por un lado, la planeación estructurada del proyecto, incluyendo fases, tiempos y responsables; y por otro, el análisis detallado de la situación actual de la empresa, identificando problemas críticos y justificando la necesidad de una intervención digital.</w:t>
      </w:r>
    </w:p>
    <w:p w14:paraId="4DAD2C55"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El objetivo principal es establecer una base sólida para el desarrollo de una propuesta de transformación digital que permita a Bodegas NOVA evolucionar hacia un modelo de almacenamiento inteligente, sin necesidad de reemplazar completamente su infraestructura actual.</w:t>
      </w:r>
    </w:p>
    <w:p w14:paraId="1E72759A" w14:textId="729ADF10" w:rsidR="009407CB" w:rsidRPr="002B35FC" w:rsidRDefault="009407CB" w:rsidP="002B35FC">
      <w:pPr>
        <w:pStyle w:val="Ttulo1"/>
        <w:spacing w:line="240" w:lineRule="auto"/>
        <w:rPr>
          <w:rFonts w:ascii="Arial" w:hAnsi="Arial" w:cs="Arial"/>
          <w:sz w:val="24"/>
          <w:szCs w:val="24"/>
        </w:rPr>
      </w:pPr>
      <w:bookmarkStart w:id="2" w:name="_Toc229135645"/>
      <w:r w:rsidRPr="002B35FC">
        <w:rPr>
          <w:rFonts w:ascii="Arial" w:hAnsi="Arial" w:cs="Arial"/>
          <w:sz w:val="24"/>
          <w:szCs w:val="24"/>
        </w:rPr>
        <w:t>Planeación del Proyecto</w:t>
      </w:r>
      <w:bookmarkEnd w:id="2"/>
    </w:p>
    <w:p w14:paraId="7CF305BA" w14:textId="31137E66" w:rsidR="009407CB" w:rsidRPr="002B35FC" w:rsidRDefault="009407CB" w:rsidP="002B35FC">
      <w:pPr>
        <w:pStyle w:val="Ttulo2"/>
        <w:spacing w:line="240" w:lineRule="auto"/>
        <w:rPr>
          <w:rFonts w:ascii="Arial" w:hAnsi="Arial" w:cs="Arial"/>
          <w:sz w:val="24"/>
          <w:szCs w:val="24"/>
        </w:rPr>
      </w:pPr>
      <w:bookmarkStart w:id="3" w:name="_Toc229135646"/>
      <w:r w:rsidRPr="002B35FC">
        <w:rPr>
          <w:rFonts w:ascii="Arial" w:hAnsi="Arial" w:cs="Arial"/>
          <w:sz w:val="24"/>
          <w:szCs w:val="24"/>
        </w:rPr>
        <w:t>Identificación de Procesos Críticos</w:t>
      </w:r>
      <w:bookmarkEnd w:id="3"/>
    </w:p>
    <w:p w14:paraId="53E4EAFE" w14:textId="77777777" w:rsidR="00BA3364" w:rsidRPr="002B35FC" w:rsidRDefault="00BA3364" w:rsidP="002B35FC">
      <w:pPr>
        <w:spacing w:line="240" w:lineRule="auto"/>
        <w:rPr>
          <w:rFonts w:ascii="Arial" w:hAnsi="Arial" w:cs="Arial"/>
          <w:sz w:val="24"/>
          <w:szCs w:val="24"/>
        </w:rPr>
      </w:pPr>
    </w:p>
    <w:p w14:paraId="494A3CF0"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A partir del análisis del caso de estudio, se identifican los principales procesos críticos que afectan el desempeño de Bodegas NOVA:</w:t>
      </w:r>
    </w:p>
    <w:p w14:paraId="4D6604B8" w14:textId="4AE1C244" w:rsidR="009407CB" w:rsidRPr="002B35FC" w:rsidRDefault="009407CB" w:rsidP="002B35FC">
      <w:pPr>
        <w:pStyle w:val="Prrafodelista"/>
        <w:numPr>
          <w:ilvl w:val="0"/>
          <w:numId w:val="1"/>
        </w:numPr>
        <w:spacing w:line="240" w:lineRule="auto"/>
        <w:jc w:val="both"/>
        <w:rPr>
          <w:rFonts w:ascii="Arial" w:hAnsi="Arial" w:cs="Arial"/>
          <w:sz w:val="24"/>
          <w:szCs w:val="24"/>
        </w:rPr>
      </w:pPr>
      <w:r w:rsidRPr="002B35FC">
        <w:rPr>
          <w:rFonts w:ascii="Arial" w:hAnsi="Arial" w:cs="Arial"/>
          <w:b/>
          <w:sz w:val="24"/>
          <w:szCs w:val="24"/>
        </w:rPr>
        <w:t>Gestión de Inventarios</w:t>
      </w:r>
      <w:r w:rsidR="00C35D27" w:rsidRPr="002B35FC">
        <w:rPr>
          <w:rFonts w:ascii="Arial" w:hAnsi="Arial" w:cs="Arial"/>
          <w:b/>
          <w:sz w:val="24"/>
          <w:szCs w:val="24"/>
        </w:rPr>
        <w:t>:</w:t>
      </w:r>
      <w:r w:rsidR="00C35D27" w:rsidRPr="002B35FC">
        <w:rPr>
          <w:rFonts w:ascii="Arial" w:hAnsi="Arial" w:cs="Arial"/>
          <w:sz w:val="24"/>
          <w:szCs w:val="24"/>
        </w:rPr>
        <w:t xml:space="preserve"> </w:t>
      </w:r>
      <w:r w:rsidRPr="002B35FC">
        <w:rPr>
          <w:rFonts w:ascii="Arial" w:hAnsi="Arial" w:cs="Arial"/>
          <w:sz w:val="24"/>
          <w:szCs w:val="24"/>
        </w:rPr>
        <w:t>El inventario se maneja mediante archivos de Excel independientes en cada centro logístico, sin una base de datos centralizada. Esto provoca inconsistencias, retrasos en la información y dificultades para conocer el estado real del inventario.</w:t>
      </w:r>
    </w:p>
    <w:p w14:paraId="346BDB0E" w14:textId="1C23A0E0" w:rsidR="009407CB" w:rsidRPr="002B35FC" w:rsidRDefault="009407CB" w:rsidP="002B35FC">
      <w:pPr>
        <w:pStyle w:val="Prrafodelista"/>
        <w:numPr>
          <w:ilvl w:val="0"/>
          <w:numId w:val="1"/>
        </w:numPr>
        <w:spacing w:line="240" w:lineRule="auto"/>
        <w:jc w:val="both"/>
        <w:rPr>
          <w:rFonts w:ascii="Arial" w:hAnsi="Arial" w:cs="Arial"/>
          <w:sz w:val="24"/>
          <w:szCs w:val="24"/>
        </w:rPr>
      </w:pPr>
      <w:r w:rsidRPr="002B35FC">
        <w:rPr>
          <w:rFonts w:ascii="Arial" w:hAnsi="Arial" w:cs="Arial"/>
          <w:b/>
          <w:sz w:val="24"/>
          <w:szCs w:val="24"/>
        </w:rPr>
        <w:t>Trazabilidad de Productos</w:t>
      </w:r>
      <w:r w:rsidR="00C35D27" w:rsidRPr="002B35FC">
        <w:rPr>
          <w:rFonts w:ascii="Arial" w:hAnsi="Arial" w:cs="Arial"/>
          <w:b/>
          <w:sz w:val="24"/>
          <w:szCs w:val="24"/>
        </w:rPr>
        <w:t>:</w:t>
      </w:r>
      <w:r w:rsidR="00C35D27" w:rsidRPr="002B35FC">
        <w:rPr>
          <w:rFonts w:ascii="Arial" w:hAnsi="Arial" w:cs="Arial"/>
          <w:sz w:val="24"/>
          <w:szCs w:val="24"/>
        </w:rPr>
        <w:t xml:space="preserve"> </w:t>
      </w:r>
      <w:r w:rsidRPr="002B35FC">
        <w:rPr>
          <w:rFonts w:ascii="Arial" w:hAnsi="Arial" w:cs="Arial"/>
          <w:sz w:val="24"/>
          <w:szCs w:val="24"/>
        </w:rPr>
        <w:t>La empresa no cuenta con un sistema que permita rastrear los productos en tiempo real. Esto ha generado problemas como productos caducados no detectados y pérdida de clientes por falta de confianza.</w:t>
      </w:r>
    </w:p>
    <w:p w14:paraId="28BF83CD" w14:textId="77777777" w:rsidR="009407CB" w:rsidRPr="002B35FC" w:rsidRDefault="009407CB" w:rsidP="002B35FC">
      <w:pPr>
        <w:spacing w:line="240" w:lineRule="auto"/>
        <w:jc w:val="both"/>
        <w:rPr>
          <w:rFonts w:ascii="Arial" w:hAnsi="Arial" w:cs="Arial"/>
          <w:sz w:val="24"/>
          <w:szCs w:val="24"/>
        </w:rPr>
      </w:pPr>
    </w:p>
    <w:p w14:paraId="4436C24C" w14:textId="66D123B4" w:rsidR="009407CB" w:rsidRPr="002B35FC" w:rsidRDefault="009407CB" w:rsidP="002B35FC">
      <w:pPr>
        <w:pStyle w:val="Prrafodelista"/>
        <w:numPr>
          <w:ilvl w:val="0"/>
          <w:numId w:val="1"/>
        </w:numPr>
        <w:spacing w:line="240" w:lineRule="auto"/>
        <w:jc w:val="both"/>
        <w:rPr>
          <w:rFonts w:ascii="Arial" w:hAnsi="Arial" w:cs="Arial"/>
          <w:sz w:val="24"/>
          <w:szCs w:val="24"/>
        </w:rPr>
      </w:pPr>
      <w:r w:rsidRPr="002B35FC">
        <w:rPr>
          <w:rFonts w:ascii="Arial" w:hAnsi="Arial" w:cs="Arial"/>
          <w:b/>
          <w:sz w:val="24"/>
          <w:szCs w:val="24"/>
        </w:rPr>
        <w:lastRenderedPageBreak/>
        <w:t>Registro de Entradas y Salidas</w:t>
      </w:r>
      <w:r w:rsidR="00C35D27" w:rsidRPr="002B35FC">
        <w:rPr>
          <w:rFonts w:ascii="Arial" w:hAnsi="Arial" w:cs="Arial"/>
          <w:b/>
          <w:sz w:val="24"/>
          <w:szCs w:val="24"/>
        </w:rPr>
        <w:t>:</w:t>
      </w:r>
      <w:r w:rsidR="00C35D27" w:rsidRPr="002B35FC">
        <w:rPr>
          <w:rFonts w:ascii="Arial" w:hAnsi="Arial" w:cs="Arial"/>
          <w:sz w:val="24"/>
          <w:szCs w:val="24"/>
        </w:rPr>
        <w:t xml:space="preserve"> </w:t>
      </w:r>
      <w:r w:rsidRPr="002B35FC">
        <w:rPr>
          <w:rFonts w:ascii="Arial" w:hAnsi="Arial" w:cs="Arial"/>
          <w:sz w:val="24"/>
          <w:szCs w:val="24"/>
        </w:rPr>
        <w:t>Los procesos de recepción y despacho de mercancía se realizan de forma manual mediante formatos impresos y registros diferidos en Excel, lo que incrementa el riesgo de errores y pérdida de información.</w:t>
      </w:r>
    </w:p>
    <w:p w14:paraId="0AC5DBEE" w14:textId="227760B8" w:rsidR="009407CB" w:rsidRPr="002B35FC" w:rsidRDefault="009407CB" w:rsidP="002B35FC">
      <w:pPr>
        <w:pStyle w:val="Prrafodelista"/>
        <w:numPr>
          <w:ilvl w:val="0"/>
          <w:numId w:val="1"/>
        </w:numPr>
        <w:spacing w:line="240" w:lineRule="auto"/>
        <w:jc w:val="both"/>
        <w:rPr>
          <w:rFonts w:ascii="Arial" w:hAnsi="Arial" w:cs="Arial"/>
          <w:sz w:val="24"/>
          <w:szCs w:val="24"/>
        </w:rPr>
      </w:pPr>
      <w:r w:rsidRPr="002B35FC">
        <w:rPr>
          <w:rFonts w:ascii="Arial" w:hAnsi="Arial" w:cs="Arial"/>
          <w:b/>
          <w:sz w:val="24"/>
          <w:szCs w:val="24"/>
        </w:rPr>
        <w:t>Logística Interna</w:t>
      </w:r>
      <w:r w:rsidR="00C35D27" w:rsidRPr="002B35FC">
        <w:rPr>
          <w:rFonts w:ascii="Arial" w:hAnsi="Arial" w:cs="Arial"/>
          <w:b/>
          <w:sz w:val="24"/>
          <w:szCs w:val="24"/>
        </w:rPr>
        <w:t xml:space="preserve">: </w:t>
      </w:r>
      <w:r w:rsidRPr="002B35FC">
        <w:rPr>
          <w:rFonts w:ascii="Arial" w:hAnsi="Arial" w:cs="Arial"/>
          <w:sz w:val="24"/>
          <w:szCs w:val="24"/>
        </w:rPr>
        <w:t>La ubicación de los productos dentro de las bodegas depende del conocimiento del personal. Esto genera vulnerabilidad operativa, especialmente cuando personal clave no está disponible.</w:t>
      </w:r>
    </w:p>
    <w:p w14:paraId="781B9289" w14:textId="5E9D03B1" w:rsidR="009407CB" w:rsidRPr="002B35FC" w:rsidRDefault="009407CB" w:rsidP="002B35FC">
      <w:pPr>
        <w:pStyle w:val="Prrafodelista"/>
        <w:numPr>
          <w:ilvl w:val="0"/>
          <w:numId w:val="1"/>
        </w:numPr>
        <w:spacing w:line="240" w:lineRule="auto"/>
        <w:jc w:val="both"/>
        <w:rPr>
          <w:rFonts w:ascii="Arial" w:hAnsi="Arial" w:cs="Arial"/>
          <w:sz w:val="24"/>
          <w:szCs w:val="24"/>
        </w:rPr>
      </w:pPr>
      <w:r w:rsidRPr="002B35FC">
        <w:rPr>
          <w:rFonts w:ascii="Arial" w:hAnsi="Arial" w:cs="Arial"/>
          <w:b/>
          <w:sz w:val="24"/>
          <w:szCs w:val="24"/>
        </w:rPr>
        <w:t>Gestión de la Información</w:t>
      </w:r>
      <w:r w:rsidR="00C35D27" w:rsidRPr="002B35FC">
        <w:rPr>
          <w:rFonts w:ascii="Arial" w:hAnsi="Arial" w:cs="Arial"/>
          <w:b/>
          <w:sz w:val="24"/>
          <w:szCs w:val="24"/>
        </w:rPr>
        <w:t>:</w:t>
      </w:r>
      <w:r w:rsidR="00C35D27" w:rsidRPr="002B35FC">
        <w:rPr>
          <w:rFonts w:ascii="Arial" w:hAnsi="Arial" w:cs="Arial"/>
          <w:sz w:val="24"/>
          <w:szCs w:val="24"/>
        </w:rPr>
        <w:t xml:space="preserve"> </w:t>
      </w:r>
      <w:r w:rsidRPr="002B35FC">
        <w:rPr>
          <w:rFonts w:ascii="Arial" w:hAnsi="Arial" w:cs="Arial"/>
          <w:sz w:val="24"/>
          <w:szCs w:val="24"/>
        </w:rPr>
        <w:t>No existe un sistema centralizado ni herramientas de visualización en tiempo real. La toma de decisiones se basa en reportes atrasados y formatos inconsistentes.</w:t>
      </w:r>
    </w:p>
    <w:p w14:paraId="0754E3DE" w14:textId="7F717145" w:rsidR="009407CB" w:rsidRPr="002B35FC" w:rsidRDefault="009407CB" w:rsidP="002B35FC">
      <w:pPr>
        <w:pStyle w:val="Prrafodelista"/>
        <w:numPr>
          <w:ilvl w:val="0"/>
          <w:numId w:val="1"/>
        </w:numPr>
        <w:spacing w:line="240" w:lineRule="auto"/>
        <w:jc w:val="both"/>
        <w:rPr>
          <w:rFonts w:ascii="Arial" w:hAnsi="Arial" w:cs="Arial"/>
          <w:sz w:val="24"/>
          <w:szCs w:val="24"/>
        </w:rPr>
      </w:pPr>
      <w:r w:rsidRPr="002B35FC">
        <w:rPr>
          <w:rFonts w:ascii="Arial" w:hAnsi="Arial" w:cs="Arial"/>
          <w:b/>
          <w:sz w:val="24"/>
          <w:szCs w:val="24"/>
        </w:rPr>
        <w:t>Saturación Operativa</w:t>
      </w:r>
      <w:r w:rsidR="00C35D27" w:rsidRPr="002B35FC">
        <w:rPr>
          <w:rFonts w:ascii="Arial" w:hAnsi="Arial" w:cs="Arial"/>
          <w:b/>
          <w:sz w:val="24"/>
          <w:szCs w:val="24"/>
        </w:rPr>
        <w:t>:</w:t>
      </w:r>
      <w:r w:rsidR="00C35D27" w:rsidRPr="002B35FC">
        <w:rPr>
          <w:rFonts w:ascii="Arial" w:hAnsi="Arial" w:cs="Arial"/>
          <w:sz w:val="24"/>
          <w:szCs w:val="24"/>
        </w:rPr>
        <w:t xml:space="preserve"> </w:t>
      </w:r>
      <w:r w:rsidRPr="002B35FC">
        <w:rPr>
          <w:rFonts w:ascii="Arial" w:hAnsi="Arial" w:cs="Arial"/>
          <w:sz w:val="24"/>
          <w:szCs w:val="24"/>
        </w:rPr>
        <w:t>La falta de priorización de tareas provoca ineficiencia, retrasos y presión constante sobre el personal operativo.</w:t>
      </w:r>
    </w:p>
    <w:p w14:paraId="5DF6F8FE" w14:textId="2200FFC5" w:rsidR="009407CB" w:rsidRPr="002B35FC" w:rsidRDefault="009407CB" w:rsidP="002B35FC">
      <w:pPr>
        <w:pStyle w:val="Ttulo2"/>
        <w:spacing w:line="240" w:lineRule="auto"/>
        <w:rPr>
          <w:rFonts w:ascii="Arial" w:hAnsi="Arial" w:cs="Arial"/>
          <w:sz w:val="24"/>
          <w:szCs w:val="24"/>
        </w:rPr>
      </w:pPr>
      <w:bookmarkStart w:id="4" w:name="_Toc229135647"/>
      <w:r w:rsidRPr="002B35FC">
        <w:rPr>
          <w:rFonts w:ascii="Arial" w:hAnsi="Arial" w:cs="Arial"/>
          <w:sz w:val="24"/>
          <w:szCs w:val="24"/>
        </w:rPr>
        <w:t>Definición de Fases del Proyecto</w:t>
      </w:r>
      <w:bookmarkEnd w:id="4"/>
    </w:p>
    <w:p w14:paraId="3288BEF6"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El proyecto se desarrollará en cinco fases principales:</w:t>
      </w:r>
    </w:p>
    <w:p w14:paraId="413C2890" w14:textId="69BDDDBC" w:rsidR="009407CB" w:rsidRPr="002B35FC" w:rsidRDefault="009407CB" w:rsidP="002B35FC">
      <w:pPr>
        <w:spacing w:line="240" w:lineRule="auto"/>
        <w:jc w:val="both"/>
        <w:rPr>
          <w:rFonts w:ascii="Arial" w:hAnsi="Arial" w:cs="Arial"/>
          <w:b/>
          <w:sz w:val="24"/>
          <w:szCs w:val="24"/>
        </w:rPr>
      </w:pPr>
      <w:r w:rsidRPr="002B35FC">
        <w:rPr>
          <w:rFonts w:ascii="Arial" w:hAnsi="Arial" w:cs="Arial"/>
          <w:b/>
          <w:sz w:val="24"/>
          <w:szCs w:val="24"/>
        </w:rPr>
        <w:t>Fase 1: Diagnóstico (Semanas 1-2)</w:t>
      </w:r>
    </w:p>
    <w:p w14:paraId="0DCB7AE9" w14:textId="489F2C43" w:rsidR="009407CB" w:rsidRPr="002B35FC" w:rsidRDefault="009407CB" w:rsidP="002B35FC">
      <w:pPr>
        <w:pStyle w:val="Prrafodelista"/>
        <w:numPr>
          <w:ilvl w:val="0"/>
          <w:numId w:val="3"/>
        </w:numPr>
        <w:spacing w:line="240" w:lineRule="auto"/>
        <w:jc w:val="both"/>
        <w:rPr>
          <w:rFonts w:ascii="Arial" w:hAnsi="Arial" w:cs="Arial"/>
          <w:sz w:val="24"/>
          <w:szCs w:val="24"/>
        </w:rPr>
      </w:pPr>
      <w:r w:rsidRPr="002B35FC">
        <w:rPr>
          <w:rFonts w:ascii="Arial" w:hAnsi="Arial" w:cs="Arial"/>
          <w:sz w:val="24"/>
          <w:szCs w:val="24"/>
        </w:rPr>
        <w:t>Análisis detallado de procesos actuales</w:t>
      </w:r>
    </w:p>
    <w:p w14:paraId="5236F98F" w14:textId="357DB35B" w:rsidR="009407CB" w:rsidRPr="002B35FC" w:rsidRDefault="009407CB" w:rsidP="002B35FC">
      <w:pPr>
        <w:pStyle w:val="Prrafodelista"/>
        <w:numPr>
          <w:ilvl w:val="0"/>
          <w:numId w:val="3"/>
        </w:numPr>
        <w:spacing w:line="240" w:lineRule="auto"/>
        <w:jc w:val="both"/>
        <w:rPr>
          <w:rFonts w:ascii="Arial" w:hAnsi="Arial" w:cs="Arial"/>
          <w:sz w:val="24"/>
          <w:szCs w:val="24"/>
        </w:rPr>
      </w:pPr>
      <w:r w:rsidRPr="002B35FC">
        <w:rPr>
          <w:rFonts w:ascii="Arial" w:hAnsi="Arial" w:cs="Arial"/>
          <w:sz w:val="24"/>
          <w:szCs w:val="24"/>
        </w:rPr>
        <w:t>Identificación de cuellos de botella</w:t>
      </w:r>
    </w:p>
    <w:p w14:paraId="2210D6A4" w14:textId="3C25DF31" w:rsidR="009407CB" w:rsidRPr="002B35FC" w:rsidRDefault="009407CB" w:rsidP="002B35FC">
      <w:pPr>
        <w:pStyle w:val="Prrafodelista"/>
        <w:numPr>
          <w:ilvl w:val="0"/>
          <w:numId w:val="3"/>
        </w:numPr>
        <w:spacing w:line="240" w:lineRule="auto"/>
        <w:jc w:val="both"/>
        <w:rPr>
          <w:rFonts w:ascii="Arial" w:hAnsi="Arial" w:cs="Arial"/>
          <w:sz w:val="24"/>
          <w:szCs w:val="24"/>
        </w:rPr>
      </w:pPr>
      <w:r w:rsidRPr="002B35FC">
        <w:rPr>
          <w:rFonts w:ascii="Arial" w:hAnsi="Arial" w:cs="Arial"/>
          <w:sz w:val="24"/>
          <w:szCs w:val="24"/>
        </w:rPr>
        <w:t>Recolección de información en cada centro logístico</w:t>
      </w:r>
    </w:p>
    <w:p w14:paraId="59F49DC1" w14:textId="4FD71030" w:rsidR="009407CB" w:rsidRPr="002B35FC" w:rsidRDefault="009407CB" w:rsidP="002B35FC">
      <w:pPr>
        <w:spacing w:line="240" w:lineRule="auto"/>
        <w:jc w:val="both"/>
        <w:rPr>
          <w:rFonts w:ascii="Arial" w:hAnsi="Arial" w:cs="Arial"/>
          <w:b/>
          <w:sz w:val="24"/>
          <w:szCs w:val="24"/>
        </w:rPr>
      </w:pPr>
      <w:r w:rsidRPr="002B35FC">
        <w:rPr>
          <w:rFonts w:ascii="Arial" w:hAnsi="Arial" w:cs="Arial"/>
          <w:b/>
          <w:sz w:val="24"/>
          <w:szCs w:val="24"/>
        </w:rPr>
        <w:t>Fase 2: Diseño de Solución (Semanas 3-5)</w:t>
      </w:r>
    </w:p>
    <w:p w14:paraId="08FBB3A9" w14:textId="0171DE0A" w:rsidR="009407CB" w:rsidRPr="002B35FC" w:rsidRDefault="009407CB" w:rsidP="002B35FC">
      <w:pPr>
        <w:pStyle w:val="Prrafodelista"/>
        <w:numPr>
          <w:ilvl w:val="0"/>
          <w:numId w:val="4"/>
        </w:numPr>
        <w:spacing w:line="240" w:lineRule="auto"/>
        <w:jc w:val="both"/>
        <w:rPr>
          <w:rFonts w:ascii="Arial" w:hAnsi="Arial" w:cs="Arial"/>
          <w:sz w:val="24"/>
          <w:szCs w:val="24"/>
        </w:rPr>
      </w:pPr>
      <w:r w:rsidRPr="002B35FC">
        <w:rPr>
          <w:rFonts w:ascii="Arial" w:hAnsi="Arial" w:cs="Arial"/>
          <w:sz w:val="24"/>
          <w:szCs w:val="24"/>
        </w:rPr>
        <w:t>Selección de herramientas digitales (</w:t>
      </w:r>
      <w:proofErr w:type="spellStart"/>
      <w:r w:rsidRPr="002B35FC">
        <w:rPr>
          <w:rFonts w:ascii="Arial" w:hAnsi="Arial" w:cs="Arial"/>
          <w:sz w:val="24"/>
          <w:szCs w:val="24"/>
        </w:rPr>
        <w:t>NoCode</w:t>
      </w:r>
      <w:proofErr w:type="spellEnd"/>
      <w:r w:rsidRPr="002B35FC">
        <w:rPr>
          <w:rFonts w:ascii="Arial" w:hAnsi="Arial" w:cs="Arial"/>
          <w:sz w:val="24"/>
          <w:szCs w:val="24"/>
        </w:rPr>
        <w:t xml:space="preserve">, </w:t>
      </w:r>
      <w:proofErr w:type="spellStart"/>
      <w:r w:rsidRPr="002B35FC">
        <w:rPr>
          <w:rFonts w:ascii="Arial" w:hAnsi="Arial" w:cs="Arial"/>
          <w:sz w:val="24"/>
          <w:szCs w:val="24"/>
        </w:rPr>
        <w:t>IoT</w:t>
      </w:r>
      <w:proofErr w:type="spellEnd"/>
      <w:r w:rsidRPr="002B35FC">
        <w:rPr>
          <w:rFonts w:ascii="Arial" w:hAnsi="Arial" w:cs="Arial"/>
          <w:sz w:val="24"/>
          <w:szCs w:val="24"/>
        </w:rPr>
        <w:t xml:space="preserve">, </w:t>
      </w:r>
      <w:proofErr w:type="spellStart"/>
      <w:r w:rsidRPr="002B35FC">
        <w:rPr>
          <w:rFonts w:ascii="Arial" w:hAnsi="Arial" w:cs="Arial"/>
          <w:sz w:val="24"/>
          <w:szCs w:val="24"/>
        </w:rPr>
        <w:t>dashboards</w:t>
      </w:r>
      <w:proofErr w:type="spellEnd"/>
      <w:r w:rsidRPr="002B35FC">
        <w:rPr>
          <w:rFonts w:ascii="Arial" w:hAnsi="Arial" w:cs="Arial"/>
          <w:sz w:val="24"/>
          <w:szCs w:val="24"/>
        </w:rPr>
        <w:t>)</w:t>
      </w:r>
    </w:p>
    <w:p w14:paraId="3B281284" w14:textId="1A7D6D80" w:rsidR="009407CB" w:rsidRPr="002B35FC" w:rsidRDefault="009407CB" w:rsidP="002B35FC">
      <w:pPr>
        <w:pStyle w:val="Prrafodelista"/>
        <w:numPr>
          <w:ilvl w:val="0"/>
          <w:numId w:val="4"/>
        </w:numPr>
        <w:spacing w:line="240" w:lineRule="auto"/>
        <w:jc w:val="both"/>
        <w:rPr>
          <w:rFonts w:ascii="Arial" w:hAnsi="Arial" w:cs="Arial"/>
          <w:sz w:val="24"/>
          <w:szCs w:val="24"/>
        </w:rPr>
      </w:pPr>
      <w:r w:rsidRPr="002B35FC">
        <w:rPr>
          <w:rFonts w:ascii="Arial" w:hAnsi="Arial" w:cs="Arial"/>
          <w:sz w:val="24"/>
          <w:szCs w:val="24"/>
        </w:rPr>
        <w:t>Diseño de arquitectura tecnológica</w:t>
      </w:r>
    </w:p>
    <w:p w14:paraId="0B5B2DAB" w14:textId="6BD586D5" w:rsidR="009407CB" w:rsidRPr="002B35FC" w:rsidRDefault="009407CB" w:rsidP="002B35FC">
      <w:pPr>
        <w:pStyle w:val="Prrafodelista"/>
        <w:numPr>
          <w:ilvl w:val="0"/>
          <w:numId w:val="4"/>
        </w:numPr>
        <w:spacing w:line="240" w:lineRule="auto"/>
        <w:jc w:val="both"/>
        <w:rPr>
          <w:rFonts w:ascii="Arial" w:hAnsi="Arial" w:cs="Arial"/>
          <w:sz w:val="24"/>
          <w:szCs w:val="24"/>
        </w:rPr>
      </w:pPr>
      <w:r w:rsidRPr="002B35FC">
        <w:rPr>
          <w:rFonts w:ascii="Arial" w:hAnsi="Arial" w:cs="Arial"/>
          <w:sz w:val="24"/>
          <w:szCs w:val="24"/>
        </w:rPr>
        <w:t>Rediseño de procesos</w:t>
      </w:r>
    </w:p>
    <w:p w14:paraId="78142586" w14:textId="00906A12" w:rsidR="009407CB" w:rsidRPr="002B35FC" w:rsidRDefault="009407CB" w:rsidP="002B35FC">
      <w:pPr>
        <w:spacing w:line="240" w:lineRule="auto"/>
        <w:jc w:val="both"/>
        <w:rPr>
          <w:rFonts w:ascii="Arial" w:hAnsi="Arial" w:cs="Arial"/>
          <w:b/>
          <w:sz w:val="24"/>
          <w:szCs w:val="24"/>
        </w:rPr>
      </w:pPr>
      <w:r w:rsidRPr="002B35FC">
        <w:rPr>
          <w:rFonts w:ascii="Arial" w:hAnsi="Arial" w:cs="Arial"/>
          <w:b/>
          <w:sz w:val="24"/>
          <w:szCs w:val="24"/>
        </w:rPr>
        <w:t>Fase 3: Desarrollo e Implementación (Semanas 6-9)</w:t>
      </w:r>
    </w:p>
    <w:p w14:paraId="20F6C4BB" w14:textId="73A42FDA" w:rsidR="009407CB" w:rsidRPr="002B35FC" w:rsidRDefault="009407CB" w:rsidP="002B35FC">
      <w:pPr>
        <w:pStyle w:val="Prrafodelista"/>
        <w:numPr>
          <w:ilvl w:val="0"/>
          <w:numId w:val="5"/>
        </w:numPr>
        <w:spacing w:line="240" w:lineRule="auto"/>
        <w:jc w:val="both"/>
        <w:rPr>
          <w:rFonts w:ascii="Arial" w:hAnsi="Arial" w:cs="Arial"/>
          <w:sz w:val="24"/>
          <w:szCs w:val="24"/>
        </w:rPr>
      </w:pPr>
      <w:r w:rsidRPr="002B35FC">
        <w:rPr>
          <w:rFonts w:ascii="Arial" w:hAnsi="Arial" w:cs="Arial"/>
          <w:sz w:val="24"/>
          <w:szCs w:val="24"/>
        </w:rPr>
        <w:t>Implementación de sistemas digitales</w:t>
      </w:r>
    </w:p>
    <w:p w14:paraId="35E5FC79" w14:textId="54F26838" w:rsidR="009407CB" w:rsidRPr="002B35FC" w:rsidRDefault="009407CB" w:rsidP="002B35FC">
      <w:pPr>
        <w:pStyle w:val="Prrafodelista"/>
        <w:numPr>
          <w:ilvl w:val="0"/>
          <w:numId w:val="5"/>
        </w:numPr>
        <w:spacing w:line="240" w:lineRule="auto"/>
        <w:jc w:val="both"/>
        <w:rPr>
          <w:rFonts w:ascii="Arial" w:hAnsi="Arial" w:cs="Arial"/>
          <w:sz w:val="24"/>
          <w:szCs w:val="24"/>
        </w:rPr>
      </w:pPr>
      <w:r w:rsidRPr="002B35FC">
        <w:rPr>
          <w:rFonts w:ascii="Arial" w:hAnsi="Arial" w:cs="Arial"/>
          <w:sz w:val="24"/>
          <w:szCs w:val="24"/>
        </w:rPr>
        <w:t>Digitalización de registros</w:t>
      </w:r>
    </w:p>
    <w:p w14:paraId="53136CD2" w14:textId="5D7F23B0" w:rsidR="009407CB" w:rsidRPr="002B35FC" w:rsidRDefault="009407CB" w:rsidP="002B35FC">
      <w:pPr>
        <w:pStyle w:val="Prrafodelista"/>
        <w:numPr>
          <w:ilvl w:val="0"/>
          <w:numId w:val="5"/>
        </w:numPr>
        <w:spacing w:line="240" w:lineRule="auto"/>
        <w:jc w:val="both"/>
        <w:rPr>
          <w:rFonts w:ascii="Arial" w:hAnsi="Arial" w:cs="Arial"/>
          <w:sz w:val="24"/>
          <w:szCs w:val="24"/>
        </w:rPr>
      </w:pPr>
      <w:r w:rsidRPr="002B35FC">
        <w:rPr>
          <w:rFonts w:ascii="Arial" w:hAnsi="Arial" w:cs="Arial"/>
          <w:sz w:val="24"/>
          <w:szCs w:val="24"/>
        </w:rPr>
        <w:t>Pruebas piloto en un centro logístico</w:t>
      </w:r>
    </w:p>
    <w:p w14:paraId="359ADF68" w14:textId="6D77E000" w:rsidR="009407CB" w:rsidRPr="002B35FC" w:rsidRDefault="009407CB" w:rsidP="002B35FC">
      <w:pPr>
        <w:spacing w:line="240" w:lineRule="auto"/>
        <w:jc w:val="both"/>
        <w:rPr>
          <w:rFonts w:ascii="Arial" w:hAnsi="Arial" w:cs="Arial"/>
          <w:b/>
          <w:sz w:val="24"/>
          <w:szCs w:val="24"/>
        </w:rPr>
      </w:pPr>
      <w:r w:rsidRPr="002B35FC">
        <w:rPr>
          <w:rFonts w:ascii="Arial" w:hAnsi="Arial" w:cs="Arial"/>
          <w:b/>
          <w:sz w:val="24"/>
          <w:szCs w:val="24"/>
        </w:rPr>
        <w:t>Fase 4: Evaluación (Semanas 10-11)</w:t>
      </w:r>
    </w:p>
    <w:p w14:paraId="7C3A6367" w14:textId="0C993F0E" w:rsidR="009407CB" w:rsidRPr="002B35FC" w:rsidRDefault="009407CB" w:rsidP="002B35FC">
      <w:pPr>
        <w:pStyle w:val="Prrafodelista"/>
        <w:numPr>
          <w:ilvl w:val="0"/>
          <w:numId w:val="6"/>
        </w:numPr>
        <w:spacing w:line="240" w:lineRule="auto"/>
        <w:jc w:val="both"/>
        <w:rPr>
          <w:rFonts w:ascii="Arial" w:hAnsi="Arial" w:cs="Arial"/>
          <w:sz w:val="24"/>
          <w:szCs w:val="24"/>
        </w:rPr>
      </w:pPr>
      <w:r w:rsidRPr="002B35FC">
        <w:rPr>
          <w:rFonts w:ascii="Arial" w:hAnsi="Arial" w:cs="Arial"/>
          <w:sz w:val="24"/>
          <w:szCs w:val="24"/>
        </w:rPr>
        <w:t>Medición de resultados</w:t>
      </w:r>
    </w:p>
    <w:p w14:paraId="6704668B" w14:textId="0D56DF80" w:rsidR="009407CB" w:rsidRPr="002B35FC" w:rsidRDefault="009407CB" w:rsidP="002B35FC">
      <w:pPr>
        <w:pStyle w:val="Prrafodelista"/>
        <w:numPr>
          <w:ilvl w:val="0"/>
          <w:numId w:val="6"/>
        </w:numPr>
        <w:spacing w:line="240" w:lineRule="auto"/>
        <w:jc w:val="both"/>
        <w:rPr>
          <w:rFonts w:ascii="Arial" w:hAnsi="Arial" w:cs="Arial"/>
          <w:sz w:val="24"/>
          <w:szCs w:val="24"/>
        </w:rPr>
      </w:pPr>
      <w:r w:rsidRPr="002B35FC">
        <w:rPr>
          <w:rFonts w:ascii="Arial" w:hAnsi="Arial" w:cs="Arial"/>
          <w:sz w:val="24"/>
          <w:szCs w:val="24"/>
        </w:rPr>
        <w:t>Evaluación de eficiencia</w:t>
      </w:r>
    </w:p>
    <w:p w14:paraId="2EDED3B7" w14:textId="2CF6E8A6" w:rsidR="009407CB" w:rsidRPr="002B35FC" w:rsidRDefault="009407CB" w:rsidP="002B35FC">
      <w:pPr>
        <w:pStyle w:val="Prrafodelista"/>
        <w:numPr>
          <w:ilvl w:val="0"/>
          <w:numId w:val="6"/>
        </w:numPr>
        <w:spacing w:line="240" w:lineRule="auto"/>
        <w:jc w:val="both"/>
        <w:rPr>
          <w:rFonts w:ascii="Arial" w:hAnsi="Arial" w:cs="Arial"/>
          <w:sz w:val="24"/>
          <w:szCs w:val="24"/>
        </w:rPr>
      </w:pPr>
      <w:r w:rsidRPr="002B35FC">
        <w:rPr>
          <w:rFonts w:ascii="Arial" w:hAnsi="Arial" w:cs="Arial"/>
          <w:sz w:val="24"/>
          <w:szCs w:val="24"/>
        </w:rPr>
        <w:t>Ajustes operativos</w:t>
      </w:r>
    </w:p>
    <w:p w14:paraId="2BBCF849" w14:textId="1DDEF73F" w:rsidR="009407CB" w:rsidRPr="002B35FC" w:rsidRDefault="009407CB" w:rsidP="002B35FC">
      <w:pPr>
        <w:spacing w:line="240" w:lineRule="auto"/>
        <w:jc w:val="both"/>
        <w:rPr>
          <w:rFonts w:ascii="Arial" w:hAnsi="Arial" w:cs="Arial"/>
          <w:b/>
          <w:sz w:val="24"/>
          <w:szCs w:val="24"/>
        </w:rPr>
      </w:pPr>
      <w:r w:rsidRPr="002B35FC">
        <w:rPr>
          <w:rFonts w:ascii="Arial" w:hAnsi="Arial" w:cs="Arial"/>
          <w:b/>
          <w:sz w:val="24"/>
          <w:szCs w:val="24"/>
        </w:rPr>
        <w:t>Fase 5: Documentación y Escalamiento (Semana 12)</w:t>
      </w:r>
    </w:p>
    <w:p w14:paraId="5BB92609" w14:textId="61B37E0E" w:rsidR="009407CB" w:rsidRPr="002B35FC" w:rsidRDefault="009407CB" w:rsidP="002B35FC">
      <w:pPr>
        <w:pStyle w:val="Prrafodelista"/>
        <w:numPr>
          <w:ilvl w:val="0"/>
          <w:numId w:val="7"/>
        </w:numPr>
        <w:spacing w:line="240" w:lineRule="auto"/>
        <w:jc w:val="both"/>
        <w:rPr>
          <w:rFonts w:ascii="Arial" w:hAnsi="Arial" w:cs="Arial"/>
          <w:sz w:val="24"/>
          <w:szCs w:val="24"/>
        </w:rPr>
      </w:pPr>
      <w:r w:rsidRPr="002B35FC">
        <w:rPr>
          <w:rFonts w:ascii="Arial" w:hAnsi="Arial" w:cs="Arial"/>
          <w:sz w:val="24"/>
          <w:szCs w:val="24"/>
        </w:rPr>
        <w:t>Documentación final</w:t>
      </w:r>
    </w:p>
    <w:p w14:paraId="68F5036E" w14:textId="21760DFB" w:rsidR="009407CB" w:rsidRPr="002B35FC" w:rsidRDefault="009407CB" w:rsidP="002B35FC">
      <w:pPr>
        <w:pStyle w:val="Prrafodelista"/>
        <w:numPr>
          <w:ilvl w:val="0"/>
          <w:numId w:val="7"/>
        </w:numPr>
        <w:spacing w:line="240" w:lineRule="auto"/>
        <w:jc w:val="both"/>
        <w:rPr>
          <w:rFonts w:ascii="Arial" w:hAnsi="Arial" w:cs="Arial"/>
          <w:sz w:val="24"/>
          <w:szCs w:val="24"/>
        </w:rPr>
      </w:pPr>
      <w:r w:rsidRPr="002B35FC">
        <w:rPr>
          <w:rFonts w:ascii="Arial" w:hAnsi="Arial" w:cs="Arial"/>
          <w:sz w:val="24"/>
          <w:szCs w:val="24"/>
        </w:rPr>
        <w:t>Estrategia de expansión a otros centros</w:t>
      </w:r>
    </w:p>
    <w:p w14:paraId="02C68F00" w14:textId="4462D5A2" w:rsidR="009407CB" w:rsidRPr="002B35FC" w:rsidRDefault="009407CB" w:rsidP="002B35FC">
      <w:pPr>
        <w:pStyle w:val="Ttulo2"/>
        <w:spacing w:line="240" w:lineRule="auto"/>
        <w:rPr>
          <w:rFonts w:ascii="Arial" w:hAnsi="Arial" w:cs="Arial"/>
          <w:sz w:val="24"/>
          <w:szCs w:val="24"/>
        </w:rPr>
      </w:pPr>
      <w:bookmarkStart w:id="5" w:name="_Toc229135648"/>
      <w:r w:rsidRPr="002B35FC">
        <w:rPr>
          <w:rFonts w:ascii="Arial" w:hAnsi="Arial" w:cs="Arial"/>
          <w:sz w:val="24"/>
          <w:szCs w:val="24"/>
        </w:rPr>
        <w:lastRenderedPageBreak/>
        <w:t>Diagrama de Gantt</w:t>
      </w:r>
      <w:bookmarkEnd w:id="5"/>
      <w:r w:rsidRPr="002B35FC">
        <w:rPr>
          <w:rFonts w:ascii="Arial" w:hAnsi="Arial" w:cs="Arial"/>
          <w:sz w:val="24"/>
          <w:szCs w:val="24"/>
        </w:rPr>
        <w:t xml:space="preserve"> </w:t>
      </w:r>
    </w:p>
    <w:p w14:paraId="1EAA7050" w14:textId="17258F83" w:rsidR="00F44815" w:rsidRPr="002B35FC" w:rsidRDefault="00F44815" w:rsidP="002B35FC">
      <w:pPr>
        <w:spacing w:line="240" w:lineRule="auto"/>
        <w:jc w:val="both"/>
        <w:rPr>
          <w:rFonts w:ascii="Arial" w:hAnsi="Arial" w:cs="Arial"/>
          <w:b/>
          <w:bCs/>
          <w:sz w:val="24"/>
          <w:szCs w:val="24"/>
        </w:rPr>
      </w:pPr>
      <w:r w:rsidRPr="002B35FC">
        <w:rPr>
          <w:rFonts w:ascii="Arial" w:hAnsi="Arial" w:cs="Arial"/>
          <w:b/>
          <w:bCs/>
          <w:noProof/>
          <w:sz w:val="24"/>
          <w:szCs w:val="24"/>
          <w:lang w:eastAsia="es-MX"/>
        </w:rPr>
        <w:drawing>
          <wp:inline distT="0" distB="0" distL="0" distR="0" wp14:anchorId="16FF5974" wp14:editId="0B67DCFF">
            <wp:extent cx="6066846" cy="406311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ellow and Purple Simple Project Timeline Gantt Chart.png"/>
                    <pic:cNvPicPr/>
                  </pic:nvPicPr>
                  <pic:blipFill rotWithShape="1">
                    <a:blip r:embed="rId6">
                      <a:extLst>
                        <a:ext uri="{28A0092B-C50C-407E-A947-70E740481C1C}">
                          <a14:useLocalDpi xmlns:a14="http://schemas.microsoft.com/office/drawing/2010/main" val="0"/>
                        </a:ext>
                      </a:extLst>
                    </a:blip>
                    <a:srcRect l="3338" t="1811" r="1418" b="5916"/>
                    <a:stretch/>
                  </pic:blipFill>
                  <pic:spPr bwMode="auto">
                    <a:xfrm>
                      <a:off x="0" y="0"/>
                      <a:ext cx="6084589" cy="4075000"/>
                    </a:xfrm>
                    <a:prstGeom prst="rect">
                      <a:avLst/>
                    </a:prstGeom>
                    <a:ln>
                      <a:noFill/>
                    </a:ln>
                    <a:extLst>
                      <a:ext uri="{53640926-AAD7-44D8-BBD7-CCE9431645EC}">
                        <a14:shadowObscured xmlns:a14="http://schemas.microsoft.com/office/drawing/2010/main"/>
                      </a:ext>
                    </a:extLst>
                  </pic:spPr>
                </pic:pic>
              </a:graphicData>
            </a:graphic>
          </wp:inline>
        </w:drawing>
      </w:r>
    </w:p>
    <w:p w14:paraId="47BBE883" w14:textId="77777777" w:rsidR="009407CB" w:rsidRPr="002B35FC" w:rsidRDefault="009407CB" w:rsidP="002B35FC">
      <w:pPr>
        <w:spacing w:line="240" w:lineRule="auto"/>
        <w:jc w:val="both"/>
        <w:rPr>
          <w:rFonts w:ascii="Arial" w:hAnsi="Arial" w:cs="Arial"/>
          <w:b/>
          <w:bCs/>
          <w:sz w:val="24"/>
          <w:szCs w:val="24"/>
        </w:rPr>
      </w:pPr>
      <w:r w:rsidRPr="002B35FC">
        <w:rPr>
          <w:rFonts w:ascii="Arial" w:hAnsi="Arial" w:cs="Arial"/>
          <w:sz w:val="24"/>
          <w:szCs w:val="24"/>
        </w:rPr>
        <w:t>El proyecto tendrá una duración de 12 semanas. Cada fase se desarrollará de forma secuencial, aunque algunas actividades podrán ejecutarse en paralelo para optimizar tiempos.</w:t>
      </w:r>
    </w:p>
    <w:p w14:paraId="6A56CEB9" w14:textId="6013318E" w:rsidR="009407CB" w:rsidRPr="002B35FC" w:rsidRDefault="009407CB" w:rsidP="002B35FC">
      <w:pPr>
        <w:spacing w:line="240" w:lineRule="auto"/>
        <w:jc w:val="both"/>
        <w:rPr>
          <w:rFonts w:ascii="Arial" w:hAnsi="Arial" w:cs="Arial"/>
          <w:b/>
          <w:bCs/>
          <w:sz w:val="24"/>
          <w:szCs w:val="24"/>
        </w:rPr>
      </w:pPr>
      <w:r w:rsidRPr="002B35FC">
        <w:rPr>
          <w:rFonts w:ascii="Arial" w:hAnsi="Arial" w:cs="Arial"/>
          <w:b/>
          <w:bCs/>
          <w:sz w:val="24"/>
          <w:szCs w:val="24"/>
        </w:rPr>
        <w:t>Distribución de Tareas</w:t>
      </w:r>
    </w:p>
    <w:p w14:paraId="45D5D7C8"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El equipo de trabajo se organizará de la siguiente manera:</w:t>
      </w:r>
    </w:p>
    <w:p w14:paraId="706CEA79" w14:textId="66AAEA6A" w:rsidR="009407CB" w:rsidRPr="002B35FC" w:rsidRDefault="009407CB" w:rsidP="002B35FC">
      <w:pPr>
        <w:pStyle w:val="Prrafodelista"/>
        <w:numPr>
          <w:ilvl w:val="0"/>
          <w:numId w:val="8"/>
        </w:numPr>
        <w:spacing w:line="240" w:lineRule="auto"/>
        <w:jc w:val="both"/>
        <w:rPr>
          <w:rFonts w:ascii="Arial" w:hAnsi="Arial" w:cs="Arial"/>
          <w:sz w:val="24"/>
          <w:szCs w:val="24"/>
        </w:rPr>
      </w:pPr>
      <w:r w:rsidRPr="002B35FC">
        <w:rPr>
          <w:rFonts w:ascii="Arial" w:hAnsi="Arial" w:cs="Arial"/>
          <w:b/>
          <w:sz w:val="24"/>
          <w:szCs w:val="24"/>
        </w:rPr>
        <w:t>Líder de proyecto:</w:t>
      </w:r>
      <w:r w:rsidRPr="002B35FC">
        <w:rPr>
          <w:rFonts w:ascii="Arial" w:hAnsi="Arial" w:cs="Arial"/>
          <w:sz w:val="24"/>
          <w:szCs w:val="24"/>
        </w:rPr>
        <w:t xml:space="preserve"> supervisión general y toma de decisiones</w:t>
      </w:r>
    </w:p>
    <w:p w14:paraId="1D6C169A" w14:textId="6D2F3F81" w:rsidR="009407CB" w:rsidRPr="002B35FC" w:rsidRDefault="009407CB" w:rsidP="002B35FC">
      <w:pPr>
        <w:pStyle w:val="Prrafodelista"/>
        <w:numPr>
          <w:ilvl w:val="0"/>
          <w:numId w:val="8"/>
        </w:numPr>
        <w:spacing w:line="240" w:lineRule="auto"/>
        <w:jc w:val="both"/>
        <w:rPr>
          <w:rFonts w:ascii="Arial" w:hAnsi="Arial" w:cs="Arial"/>
          <w:sz w:val="24"/>
          <w:szCs w:val="24"/>
        </w:rPr>
      </w:pPr>
      <w:r w:rsidRPr="002B35FC">
        <w:rPr>
          <w:rFonts w:ascii="Arial" w:hAnsi="Arial" w:cs="Arial"/>
          <w:b/>
          <w:sz w:val="24"/>
          <w:szCs w:val="24"/>
        </w:rPr>
        <w:t>Analista de procesos</w:t>
      </w:r>
      <w:r w:rsidRPr="002B35FC">
        <w:rPr>
          <w:rFonts w:ascii="Arial" w:hAnsi="Arial" w:cs="Arial"/>
          <w:sz w:val="24"/>
          <w:szCs w:val="24"/>
        </w:rPr>
        <w:t>: diagnóstico y rediseño operativo</w:t>
      </w:r>
    </w:p>
    <w:p w14:paraId="56ABC220" w14:textId="5AEBA541" w:rsidR="009407CB" w:rsidRPr="002B35FC" w:rsidRDefault="009407CB" w:rsidP="002B35FC">
      <w:pPr>
        <w:pStyle w:val="Prrafodelista"/>
        <w:numPr>
          <w:ilvl w:val="0"/>
          <w:numId w:val="8"/>
        </w:numPr>
        <w:spacing w:line="240" w:lineRule="auto"/>
        <w:jc w:val="both"/>
        <w:rPr>
          <w:rFonts w:ascii="Arial" w:hAnsi="Arial" w:cs="Arial"/>
          <w:sz w:val="24"/>
          <w:szCs w:val="24"/>
        </w:rPr>
      </w:pPr>
      <w:r w:rsidRPr="002B35FC">
        <w:rPr>
          <w:rFonts w:ascii="Arial" w:hAnsi="Arial" w:cs="Arial"/>
          <w:b/>
          <w:sz w:val="24"/>
          <w:szCs w:val="24"/>
        </w:rPr>
        <w:t xml:space="preserve">Especialista en tecnología: </w:t>
      </w:r>
      <w:r w:rsidRPr="002B35FC">
        <w:rPr>
          <w:rFonts w:ascii="Arial" w:hAnsi="Arial" w:cs="Arial"/>
          <w:sz w:val="24"/>
          <w:szCs w:val="24"/>
        </w:rPr>
        <w:t>implementación digital</w:t>
      </w:r>
    </w:p>
    <w:p w14:paraId="16431799" w14:textId="465E5B9C" w:rsidR="009407CB" w:rsidRPr="002B35FC" w:rsidRDefault="009407CB" w:rsidP="002B35FC">
      <w:pPr>
        <w:pStyle w:val="Prrafodelista"/>
        <w:numPr>
          <w:ilvl w:val="0"/>
          <w:numId w:val="8"/>
        </w:numPr>
        <w:spacing w:line="240" w:lineRule="auto"/>
        <w:jc w:val="both"/>
        <w:rPr>
          <w:rFonts w:ascii="Arial" w:hAnsi="Arial" w:cs="Arial"/>
          <w:sz w:val="24"/>
          <w:szCs w:val="24"/>
        </w:rPr>
      </w:pPr>
      <w:r w:rsidRPr="002B35FC">
        <w:rPr>
          <w:rFonts w:ascii="Arial" w:hAnsi="Arial" w:cs="Arial"/>
          <w:b/>
          <w:sz w:val="24"/>
          <w:szCs w:val="24"/>
        </w:rPr>
        <w:t xml:space="preserve">Analista de datos: </w:t>
      </w:r>
      <w:r w:rsidRPr="002B35FC">
        <w:rPr>
          <w:rFonts w:ascii="Arial" w:hAnsi="Arial" w:cs="Arial"/>
          <w:sz w:val="24"/>
          <w:szCs w:val="24"/>
        </w:rPr>
        <w:t xml:space="preserve">diseño de indicadores y </w:t>
      </w:r>
      <w:proofErr w:type="spellStart"/>
      <w:r w:rsidRPr="002B35FC">
        <w:rPr>
          <w:rFonts w:ascii="Arial" w:hAnsi="Arial" w:cs="Arial"/>
          <w:sz w:val="24"/>
          <w:szCs w:val="24"/>
        </w:rPr>
        <w:t>dashboards</w:t>
      </w:r>
      <w:proofErr w:type="spellEnd"/>
    </w:p>
    <w:p w14:paraId="26ED177C" w14:textId="278B885B" w:rsidR="009407CB" w:rsidRPr="002B35FC" w:rsidRDefault="009407CB" w:rsidP="002B35FC">
      <w:pPr>
        <w:pStyle w:val="Prrafodelista"/>
        <w:numPr>
          <w:ilvl w:val="0"/>
          <w:numId w:val="8"/>
        </w:numPr>
        <w:spacing w:line="240" w:lineRule="auto"/>
        <w:jc w:val="both"/>
        <w:rPr>
          <w:rFonts w:ascii="Arial" w:hAnsi="Arial" w:cs="Arial"/>
          <w:sz w:val="24"/>
          <w:szCs w:val="24"/>
        </w:rPr>
      </w:pPr>
      <w:r w:rsidRPr="002B35FC">
        <w:rPr>
          <w:rFonts w:ascii="Arial" w:hAnsi="Arial" w:cs="Arial"/>
          <w:b/>
          <w:sz w:val="24"/>
          <w:szCs w:val="24"/>
        </w:rPr>
        <w:t xml:space="preserve">Documentador: </w:t>
      </w:r>
      <w:r w:rsidRPr="002B35FC">
        <w:rPr>
          <w:rFonts w:ascii="Arial" w:hAnsi="Arial" w:cs="Arial"/>
          <w:sz w:val="24"/>
          <w:szCs w:val="24"/>
        </w:rPr>
        <w:t>registro y presentación de avances</w:t>
      </w:r>
    </w:p>
    <w:p w14:paraId="2C8EE8DE" w14:textId="29111BC9" w:rsidR="009407CB" w:rsidRPr="002B35FC" w:rsidRDefault="009407CB" w:rsidP="002B35FC">
      <w:pPr>
        <w:spacing w:line="240" w:lineRule="auto"/>
        <w:jc w:val="both"/>
        <w:rPr>
          <w:rFonts w:ascii="Arial" w:hAnsi="Arial" w:cs="Arial"/>
          <w:b/>
          <w:bCs/>
          <w:sz w:val="24"/>
          <w:szCs w:val="24"/>
        </w:rPr>
      </w:pPr>
      <w:r w:rsidRPr="002B35FC">
        <w:rPr>
          <w:rFonts w:ascii="Arial" w:hAnsi="Arial" w:cs="Arial"/>
          <w:b/>
          <w:bCs/>
          <w:sz w:val="24"/>
          <w:szCs w:val="24"/>
        </w:rPr>
        <w:t>Antecedentes</w:t>
      </w:r>
    </w:p>
    <w:p w14:paraId="6885DE71" w14:textId="24057544" w:rsidR="009407CB" w:rsidRPr="002B35FC" w:rsidRDefault="009407CB" w:rsidP="002B35FC">
      <w:pPr>
        <w:spacing w:line="240" w:lineRule="auto"/>
        <w:jc w:val="both"/>
        <w:rPr>
          <w:rFonts w:ascii="Arial" w:hAnsi="Arial" w:cs="Arial"/>
          <w:b/>
          <w:bCs/>
          <w:sz w:val="24"/>
          <w:szCs w:val="24"/>
        </w:rPr>
      </w:pPr>
      <w:r w:rsidRPr="002B35FC">
        <w:rPr>
          <w:rFonts w:ascii="Arial" w:hAnsi="Arial" w:cs="Arial"/>
          <w:b/>
          <w:bCs/>
          <w:sz w:val="24"/>
          <w:szCs w:val="24"/>
        </w:rPr>
        <w:t>Contexto de la Empresa</w:t>
      </w:r>
    </w:p>
    <w:p w14:paraId="6D2FCA3B"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Bodegas NOVA es una empresa fundada hace 18 años en Querétaro, dedicada al almacenamiento y gestión de mercancías para terceros. Su modelo de negocio se basa en ofrecer espacios de almacenamiento, control de acceso y servicios logísticos básicos a pequeñas y medianas empresas.</w:t>
      </w:r>
    </w:p>
    <w:p w14:paraId="67920060"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Actualmente cuenta con:</w:t>
      </w:r>
    </w:p>
    <w:p w14:paraId="1D5D0A36" w14:textId="7310838A" w:rsidR="009407CB" w:rsidRPr="002B35FC" w:rsidRDefault="009407CB" w:rsidP="002B35FC">
      <w:pPr>
        <w:pStyle w:val="Prrafodelista"/>
        <w:numPr>
          <w:ilvl w:val="0"/>
          <w:numId w:val="9"/>
        </w:numPr>
        <w:spacing w:line="240" w:lineRule="auto"/>
        <w:jc w:val="both"/>
        <w:rPr>
          <w:rFonts w:ascii="Arial" w:hAnsi="Arial" w:cs="Arial"/>
          <w:sz w:val="24"/>
          <w:szCs w:val="24"/>
        </w:rPr>
      </w:pPr>
      <w:r w:rsidRPr="002B35FC">
        <w:rPr>
          <w:rFonts w:ascii="Arial" w:hAnsi="Arial" w:cs="Arial"/>
          <w:sz w:val="24"/>
          <w:szCs w:val="24"/>
        </w:rPr>
        <w:lastRenderedPageBreak/>
        <w:t>4 centros logísticos</w:t>
      </w:r>
    </w:p>
    <w:p w14:paraId="155D7E8E" w14:textId="4BD1435F" w:rsidR="009407CB" w:rsidRPr="002B35FC" w:rsidRDefault="009407CB" w:rsidP="002B35FC">
      <w:pPr>
        <w:pStyle w:val="Prrafodelista"/>
        <w:numPr>
          <w:ilvl w:val="0"/>
          <w:numId w:val="9"/>
        </w:numPr>
        <w:spacing w:line="240" w:lineRule="auto"/>
        <w:jc w:val="both"/>
        <w:rPr>
          <w:rFonts w:ascii="Arial" w:hAnsi="Arial" w:cs="Arial"/>
          <w:sz w:val="24"/>
          <w:szCs w:val="24"/>
        </w:rPr>
      </w:pPr>
      <w:r w:rsidRPr="002B35FC">
        <w:rPr>
          <w:rFonts w:ascii="Arial" w:hAnsi="Arial" w:cs="Arial"/>
          <w:sz w:val="24"/>
          <w:szCs w:val="24"/>
        </w:rPr>
        <w:t>120 empleados</w:t>
      </w:r>
    </w:p>
    <w:p w14:paraId="3ECCC542" w14:textId="7A255C72" w:rsidR="009407CB" w:rsidRPr="002B35FC" w:rsidRDefault="009407CB" w:rsidP="002B35FC">
      <w:pPr>
        <w:pStyle w:val="Prrafodelista"/>
        <w:numPr>
          <w:ilvl w:val="0"/>
          <w:numId w:val="9"/>
        </w:numPr>
        <w:spacing w:line="240" w:lineRule="auto"/>
        <w:jc w:val="both"/>
        <w:rPr>
          <w:rFonts w:ascii="Arial" w:hAnsi="Arial" w:cs="Arial"/>
          <w:sz w:val="24"/>
          <w:szCs w:val="24"/>
        </w:rPr>
      </w:pPr>
      <w:r w:rsidRPr="002B35FC">
        <w:rPr>
          <w:rFonts w:ascii="Arial" w:hAnsi="Arial" w:cs="Arial"/>
          <w:sz w:val="24"/>
          <w:szCs w:val="24"/>
        </w:rPr>
        <w:t>Más de 200 clientes</w:t>
      </w:r>
    </w:p>
    <w:p w14:paraId="50B84D3E" w14:textId="098E9D76" w:rsidR="009407CB" w:rsidRPr="002B35FC" w:rsidRDefault="009407CB" w:rsidP="002B35FC">
      <w:pPr>
        <w:pStyle w:val="Prrafodelista"/>
        <w:numPr>
          <w:ilvl w:val="0"/>
          <w:numId w:val="9"/>
        </w:numPr>
        <w:spacing w:line="240" w:lineRule="auto"/>
        <w:jc w:val="both"/>
        <w:rPr>
          <w:rFonts w:ascii="Arial" w:hAnsi="Arial" w:cs="Arial"/>
          <w:sz w:val="24"/>
          <w:szCs w:val="24"/>
        </w:rPr>
      </w:pPr>
      <w:r w:rsidRPr="002B35FC">
        <w:rPr>
          <w:rFonts w:ascii="Arial" w:hAnsi="Arial" w:cs="Arial"/>
          <w:sz w:val="24"/>
          <w:szCs w:val="24"/>
        </w:rPr>
        <w:t>35,000 m2 de capacidad operativa</w:t>
      </w:r>
    </w:p>
    <w:p w14:paraId="1FE30C45"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A pesar de su crecimiento, la empresa enfrenta retos importantes derivados de su modelo operativo tradicional.</w:t>
      </w:r>
    </w:p>
    <w:p w14:paraId="33BDC77D" w14:textId="6B277E1B" w:rsidR="009407CB" w:rsidRPr="002B35FC" w:rsidRDefault="009407CB" w:rsidP="002B35FC">
      <w:pPr>
        <w:pStyle w:val="Ttulo2"/>
        <w:spacing w:line="240" w:lineRule="auto"/>
        <w:rPr>
          <w:rFonts w:ascii="Arial" w:hAnsi="Arial" w:cs="Arial"/>
          <w:sz w:val="24"/>
          <w:szCs w:val="24"/>
        </w:rPr>
      </w:pPr>
      <w:bookmarkStart w:id="6" w:name="_Toc229135649"/>
      <w:r w:rsidRPr="002B35FC">
        <w:rPr>
          <w:rFonts w:ascii="Arial" w:hAnsi="Arial" w:cs="Arial"/>
          <w:sz w:val="24"/>
          <w:szCs w:val="24"/>
        </w:rPr>
        <w:t>Forma de Operación Actual</w:t>
      </w:r>
      <w:bookmarkEnd w:id="6"/>
    </w:p>
    <w:p w14:paraId="58C53E00"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La operación de Bodegas NOVA se basa principalmente en procesos manuales. Cada centro logístico funciona de manera independiente, utilizando hojas de cálculo, registros físicos y controles no estandarizados.</w:t>
      </w:r>
    </w:p>
    <w:p w14:paraId="109601CE" w14:textId="276355FD"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Los inventarios se actualizan de forma diferida, lo que genera retrasos de hasta 48 horas en la disponibilidad de información. Además, los registros de entradas y salidas se realizan en papel y posteriormente se digitalizan, lo que incrementa la probabilidad de errores.</w:t>
      </w:r>
    </w:p>
    <w:p w14:paraId="01C17BB5" w14:textId="2E9F6139" w:rsidR="009407CB" w:rsidRPr="002B35FC" w:rsidRDefault="009407CB" w:rsidP="002B35FC">
      <w:pPr>
        <w:pStyle w:val="Ttulo2"/>
        <w:spacing w:line="240" w:lineRule="auto"/>
        <w:rPr>
          <w:rFonts w:ascii="Arial" w:hAnsi="Arial" w:cs="Arial"/>
          <w:sz w:val="24"/>
          <w:szCs w:val="24"/>
        </w:rPr>
      </w:pPr>
      <w:bookmarkStart w:id="7" w:name="_Toc229135650"/>
      <w:r w:rsidRPr="002B35FC">
        <w:rPr>
          <w:rFonts w:ascii="Arial" w:hAnsi="Arial" w:cs="Arial"/>
          <w:sz w:val="24"/>
          <w:szCs w:val="24"/>
        </w:rPr>
        <w:t>Problemas Actuales</w:t>
      </w:r>
      <w:bookmarkEnd w:id="7"/>
    </w:p>
    <w:p w14:paraId="76B3824D"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Los principales problemas identificados son:</w:t>
      </w:r>
    </w:p>
    <w:p w14:paraId="4F36DD17" w14:textId="1BFE8767" w:rsidR="009407CB" w:rsidRPr="002B35FC" w:rsidRDefault="009407CB" w:rsidP="002B35FC">
      <w:pPr>
        <w:pStyle w:val="Prrafodelista"/>
        <w:numPr>
          <w:ilvl w:val="0"/>
          <w:numId w:val="10"/>
        </w:numPr>
        <w:spacing w:line="240" w:lineRule="auto"/>
        <w:jc w:val="both"/>
        <w:rPr>
          <w:rFonts w:ascii="Arial" w:hAnsi="Arial" w:cs="Arial"/>
          <w:sz w:val="24"/>
          <w:szCs w:val="24"/>
        </w:rPr>
      </w:pPr>
      <w:r w:rsidRPr="002B35FC">
        <w:rPr>
          <w:rFonts w:ascii="Arial" w:hAnsi="Arial" w:cs="Arial"/>
          <w:sz w:val="24"/>
          <w:szCs w:val="24"/>
        </w:rPr>
        <w:t>Descontrol de inventarios (2% de discrepancia anual)</w:t>
      </w:r>
    </w:p>
    <w:p w14:paraId="06CCA742" w14:textId="15855147" w:rsidR="009407CB" w:rsidRPr="002B35FC" w:rsidRDefault="009407CB" w:rsidP="002B35FC">
      <w:pPr>
        <w:pStyle w:val="Prrafodelista"/>
        <w:numPr>
          <w:ilvl w:val="0"/>
          <w:numId w:val="10"/>
        </w:numPr>
        <w:spacing w:line="240" w:lineRule="auto"/>
        <w:jc w:val="both"/>
        <w:rPr>
          <w:rFonts w:ascii="Arial" w:hAnsi="Arial" w:cs="Arial"/>
          <w:sz w:val="24"/>
          <w:szCs w:val="24"/>
        </w:rPr>
      </w:pPr>
      <w:r w:rsidRPr="002B35FC">
        <w:rPr>
          <w:rFonts w:ascii="Arial" w:hAnsi="Arial" w:cs="Arial"/>
          <w:sz w:val="24"/>
          <w:szCs w:val="24"/>
        </w:rPr>
        <w:t>Falta de trazabilidad de productos</w:t>
      </w:r>
    </w:p>
    <w:p w14:paraId="743931AA" w14:textId="2F002E2F" w:rsidR="009407CB" w:rsidRPr="002B35FC" w:rsidRDefault="009407CB" w:rsidP="002B35FC">
      <w:pPr>
        <w:pStyle w:val="Prrafodelista"/>
        <w:numPr>
          <w:ilvl w:val="0"/>
          <w:numId w:val="10"/>
        </w:numPr>
        <w:spacing w:line="240" w:lineRule="auto"/>
        <w:jc w:val="both"/>
        <w:rPr>
          <w:rFonts w:ascii="Arial" w:hAnsi="Arial" w:cs="Arial"/>
          <w:sz w:val="24"/>
          <w:szCs w:val="24"/>
        </w:rPr>
      </w:pPr>
      <w:r w:rsidRPr="002B35FC">
        <w:rPr>
          <w:rFonts w:ascii="Arial" w:hAnsi="Arial" w:cs="Arial"/>
          <w:sz w:val="24"/>
          <w:szCs w:val="24"/>
        </w:rPr>
        <w:t>Procesos manuales ineficientes</w:t>
      </w:r>
    </w:p>
    <w:p w14:paraId="51334AC8" w14:textId="3C6DC1F2" w:rsidR="009407CB" w:rsidRPr="002B35FC" w:rsidRDefault="009407CB" w:rsidP="002B35FC">
      <w:pPr>
        <w:pStyle w:val="Prrafodelista"/>
        <w:numPr>
          <w:ilvl w:val="0"/>
          <w:numId w:val="10"/>
        </w:numPr>
        <w:spacing w:line="240" w:lineRule="auto"/>
        <w:jc w:val="both"/>
        <w:rPr>
          <w:rFonts w:ascii="Arial" w:hAnsi="Arial" w:cs="Arial"/>
          <w:sz w:val="24"/>
          <w:szCs w:val="24"/>
        </w:rPr>
      </w:pPr>
      <w:r w:rsidRPr="002B35FC">
        <w:rPr>
          <w:rFonts w:ascii="Arial" w:hAnsi="Arial" w:cs="Arial"/>
          <w:sz w:val="24"/>
          <w:szCs w:val="24"/>
        </w:rPr>
        <w:t>Información no centralizada</w:t>
      </w:r>
    </w:p>
    <w:p w14:paraId="37C8B698" w14:textId="3C976B34" w:rsidR="009407CB" w:rsidRPr="002B35FC" w:rsidRDefault="009407CB" w:rsidP="002B35FC">
      <w:pPr>
        <w:pStyle w:val="Prrafodelista"/>
        <w:numPr>
          <w:ilvl w:val="0"/>
          <w:numId w:val="10"/>
        </w:numPr>
        <w:spacing w:line="240" w:lineRule="auto"/>
        <w:jc w:val="both"/>
        <w:rPr>
          <w:rFonts w:ascii="Arial" w:hAnsi="Arial" w:cs="Arial"/>
          <w:sz w:val="24"/>
          <w:szCs w:val="24"/>
        </w:rPr>
      </w:pPr>
      <w:r w:rsidRPr="002B35FC">
        <w:rPr>
          <w:rFonts w:ascii="Arial" w:hAnsi="Arial" w:cs="Arial"/>
          <w:sz w:val="24"/>
          <w:szCs w:val="24"/>
        </w:rPr>
        <w:t>Dependencia del conocimiento del personal</w:t>
      </w:r>
    </w:p>
    <w:p w14:paraId="2A11BA30" w14:textId="3283BE62" w:rsidR="009407CB" w:rsidRPr="002B35FC" w:rsidRDefault="009407CB" w:rsidP="002B35FC">
      <w:pPr>
        <w:pStyle w:val="Prrafodelista"/>
        <w:numPr>
          <w:ilvl w:val="0"/>
          <w:numId w:val="10"/>
        </w:numPr>
        <w:spacing w:line="240" w:lineRule="auto"/>
        <w:jc w:val="both"/>
        <w:rPr>
          <w:rFonts w:ascii="Arial" w:hAnsi="Arial" w:cs="Arial"/>
          <w:sz w:val="24"/>
          <w:szCs w:val="24"/>
        </w:rPr>
      </w:pPr>
      <w:r w:rsidRPr="002B35FC">
        <w:rPr>
          <w:rFonts w:ascii="Arial" w:hAnsi="Arial" w:cs="Arial"/>
          <w:sz w:val="24"/>
          <w:szCs w:val="24"/>
        </w:rPr>
        <w:t>Pérdida de clientes por falta de confianza</w:t>
      </w:r>
    </w:p>
    <w:p w14:paraId="05209C88" w14:textId="39B4AD84" w:rsidR="009407CB" w:rsidRPr="002B35FC" w:rsidRDefault="009407CB" w:rsidP="002B35FC">
      <w:pPr>
        <w:pStyle w:val="Prrafodelista"/>
        <w:numPr>
          <w:ilvl w:val="0"/>
          <w:numId w:val="10"/>
        </w:numPr>
        <w:spacing w:line="240" w:lineRule="auto"/>
        <w:jc w:val="both"/>
        <w:rPr>
          <w:rFonts w:ascii="Arial" w:hAnsi="Arial" w:cs="Arial"/>
          <w:sz w:val="24"/>
          <w:szCs w:val="24"/>
        </w:rPr>
      </w:pPr>
      <w:r w:rsidRPr="002B35FC">
        <w:rPr>
          <w:rFonts w:ascii="Arial" w:hAnsi="Arial" w:cs="Arial"/>
          <w:sz w:val="24"/>
          <w:szCs w:val="24"/>
        </w:rPr>
        <w:t>Toma de decisiones con información desactualizada</w:t>
      </w:r>
    </w:p>
    <w:p w14:paraId="2153DCFA" w14:textId="5D68BB23" w:rsidR="009407CB" w:rsidRPr="002B35FC" w:rsidRDefault="009407CB" w:rsidP="002B35FC">
      <w:pPr>
        <w:pStyle w:val="Ttulo2"/>
        <w:spacing w:line="240" w:lineRule="auto"/>
        <w:rPr>
          <w:rFonts w:ascii="Arial" w:hAnsi="Arial" w:cs="Arial"/>
          <w:sz w:val="24"/>
          <w:szCs w:val="24"/>
        </w:rPr>
      </w:pPr>
      <w:bookmarkStart w:id="8" w:name="_Toc229135651"/>
      <w:r w:rsidRPr="002B35FC">
        <w:rPr>
          <w:rFonts w:ascii="Arial" w:hAnsi="Arial" w:cs="Arial"/>
          <w:sz w:val="24"/>
          <w:szCs w:val="24"/>
        </w:rPr>
        <w:t>Diagnóstico Inicial</w:t>
      </w:r>
      <w:bookmarkEnd w:id="8"/>
    </w:p>
    <w:p w14:paraId="26DF92A3"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El diagnóstico revela que Bodegas NOVA presenta un bajo nivel de madurez digital. La empresa ha invertido en infraestructura física, pero no en sistemas inteligentes que permitan optimizar sus operaciones.</w:t>
      </w:r>
    </w:p>
    <w:p w14:paraId="7F4F9C18"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Existe una clara necesidad de digitalización en áreas clave como inventarios, logística interna y análisis de datos.</w:t>
      </w:r>
    </w:p>
    <w:p w14:paraId="0CC6D642" w14:textId="253E1E0A" w:rsidR="009407CB" w:rsidRPr="002B35FC" w:rsidRDefault="009407CB" w:rsidP="002B35FC">
      <w:pPr>
        <w:pStyle w:val="Ttulo2"/>
        <w:spacing w:line="240" w:lineRule="auto"/>
        <w:rPr>
          <w:rFonts w:ascii="Arial" w:hAnsi="Arial" w:cs="Arial"/>
          <w:sz w:val="24"/>
          <w:szCs w:val="24"/>
        </w:rPr>
      </w:pPr>
      <w:bookmarkStart w:id="9" w:name="_Toc229135652"/>
      <w:r w:rsidRPr="002B35FC">
        <w:rPr>
          <w:rFonts w:ascii="Arial" w:hAnsi="Arial" w:cs="Arial"/>
          <w:sz w:val="24"/>
          <w:szCs w:val="24"/>
        </w:rPr>
        <w:t>Justificación de la Intervención Digital</w:t>
      </w:r>
      <w:bookmarkEnd w:id="9"/>
    </w:p>
    <w:p w14:paraId="4D825629"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La transformación digital es fundamental para que Bodegas NOVA pueda mantenerse competitiva en un entorno donde nuevas empresas ya ofrecen soluciones tecnológicas avanzadas.</w:t>
      </w:r>
    </w:p>
    <w:p w14:paraId="04A1C6ED"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La implementación de herramientas digitales permitirá:</w:t>
      </w:r>
    </w:p>
    <w:p w14:paraId="6F4E3238" w14:textId="19F63A6E"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Obtener visibilidad en tiempo real del inventario</w:t>
      </w:r>
    </w:p>
    <w:p w14:paraId="25E9852F" w14:textId="287524D1" w:rsidR="009407CB" w:rsidRPr="002B35FC" w:rsidRDefault="009407CB" w:rsidP="002B35FC">
      <w:pPr>
        <w:pStyle w:val="Prrafodelista"/>
        <w:numPr>
          <w:ilvl w:val="0"/>
          <w:numId w:val="11"/>
        </w:numPr>
        <w:spacing w:line="240" w:lineRule="auto"/>
        <w:jc w:val="both"/>
        <w:rPr>
          <w:rFonts w:ascii="Arial" w:hAnsi="Arial" w:cs="Arial"/>
          <w:sz w:val="24"/>
          <w:szCs w:val="24"/>
        </w:rPr>
      </w:pPr>
      <w:r w:rsidRPr="002B35FC">
        <w:rPr>
          <w:rFonts w:ascii="Arial" w:hAnsi="Arial" w:cs="Arial"/>
          <w:sz w:val="24"/>
          <w:szCs w:val="24"/>
        </w:rPr>
        <w:t>Reducir errores humanos</w:t>
      </w:r>
    </w:p>
    <w:p w14:paraId="0AA712DA" w14:textId="228166C2" w:rsidR="009407CB" w:rsidRPr="002B35FC" w:rsidRDefault="009407CB" w:rsidP="002B35FC">
      <w:pPr>
        <w:pStyle w:val="Prrafodelista"/>
        <w:numPr>
          <w:ilvl w:val="0"/>
          <w:numId w:val="11"/>
        </w:numPr>
        <w:spacing w:line="240" w:lineRule="auto"/>
        <w:jc w:val="both"/>
        <w:rPr>
          <w:rFonts w:ascii="Arial" w:hAnsi="Arial" w:cs="Arial"/>
          <w:sz w:val="24"/>
          <w:szCs w:val="24"/>
        </w:rPr>
      </w:pPr>
      <w:r w:rsidRPr="002B35FC">
        <w:rPr>
          <w:rFonts w:ascii="Arial" w:hAnsi="Arial" w:cs="Arial"/>
          <w:sz w:val="24"/>
          <w:szCs w:val="24"/>
        </w:rPr>
        <w:t>Automatizar procesos operativos</w:t>
      </w:r>
    </w:p>
    <w:p w14:paraId="468AE034" w14:textId="6A5FDCD2" w:rsidR="009407CB" w:rsidRPr="002B35FC" w:rsidRDefault="009407CB" w:rsidP="002B35FC">
      <w:pPr>
        <w:pStyle w:val="Prrafodelista"/>
        <w:numPr>
          <w:ilvl w:val="0"/>
          <w:numId w:val="11"/>
        </w:numPr>
        <w:spacing w:line="240" w:lineRule="auto"/>
        <w:jc w:val="both"/>
        <w:rPr>
          <w:rFonts w:ascii="Arial" w:hAnsi="Arial" w:cs="Arial"/>
          <w:sz w:val="24"/>
          <w:szCs w:val="24"/>
        </w:rPr>
      </w:pPr>
      <w:r w:rsidRPr="002B35FC">
        <w:rPr>
          <w:rFonts w:ascii="Arial" w:hAnsi="Arial" w:cs="Arial"/>
          <w:sz w:val="24"/>
          <w:szCs w:val="24"/>
        </w:rPr>
        <w:t>Mejorar la experiencia del cliente</w:t>
      </w:r>
    </w:p>
    <w:p w14:paraId="58C80EC5" w14:textId="02FAC51F" w:rsidR="009407CB" w:rsidRPr="002B35FC" w:rsidRDefault="009407CB" w:rsidP="002B35FC">
      <w:pPr>
        <w:pStyle w:val="Prrafodelista"/>
        <w:numPr>
          <w:ilvl w:val="0"/>
          <w:numId w:val="11"/>
        </w:numPr>
        <w:spacing w:line="240" w:lineRule="auto"/>
        <w:jc w:val="both"/>
        <w:rPr>
          <w:rFonts w:ascii="Arial" w:hAnsi="Arial" w:cs="Arial"/>
          <w:sz w:val="24"/>
          <w:szCs w:val="24"/>
        </w:rPr>
      </w:pPr>
      <w:r w:rsidRPr="002B35FC">
        <w:rPr>
          <w:rFonts w:ascii="Arial" w:hAnsi="Arial" w:cs="Arial"/>
          <w:sz w:val="24"/>
          <w:szCs w:val="24"/>
        </w:rPr>
        <w:t>Tomar decisiones basadas en datos</w:t>
      </w:r>
    </w:p>
    <w:p w14:paraId="0DEB7A47" w14:textId="792C45B6" w:rsidR="009407CB" w:rsidRPr="002B35FC" w:rsidRDefault="009407CB" w:rsidP="002B35FC">
      <w:pPr>
        <w:pStyle w:val="Prrafodelista"/>
        <w:numPr>
          <w:ilvl w:val="0"/>
          <w:numId w:val="11"/>
        </w:numPr>
        <w:spacing w:line="240" w:lineRule="auto"/>
        <w:jc w:val="both"/>
        <w:rPr>
          <w:rFonts w:ascii="Arial" w:hAnsi="Arial" w:cs="Arial"/>
          <w:sz w:val="24"/>
          <w:szCs w:val="24"/>
        </w:rPr>
      </w:pPr>
      <w:r w:rsidRPr="002B35FC">
        <w:rPr>
          <w:rFonts w:ascii="Arial" w:hAnsi="Arial" w:cs="Arial"/>
          <w:sz w:val="24"/>
          <w:szCs w:val="24"/>
        </w:rPr>
        <w:lastRenderedPageBreak/>
        <w:t>Escalar operaciones sin duplicar costos</w:t>
      </w:r>
    </w:p>
    <w:p w14:paraId="39DA666D"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 xml:space="preserve">Además, permitirá responder a las demandas actuales del mercado, como la integración con sistemas ERP, el uso de sensores </w:t>
      </w:r>
      <w:proofErr w:type="spellStart"/>
      <w:r w:rsidRPr="002B35FC">
        <w:rPr>
          <w:rFonts w:ascii="Arial" w:hAnsi="Arial" w:cs="Arial"/>
          <w:sz w:val="24"/>
          <w:szCs w:val="24"/>
        </w:rPr>
        <w:t>IoT</w:t>
      </w:r>
      <w:proofErr w:type="spellEnd"/>
      <w:r w:rsidRPr="002B35FC">
        <w:rPr>
          <w:rFonts w:ascii="Arial" w:hAnsi="Arial" w:cs="Arial"/>
          <w:sz w:val="24"/>
          <w:szCs w:val="24"/>
        </w:rPr>
        <w:t xml:space="preserve"> y la implementación de análisis predictivo.</w:t>
      </w:r>
    </w:p>
    <w:p w14:paraId="7682C970" w14:textId="17E54813" w:rsidR="009407CB" w:rsidRPr="002B35FC" w:rsidRDefault="009407CB" w:rsidP="002B35FC">
      <w:pPr>
        <w:pStyle w:val="Ttulo2"/>
        <w:spacing w:line="240" w:lineRule="auto"/>
        <w:rPr>
          <w:rFonts w:ascii="Arial" w:hAnsi="Arial" w:cs="Arial"/>
          <w:sz w:val="24"/>
          <w:szCs w:val="24"/>
        </w:rPr>
      </w:pPr>
      <w:bookmarkStart w:id="10" w:name="_Toc229135653"/>
      <w:r w:rsidRPr="002B35FC">
        <w:rPr>
          <w:rFonts w:ascii="Arial" w:hAnsi="Arial" w:cs="Arial"/>
          <w:sz w:val="24"/>
          <w:szCs w:val="24"/>
        </w:rPr>
        <w:t>Conclusiones</w:t>
      </w:r>
      <w:bookmarkEnd w:id="10"/>
    </w:p>
    <w:p w14:paraId="72EDB3C3" w14:textId="520ACFCD"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El análisis del caso de Bodegas NOVA permite comprender cómo una empresa con un modelo de negocio exitoso puede enfrentar serios desafíos al no evolucionar tecnológicamente. A pesar de contar con una sólida infraestructura física y una base de clientes estable, la dependencia de procesos manuales ha generado ineficiencias, errores operativos y pérdida de confianza por parte de sus clientes.</w:t>
      </w:r>
    </w:p>
    <w:p w14:paraId="02B82DC9" w14:textId="03D2CF95"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La identificación de procesos críticos como la gestión de inventarios, la trazabilidad, el registro de operaciones y la toma de decisiones evidencia la necesidad urgente de implementar soluciones digitales que permitan mejorar la eficiencia y la calidad del servicio.</w:t>
      </w:r>
    </w:p>
    <w:p w14:paraId="2BB33F96" w14:textId="118A52CA"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La planeación del proyecto desarrollada en este documento establece una guía clara para llevar a cabo la transformación digital de manera estructurada, considerando fases, tiempos y responsabilidades. Esto es fundamental para garantizar una implementación exitosa sin afectar la operación continua de la empresa.</w:t>
      </w:r>
    </w:p>
    <w:p w14:paraId="169B1A7D" w14:textId="77777777"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Asimismo, la justificación de la intervención digital destaca los beneficios estratégicos que puede obtener la empresa, no solo en términos operativos, sino también en su posicionamiento competitivo frente a nuevas plataformas tecnológicas.</w:t>
      </w:r>
    </w:p>
    <w:p w14:paraId="47127FB5" w14:textId="2B0192B5" w:rsidR="009407CB" w:rsidRPr="002B35FC" w:rsidRDefault="009407CB" w:rsidP="002B35FC">
      <w:pPr>
        <w:spacing w:line="240" w:lineRule="auto"/>
        <w:jc w:val="both"/>
        <w:rPr>
          <w:rFonts w:ascii="Arial" w:hAnsi="Arial" w:cs="Arial"/>
          <w:sz w:val="24"/>
          <w:szCs w:val="24"/>
        </w:rPr>
      </w:pPr>
      <w:r w:rsidRPr="002B35FC">
        <w:rPr>
          <w:rFonts w:ascii="Arial" w:hAnsi="Arial" w:cs="Arial"/>
          <w:sz w:val="24"/>
          <w:szCs w:val="24"/>
        </w:rPr>
        <w:t xml:space="preserve">En conclusión, Bodegas NOVA se encuentra en un punto crítico donde debe decidir entre mantener su modelo tradicional o evolucionar hacia un sistema inteligente. La transformación digital no es una opción, sino una necesidad para asegurar su crecimiento sostenible. Se recomienda avanzar hacia el diseño de soluciones específicas que integren tecnologías como </w:t>
      </w:r>
      <w:proofErr w:type="spellStart"/>
      <w:r w:rsidRPr="002B35FC">
        <w:rPr>
          <w:rFonts w:ascii="Arial" w:hAnsi="Arial" w:cs="Arial"/>
          <w:sz w:val="24"/>
          <w:szCs w:val="24"/>
        </w:rPr>
        <w:t>IoT</w:t>
      </w:r>
      <w:proofErr w:type="spellEnd"/>
      <w:r w:rsidRPr="002B35FC">
        <w:rPr>
          <w:rFonts w:ascii="Arial" w:hAnsi="Arial" w:cs="Arial"/>
          <w:sz w:val="24"/>
          <w:szCs w:val="24"/>
        </w:rPr>
        <w:t>, Big Data e Inteligencia Artificial, adaptadas a sus capacidades y restricciones.</w:t>
      </w:r>
    </w:p>
    <w:p w14:paraId="7665F3DB" w14:textId="63421591" w:rsidR="000D6B4B" w:rsidRPr="002B35FC" w:rsidRDefault="000D6B4B" w:rsidP="002B35FC">
      <w:pPr>
        <w:spacing w:line="240" w:lineRule="auto"/>
        <w:jc w:val="both"/>
        <w:rPr>
          <w:rFonts w:ascii="Arial" w:hAnsi="Arial" w:cs="Arial"/>
          <w:sz w:val="24"/>
          <w:szCs w:val="24"/>
        </w:rPr>
      </w:pPr>
    </w:p>
    <w:p w14:paraId="7942494B" w14:textId="7F02B87B" w:rsidR="000D6B4B" w:rsidRPr="002B35FC" w:rsidRDefault="000D6B4B" w:rsidP="002B35FC">
      <w:pPr>
        <w:spacing w:line="240" w:lineRule="auto"/>
        <w:jc w:val="both"/>
        <w:rPr>
          <w:rFonts w:ascii="Arial" w:hAnsi="Arial" w:cs="Arial"/>
          <w:sz w:val="24"/>
          <w:szCs w:val="24"/>
        </w:rPr>
      </w:pPr>
    </w:p>
    <w:p w14:paraId="266C38CD" w14:textId="20CBDC87" w:rsidR="000D6B4B" w:rsidRPr="002B35FC" w:rsidRDefault="000D6B4B" w:rsidP="002B35FC">
      <w:pPr>
        <w:spacing w:line="240" w:lineRule="auto"/>
        <w:jc w:val="both"/>
        <w:rPr>
          <w:rFonts w:ascii="Arial" w:hAnsi="Arial" w:cs="Arial"/>
          <w:sz w:val="24"/>
          <w:szCs w:val="24"/>
        </w:rPr>
      </w:pPr>
    </w:p>
    <w:p w14:paraId="47D7E888" w14:textId="410079CE" w:rsidR="000D6B4B" w:rsidRPr="002B35FC" w:rsidRDefault="000D6B4B" w:rsidP="002B35FC">
      <w:pPr>
        <w:spacing w:line="240" w:lineRule="auto"/>
        <w:jc w:val="both"/>
        <w:rPr>
          <w:rFonts w:ascii="Arial" w:hAnsi="Arial" w:cs="Arial"/>
          <w:sz w:val="24"/>
          <w:szCs w:val="24"/>
        </w:rPr>
      </w:pPr>
    </w:p>
    <w:p w14:paraId="4A4DA9DA" w14:textId="2079FE1E" w:rsidR="000D6B4B" w:rsidRPr="002B35FC" w:rsidRDefault="000D6B4B" w:rsidP="002B35FC">
      <w:pPr>
        <w:spacing w:line="240" w:lineRule="auto"/>
        <w:jc w:val="both"/>
        <w:rPr>
          <w:rFonts w:ascii="Arial" w:hAnsi="Arial" w:cs="Arial"/>
          <w:sz w:val="24"/>
          <w:szCs w:val="24"/>
        </w:rPr>
      </w:pPr>
    </w:p>
    <w:p w14:paraId="03168A49" w14:textId="12C3CDA4" w:rsidR="000D6B4B" w:rsidRPr="002B35FC" w:rsidRDefault="000D6B4B" w:rsidP="002B35FC">
      <w:pPr>
        <w:spacing w:line="240" w:lineRule="auto"/>
        <w:jc w:val="both"/>
        <w:rPr>
          <w:rFonts w:ascii="Arial" w:hAnsi="Arial" w:cs="Arial"/>
          <w:sz w:val="24"/>
          <w:szCs w:val="24"/>
        </w:rPr>
      </w:pPr>
    </w:p>
    <w:p w14:paraId="7CB4CC1E" w14:textId="3F078CF1" w:rsidR="000D6B4B" w:rsidRPr="002B35FC" w:rsidRDefault="000D6B4B" w:rsidP="002B35FC">
      <w:pPr>
        <w:spacing w:line="240" w:lineRule="auto"/>
        <w:jc w:val="both"/>
        <w:rPr>
          <w:rFonts w:ascii="Arial" w:hAnsi="Arial" w:cs="Arial"/>
          <w:sz w:val="24"/>
          <w:szCs w:val="24"/>
        </w:rPr>
      </w:pPr>
    </w:p>
    <w:bookmarkEnd w:id="0"/>
    <w:p w14:paraId="0F4A4132" w14:textId="19BC30CF" w:rsidR="009407CB" w:rsidRPr="002B35FC" w:rsidRDefault="009407CB" w:rsidP="002B35FC">
      <w:pPr>
        <w:spacing w:line="240" w:lineRule="auto"/>
        <w:jc w:val="both"/>
        <w:rPr>
          <w:rFonts w:ascii="Arial" w:hAnsi="Arial" w:cs="Arial"/>
          <w:sz w:val="24"/>
          <w:szCs w:val="24"/>
        </w:rPr>
      </w:pPr>
    </w:p>
    <w:sectPr w:rsidR="009407CB" w:rsidRPr="002B35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17844"/>
    <w:multiLevelType w:val="hybridMultilevel"/>
    <w:tmpl w:val="3168BC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641626E"/>
    <w:multiLevelType w:val="hybridMultilevel"/>
    <w:tmpl w:val="B01C9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A335021"/>
    <w:multiLevelType w:val="hybridMultilevel"/>
    <w:tmpl w:val="9844CD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6141A1"/>
    <w:multiLevelType w:val="hybridMultilevel"/>
    <w:tmpl w:val="071860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BB316E"/>
    <w:multiLevelType w:val="hybridMultilevel"/>
    <w:tmpl w:val="0B4CDA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67963CF"/>
    <w:multiLevelType w:val="hybridMultilevel"/>
    <w:tmpl w:val="B3F42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A0E3C0C"/>
    <w:multiLevelType w:val="hybridMultilevel"/>
    <w:tmpl w:val="BA3E8B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E2059DA"/>
    <w:multiLevelType w:val="hybridMultilevel"/>
    <w:tmpl w:val="AF12CD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1E515F5"/>
    <w:multiLevelType w:val="hybridMultilevel"/>
    <w:tmpl w:val="B668468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4670027"/>
    <w:multiLevelType w:val="hybridMultilevel"/>
    <w:tmpl w:val="2CECC14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BC93C58"/>
    <w:multiLevelType w:val="hybridMultilevel"/>
    <w:tmpl w:val="873ED7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2"/>
  </w:num>
  <w:num w:numId="4">
    <w:abstractNumId w:val="0"/>
  </w:num>
  <w:num w:numId="5">
    <w:abstractNumId w:val="4"/>
  </w:num>
  <w:num w:numId="6">
    <w:abstractNumId w:val="5"/>
  </w:num>
  <w:num w:numId="7">
    <w:abstractNumId w:val="6"/>
  </w:num>
  <w:num w:numId="8">
    <w:abstractNumId w:val="7"/>
  </w:num>
  <w:num w:numId="9">
    <w:abstractNumId w:val="1"/>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7CB"/>
    <w:rsid w:val="0004771C"/>
    <w:rsid w:val="000D6B4B"/>
    <w:rsid w:val="00283910"/>
    <w:rsid w:val="002B35FC"/>
    <w:rsid w:val="002D5DE0"/>
    <w:rsid w:val="002E375F"/>
    <w:rsid w:val="00460A26"/>
    <w:rsid w:val="00530B85"/>
    <w:rsid w:val="005F1918"/>
    <w:rsid w:val="006F3908"/>
    <w:rsid w:val="007319C2"/>
    <w:rsid w:val="008E62C3"/>
    <w:rsid w:val="00917EE5"/>
    <w:rsid w:val="009407CB"/>
    <w:rsid w:val="00BA3364"/>
    <w:rsid w:val="00C2401C"/>
    <w:rsid w:val="00C35D27"/>
    <w:rsid w:val="00D3605D"/>
    <w:rsid w:val="00D90C29"/>
    <w:rsid w:val="00E5782E"/>
    <w:rsid w:val="00EC2C19"/>
    <w:rsid w:val="00ED36B9"/>
    <w:rsid w:val="00F448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BBC4"/>
  <w15:chartTrackingRefBased/>
  <w15:docId w15:val="{52627934-3903-4128-8C30-7A816428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A33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A33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401C"/>
    <w:pPr>
      <w:ind w:left="720"/>
      <w:contextualSpacing/>
    </w:pPr>
  </w:style>
  <w:style w:type="character" w:customStyle="1" w:styleId="Ttulo1Car">
    <w:name w:val="Título 1 Car"/>
    <w:basedOn w:val="Fuentedeprrafopredeter"/>
    <w:link w:val="Ttulo1"/>
    <w:uiPriority w:val="9"/>
    <w:rsid w:val="00BA336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A3364"/>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BA3364"/>
    <w:pPr>
      <w:outlineLvl w:val="9"/>
    </w:pPr>
    <w:rPr>
      <w:lang w:eastAsia="es-MX"/>
    </w:rPr>
  </w:style>
  <w:style w:type="paragraph" w:styleId="TDC1">
    <w:name w:val="toc 1"/>
    <w:basedOn w:val="Normal"/>
    <w:next w:val="Normal"/>
    <w:autoRedefine/>
    <w:uiPriority w:val="39"/>
    <w:unhideWhenUsed/>
    <w:rsid w:val="00BA3364"/>
    <w:pPr>
      <w:spacing w:after="100"/>
    </w:pPr>
  </w:style>
  <w:style w:type="paragraph" w:styleId="TDC2">
    <w:name w:val="toc 2"/>
    <w:basedOn w:val="Normal"/>
    <w:next w:val="Normal"/>
    <w:autoRedefine/>
    <w:uiPriority w:val="39"/>
    <w:unhideWhenUsed/>
    <w:rsid w:val="00BA3364"/>
    <w:pPr>
      <w:spacing w:after="100"/>
      <w:ind w:left="220"/>
    </w:pPr>
  </w:style>
  <w:style w:type="character" w:styleId="Hipervnculo">
    <w:name w:val="Hyperlink"/>
    <w:basedOn w:val="Fuentedeprrafopredeter"/>
    <w:uiPriority w:val="99"/>
    <w:unhideWhenUsed/>
    <w:rsid w:val="00BA33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93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A455E-BC1F-4F5C-B11B-3502B194D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7</Pages>
  <Words>1474</Words>
  <Characters>8112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Vargas</dc:creator>
  <cp:keywords/>
  <dc:description/>
  <cp:lastModifiedBy>Jesus Eduardo Gonzalez Vargas</cp:lastModifiedBy>
  <cp:revision>18</cp:revision>
  <dcterms:created xsi:type="dcterms:W3CDTF">2026-03-30T04:56:00Z</dcterms:created>
  <dcterms:modified xsi:type="dcterms:W3CDTF">2026-05-14T16:01:00Z</dcterms:modified>
</cp:coreProperties>
</file>