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617A" w14:textId="77777777" w:rsidR="00594559" w:rsidRDefault="00594559">
      <w:pPr>
        <w:spacing w:after="200" w:line="276" w:lineRule="auto"/>
        <w:jc w:val="center"/>
        <w:rPr>
          <w:rFonts w:ascii="Calibri" w:hAnsi="Calibri" w:cs="Calibri"/>
          <w:b/>
          <w:bCs/>
          <w:color w:val="9B00D3"/>
          <w:sz w:val="30"/>
          <w:szCs w:val="30"/>
          <w:u w:val="single"/>
          <w:lang w:val="es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9B00D3"/>
          <w:sz w:val="30"/>
          <w:szCs w:val="30"/>
          <w:u w:val="single"/>
          <w:lang w:val="es"/>
        </w:rPr>
        <w:t>REQUISITOS NO FUNCIONALES</w:t>
      </w:r>
    </w:p>
    <w:p w14:paraId="555C57F7" w14:textId="77777777" w:rsidR="00594559" w:rsidRDefault="00594559">
      <w:pPr>
        <w:spacing w:after="200" w:line="276" w:lineRule="auto"/>
        <w:jc w:val="left"/>
        <w:rPr>
          <w:rFonts w:ascii="Calibri" w:hAnsi="Calibri" w:cs="Calibri"/>
          <w:b/>
          <w:bCs/>
          <w:color w:val="9B00D3"/>
          <w:sz w:val="30"/>
          <w:szCs w:val="30"/>
          <w:u w:val="single"/>
          <w:lang w:val="es"/>
        </w:rPr>
      </w:pPr>
    </w:p>
    <w:p w14:paraId="52A785FB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 xml:space="preserve">La aplicación deberá consumir menos de 500 Mb de memoria RAM. </w:t>
      </w:r>
    </w:p>
    <w:p w14:paraId="7FCBD38F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La aplicación no podrá ocupar más de 2 GB de espacio en disco.</w:t>
      </w:r>
    </w:p>
    <w:p w14:paraId="49800BEF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La nueva aplicación debe manejar diferentes idiomas Inglés, Idiomas latinos (Español, Frances, Portugués, Italiano.</w:t>
      </w:r>
    </w:p>
    <w:p w14:paraId="5056BABF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justificación: al proporcionar diferentes idiomas se permitirá que el cliente se comunique en su idioma o busque eventos que no requieran un gran dominio del lenguaje español, por ejemplo las clases online</w:t>
      </w:r>
    </w:p>
    <w:p w14:paraId="2A4712F2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La interfaz de usuario será implementada para navegadores web únicamente con HTML5 y JavaScript.</w:t>
      </w:r>
    </w:p>
    <w:p w14:paraId="03AE946D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La tasa de tiempos de falla del sistema no podrá ser mayor al 0,5% del tiempo de operación total.</w:t>
      </w:r>
    </w:p>
    <w:p w14:paraId="5B80CA26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sistema no revelara a sus operadores otros datos personales de los clientes distintos a nombres y números de referencia.</w:t>
      </w:r>
    </w:p>
    <w:p w14:paraId="76D8089D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tiempo de aprendizaje del sistema por un usuario deberá ser menor a 2 horas.</w:t>
      </w:r>
    </w:p>
    <w:p w14:paraId="58CF760E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sistema debe contar con manuales de usuario estructurados adecuadamente.</w:t>
      </w:r>
    </w:p>
    <w:p w14:paraId="29F0DD37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sistema debe proporcionar mensajes de error que sean informativos y orientados a usuario final.</w:t>
      </w:r>
    </w:p>
    <w:p w14:paraId="18635090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sistema debe contar con un módulo de ayuda en línea.</w:t>
      </w:r>
    </w:p>
    <w:p w14:paraId="35166607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La aplicación web debe poseer un diseño “Responsive” a fin de garantizar la adecuada visualización en múltiples computadores personales, dispositivos tableta y teléfonos inteligentes.</w:t>
      </w:r>
    </w:p>
    <w:p w14:paraId="3754D97C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sistema debe poseer interfaces gráficas bien formadas.</w:t>
      </w:r>
    </w:p>
    <w:p w14:paraId="4D2833B3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Los permisos de acceso al sistema podrán ser cambiados solamente por el administrador de acceso a datos.</w:t>
      </w:r>
    </w:p>
    <w:p w14:paraId="1A544913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sistema debe ser capaz de procesar N transacciones por segundo. Esto se medirá por medio de la herramienta SoapUI aplicada al Software Testing de servicios web.</w:t>
      </w:r>
    </w:p>
    <w:p w14:paraId="2E8418B9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Toda funcionalidad del sistema y transacción de negocio debe responder al usuario en menos de 5 segundos.</w:t>
      </w:r>
    </w:p>
    <w:p w14:paraId="1CB53B3D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lastRenderedPageBreak/>
        <w:t>El sistema debe ser capaz de operar adecuadamente cuando haya 100 usuarios con sesiones concurrentes, de modo que se ajuste el tiempo de respuesta y no ha de ser superior a 5seg.</w:t>
      </w:r>
    </w:p>
    <w:p w14:paraId="6FAE5851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Los datos modificados en la base de datos deben ser actualizados para todos los usuarios que acceden en menos de 2 segundos.</w:t>
      </w:r>
    </w:p>
    <w:p w14:paraId="0E7F0E5F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Al aprobar un pedido, la solicitud pasará al flujo de trabajo 'workflow' de aprobación configurado en el sistema.</w:t>
      </w:r>
    </w:p>
    <w:p w14:paraId="3B56F834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Debe cumplir el sistema con las disposiciones recogidas en la ley orgánica de datos personales y en el reglamento de medidas de seguridad.</w:t>
      </w:r>
    </w:p>
    <w:p w14:paraId="127CA462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 xml:space="preserve">Debe visualizarse el sistema y funcionar correctamente en cualquier navegador (Internet explorer, Mozilla y </w:t>
      </w:r>
      <w:r w:rsidR="009B5B73"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Chrome</w:t>
      </w: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)</w:t>
      </w:r>
    </w:p>
    <w:p w14:paraId="52BAEDA3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Todas las comunicaciones externas entre los servidores de datos, aplicación y el cliente del sistema deben estar cifradas usando el algoritmo RSA.</w:t>
      </w:r>
    </w:p>
    <w:p w14:paraId="683B5C3B" w14:textId="77777777" w:rsidR="00594559" w:rsidRDefault="00594559">
      <w:pPr>
        <w:spacing w:after="200" w:line="276" w:lineRule="auto"/>
        <w:jc w:val="center"/>
        <w:rPr>
          <w:rFonts w:ascii="Calibri" w:hAnsi="Calibri" w:cs="Calibri"/>
          <w:b/>
          <w:bCs/>
          <w:color w:val="9B00D3"/>
          <w:sz w:val="30"/>
          <w:szCs w:val="30"/>
          <w:u w:val="single"/>
          <w:lang w:val="es"/>
        </w:rPr>
      </w:pPr>
      <w:r>
        <w:rPr>
          <w:rFonts w:ascii="Calibri" w:hAnsi="Calibri" w:cs="Calibri"/>
          <w:b/>
          <w:bCs/>
          <w:color w:val="9B00D3"/>
          <w:sz w:val="30"/>
          <w:szCs w:val="30"/>
          <w:u w:val="single"/>
          <w:lang w:val="es"/>
        </w:rPr>
        <w:t>REQUISITOS FUNCIONALES</w:t>
      </w:r>
    </w:p>
    <w:p w14:paraId="484E315A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center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color w:val="000000"/>
          <w:sz w:val="22"/>
          <w:szCs w:val="22"/>
          <w:lang w:val="es"/>
        </w:rPr>
        <w:t>El sistema enviará un correo electrónico cuando se registre alguna de las siguientes transacciones: pedido de venta de cliente, emisión de factura de cliente, registro de pago de clienteo en caso excepcional de que se vaya a producir la falta del personal profesorado (cancelaciones); además del correo al registrarse a modo de confirmación.</w:t>
      </w:r>
    </w:p>
    <w:p w14:paraId="7AC83570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Justificación: de este modo se asegura la correcta notificación de cualquier transacción, cancelación</w:t>
      </w:r>
    </w:p>
    <w:p w14:paraId="6DB71188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evento excepcional: el cliente puede cancelar una transacción, introduccir un id inválido; el sistema cancela la transacción completa.</w:t>
      </w:r>
    </w:p>
    <w:p w14:paraId="23287463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El sistema deberá permitir inscribirse como usuario, para ello se dispondrá de los siguientes campos:</w:t>
      </w:r>
    </w:p>
    <w:p w14:paraId="6205B5AE" w14:textId="77777777" w:rsidR="00594559" w:rsidRDefault="00594559">
      <w:pPr>
        <w:numPr>
          <w:ilvl w:val="0"/>
          <w:numId w:val="2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campo de dirección: acepta caracteres alfabéticos,especiales y numéricos</w:t>
      </w:r>
    </w:p>
    <w:p w14:paraId="1017CB80" w14:textId="77777777" w:rsidR="00594559" w:rsidRDefault="00594559">
      <w:pPr>
        <w:numPr>
          <w:ilvl w:val="0"/>
          <w:numId w:val="2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campo de nombre/apellidos: acepta caracteres alfabéticos unicámente</w:t>
      </w:r>
    </w:p>
    <w:p w14:paraId="7BE6A791" w14:textId="77777777" w:rsidR="00594559" w:rsidRDefault="00594559">
      <w:pPr>
        <w:numPr>
          <w:ilvl w:val="0"/>
          <w:numId w:val="2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campo de país: consistirá en una lista de preselección</w:t>
      </w:r>
    </w:p>
    <w:p w14:paraId="5AB75D1C" w14:textId="77777777" w:rsidR="00594559" w:rsidRDefault="00594559">
      <w:pPr>
        <w:numPr>
          <w:ilvl w:val="0"/>
          <w:numId w:val="2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campo de contraseña: seguridad que incluya al menos uso de una mayúscula y un carácter numérico</w:t>
      </w:r>
    </w:p>
    <w:p w14:paraId="477BE9B1" w14:textId="77777777" w:rsidR="00594559" w:rsidRDefault="00594559">
      <w:pPr>
        <w:numPr>
          <w:ilvl w:val="0"/>
          <w:numId w:val="2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campo de nombre de usuario(nick): caracteres alfabéticos y numéricos</w:t>
      </w:r>
      <w:r>
        <w:rPr>
          <w:rFonts w:ascii="Bahnschrift SemiBold" w:hAnsi="Bahnschrift SemiBold" w:cs="Bahnschrift SemiBold"/>
          <w:b/>
          <w:bCs/>
          <w:sz w:val="22"/>
          <w:szCs w:val="22"/>
        </w:rPr>
        <w:t>, sólo se podrá disponer de un ‘nick’ que no esté ya seleccionado</w:t>
      </w:r>
    </w:p>
    <w:p w14:paraId="77C10211" w14:textId="77777777" w:rsidR="00594559" w:rsidRDefault="00594559">
      <w:pPr>
        <w:numPr>
          <w:ilvl w:val="0"/>
          <w:numId w:val="2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</w:rPr>
        <w:lastRenderedPageBreak/>
        <w:t>campo de correo electrónico: caracteres alfanuméricos y especiales</w:t>
      </w:r>
    </w:p>
    <w:p w14:paraId="42792D0D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Justificación: de este modo se le permitirá el acceso a la página principal y al apartado de pagos, dispondrá de un perfil personal y pasará a la base de datos del sistema</w:t>
      </w:r>
    </w:p>
    <w:p w14:paraId="3DC234B3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El sistema contolará el acceso y lo permitirá solamente a usuarios autorizados</w:t>
      </w:r>
      <w:r>
        <w:rPr>
          <w:rFonts w:ascii="Bahnschrift SemiBold" w:hAnsi="Bahnschrift SemiBold" w:cs="Bahnschrift SemiBold"/>
          <w:b/>
          <w:bCs/>
          <w:sz w:val="22"/>
          <w:szCs w:val="22"/>
        </w:rPr>
        <w:t>; se diferenciarán las cuentas de profesorado y alumnado; la cuenta del profesor podrá recurrir a la cancelación de la clase, mientras que el alumno que se haya inscrito no podrá retirar la inscripción.</w:t>
      </w:r>
    </w:p>
    <w:p w14:paraId="5E6C7CDC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justificacion: esto se completa a través del requisito de inscripción de usuario y a través del uso más adelante de la contraseña y nombre de usuario</w:t>
      </w:r>
    </w:p>
    <w:p w14:paraId="02FEE8DB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 xml:space="preserve">El sistema debe registrar los pagos que efectuen los usuarios y su información relacionada, permitir el uso de los mismos y proporcionar las herramientas para que los usuarios paguen </w:t>
      </w:r>
    </w:p>
    <w:p w14:paraId="0837C060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justificacion: se facilita la adquisición de clases con dos pagos diferentes:</w:t>
      </w:r>
    </w:p>
    <w:p w14:paraId="5DDBD9CC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básico(1</w:t>
      </w: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</w:rPr>
        <w:t xml:space="preserve"> </w:t>
      </w: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mes, 1 curso)</w:t>
      </w:r>
    </w:p>
    <w:p w14:paraId="563F5D69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avanzado(3 meses, 3 cursos)</w:t>
      </w:r>
    </w:p>
    <w:p w14:paraId="57EF6ECB" w14:textId="77777777" w:rsidR="00594559" w:rsidRDefault="00594559">
      <w:pPr>
        <w:numPr>
          <w:ilvl w:val="0"/>
          <w:numId w:val="1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El sistema debe proporcionar en su página principal: imágenes que irán actualizándose, que demuestren lo ofertado y una actualización disposición de los próximos eventos</w:t>
      </w:r>
    </w:p>
    <w:p w14:paraId="177A3FEF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justificación: con la disposición de eventos se permitira acceder a la información de cada uno, así como la inscripción a los mismos</w:t>
      </w:r>
    </w:p>
    <w:p w14:paraId="47F373AA" w14:textId="77777777" w:rsidR="00594559" w:rsidRDefault="00594559">
      <w:pPr>
        <w:numPr>
          <w:ilvl w:val="0"/>
          <w:numId w:val="3"/>
        </w:numPr>
        <w:tabs>
          <w:tab w:val="left" w:pos="420"/>
        </w:tabs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sz w:val="22"/>
          <w:szCs w:val="22"/>
          <w:lang w:val="es"/>
        </w:rPr>
        <w:t>El sistema debe proporcionar una interfaz visual agradable para que el cliente realice la búsqueda con mayor comodidad.</w:t>
      </w:r>
    </w:p>
    <w:p w14:paraId="61A9114E" w14:textId="77777777" w:rsidR="00594559" w:rsidRDefault="00594559">
      <w:p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  <w:t>justificación: esto se logrará con el uso de colores salmon anaranjado en el fondo de la web.</w:t>
      </w:r>
    </w:p>
    <w:p w14:paraId="2E09C14B" w14:textId="77777777" w:rsidR="00594559" w:rsidRDefault="00594559">
      <w:pPr>
        <w:numPr>
          <w:ilvl w:val="0"/>
          <w:numId w:val="4"/>
        </w:num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sz w:val="22"/>
          <w:szCs w:val="22"/>
        </w:rPr>
        <w:t>Se dispondrá de un calendario personal vinculado a cada usuario con las clases y eventos que haya adquirido</w:t>
      </w:r>
    </w:p>
    <w:p w14:paraId="4749198F" w14:textId="77777777" w:rsidR="00594559" w:rsidRDefault="00594559">
      <w:pPr>
        <w:numPr>
          <w:ilvl w:val="0"/>
          <w:numId w:val="4"/>
        </w:numPr>
        <w:spacing w:after="200" w:line="276" w:lineRule="auto"/>
        <w:jc w:val="left"/>
        <w:rPr>
          <w:rFonts w:ascii="Bahnschrift SemiBold" w:hAnsi="Bahnschrift SemiBold" w:cs="Bahnschrift SemiBold"/>
          <w:b/>
          <w:bCs/>
          <w:i/>
          <w:iCs/>
          <w:sz w:val="22"/>
          <w:szCs w:val="22"/>
          <w:lang w:val="es"/>
        </w:rPr>
      </w:pPr>
      <w:r>
        <w:rPr>
          <w:rFonts w:ascii="Bahnschrift SemiBold" w:hAnsi="Bahnschrift SemiBold" w:cs="Bahnschrift SemiBold"/>
          <w:sz w:val="22"/>
          <w:szCs w:val="22"/>
        </w:rPr>
        <w:t>El sistema dispondrá de filtros de búsqueda:  por horas, días, tipos de clases y profesores(además del acceso al listado de videos mediante este sistema de filtros)</w:t>
      </w:r>
    </w:p>
    <w:sectPr w:rsidR="0059455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6CBF2" w14:textId="77777777" w:rsidR="00891AF8" w:rsidRDefault="00891AF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29306258" w14:textId="77777777" w:rsidR="00891AF8" w:rsidRDefault="00891AF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Bold">
    <w:altName w:val="Bahnschrift SemiBol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014C3" w14:textId="77777777" w:rsidR="00891AF8" w:rsidRDefault="00891AF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59DA97F6" w14:textId="77777777" w:rsidR="00891AF8" w:rsidRDefault="00891AF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B21B17"/>
    <w:multiLevelType w:val="singleLevel"/>
    <w:tmpl w:val="94B21B17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1" w15:restartNumberingAfterBreak="0">
    <w:nsid w:val="A3A1F122"/>
    <w:multiLevelType w:val="singleLevel"/>
    <w:tmpl w:val="A3A1F12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2" w15:restartNumberingAfterBreak="0">
    <w:nsid w:val="EDF6861F"/>
    <w:multiLevelType w:val="hybridMultilevel"/>
    <w:tmpl w:val="EDF6861F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  <w:lvl w:ilvl="1" w:tplc="FFFFFFFF">
      <w:start w:val="1"/>
      <w:numFmt w:val="decimal"/>
      <w:lvlText w:val=""/>
      <w:lvlJc w:val="left"/>
      <w:rPr>
        <w:rFonts w:cs="Times New Roman"/>
      </w:rPr>
    </w:lvl>
    <w:lvl w:ilvl="2" w:tplc="FFFFFFFF">
      <w:start w:val="1"/>
      <w:numFmt w:val="decimal"/>
      <w:lvlText w:val=""/>
      <w:lvlJc w:val="left"/>
      <w:rPr>
        <w:rFonts w:cs="Times New Roman"/>
      </w:rPr>
    </w:lvl>
    <w:lvl w:ilvl="3" w:tplc="FFFFFFFF">
      <w:start w:val="1"/>
      <w:numFmt w:val="decimal"/>
      <w:lvlText w:val=""/>
      <w:lvlJc w:val="left"/>
      <w:rPr>
        <w:rFonts w:cs="Times New Roman"/>
      </w:rPr>
    </w:lvl>
    <w:lvl w:ilvl="4" w:tplc="FFFFFFFF">
      <w:start w:val="1"/>
      <w:numFmt w:val="decimal"/>
      <w:lvlText w:val=""/>
      <w:lvlJc w:val="left"/>
      <w:rPr>
        <w:rFonts w:cs="Times New Roman"/>
      </w:rPr>
    </w:lvl>
    <w:lvl w:ilvl="5" w:tplc="FFFFFFFF">
      <w:start w:val="1"/>
      <w:numFmt w:val="decimal"/>
      <w:lvlText w:val=""/>
      <w:lvlJc w:val="left"/>
      <w:rPr>
        <w:rFonts w:cs="Times New Roman"/>
      </w:rPr>
    </w:lvl>
    <w:lvl w:ilvl="6" w:tplc="FFFFFFFF">
      <w:start w:val="1"/>
      <w:numFmt w:val="decimal"/>
      <w:lvlText w:val=""/>
      <w:lvlJc w:val="left"/>
      <w:rPr>
        <w:rFonts w:cs="Times New Roman"/>
      </w:rPr>
    </w:lvl>
    <w:lvl w:ilvl="7" w:tplc="FFFFFFFF">
      <w:start w:val="1"/>
      <w:numFmt w:val="decimal"/>
      <w:lvlText w:val=""/>
      <w:lvlJc w:val="left"/>
      <w:rPr>
        <w:rFonts w:cs="Times New Roman"/>
      </w:rPr>
    </w:lvl>
    <w:lvl w:ilvl="8" w:tplc="FFFFFFFF">
      <w:start w:val="1"/>
      <w:numFmt w:val="decimal"/>
      <w:lvlText w:val=""/>
      <w:lvlJc w:val="left"/>
      <w:rPr>
        <w:rFonts w:cs="Times New Roman"/>
      </w:rPr>
    </w:lvl>
  </w:abstractNum>
  <w:abstractNum w:abstractNumId="3" w15:restartNumberingAfterBreak="0">
    <w:nsid w:val="EE89F332"/>
    <w:multiLevelType w:val="hybridMultilevel"/>
    <w:tmpl w:val="EE89F332"/>
    <w:lvl w:ilvl="0" w:tplc="FFFFFFF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  <w:lvl w:ilvl="1" w:tplc="FFFFFFFF">
      <w:start w:val="1"/>
      <w:numFmt w:val="decimal"/>
      <w:lvlText w:val=""/>
      <w:lvlJc w:val="left"/>
      <w:rPr>
        <w:rFonts w:cs="Times New Roman"/>
      </w:rPr>
    </w:lvl>
    <w:lvl w:ilvl="2" w:tplc="FFFFFFFF">
      <w:start w:val="1"/>
      <w:numFmt w:val="decimal"/>
      <w:lvlText w:val=""/>
      <w:lvlJc w:val="left"/>
      <w:rPr>
        <w:rFonts w:cs="Times New Roman"/>
      </w:rPr>
    </w:lvl>
    <w:lvl w:ilvl="3" w:tplc="FFFFFFFF">
      <w:start w:val="1"/>
      <w:numFmt w:val="decimal"/>
      <w:lvlText w:val=""/>
      <w:lvlJc w:val="left"/>
      <w:rPr>
        <w:rFonts w:cs="Times New Roman"/>
      </w:rPr>
    </w:lvl>
    <w:lvl w:ilvl="4" w:tplc="FFFFFFFF">
      <w:start w:val="1"/>
      <w:numFmt w:val="decimal"/>
      <w:lvlText w:val=""/>
      <w:lvlJc w:val="left"/>
      <w:rPr>
        <w:rFonts w:cs="Times New Roman"/>
      </w:rPr>
    </w:lvl>
    <w:lvl w:ilvl="5" w:tplc="FFFFFFFF">
      <w:start w:val="1"/>
      <w:numFmt w:val="decimal"/>
      <w:lvlText w:val=""/>
      <w:lvlJc w:val="left"/>
      <w:rPr>
        <w:rFonts w:cs="Times New Roman"/>
      </w:rPr>
    </w:lvl>
    <w:lvl w:ilvl="6" w:tplc="FFFFFFFF">
      <w:start w:val="1"/>
      <w:numFmt w:val="decimal"/>
      <w:lvlText w:val=""/>
      <w:lvlJc w:val="left"/>
      <w:rPr>
        <w:rFonts w:cs="Times New Roman"/>
      </w:rPr>
    </w:lvl>
    <w:lvl w:ilvl="7" w:tplc="FFFFFFFF">
      <w:start w:val="1"/>
      <w:numFmt w:val="decimal"/>
      <w:lvlText w:val=""/>
      <w:lvlJc w:val="left"/>
      <w:rPr>
        <w:rFonts w:cs="Times New Roman"/>
      </w:rPr>
    </w:lvl>
    <w:lvl w:ilvl="8" w:tplc="FFFFFFFF">
      <w:start w:val="1"/>
      <w:numFmt w:val="decimal"/>
      <w:lvlText w:val=""/>
      <w:lvlJc w:val="left"/>
      <w:rPr>
        <w:rFonts w:cs="Times New Roman"/>
      </w:rPr>
    </w:lvl>
  </w:abstractNum>
  <w:abstractNum w:abstractNumId="4" w15:restartNumberingAfterBreak="0">
    <w:nsid w:val="FBDA0B1B"/>
    <w:multiLevelType w:val="singleLevel"/>
    <w:tmpl w:val="FBDA0B1B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5" w15:restartNumberingAfterBreak="0">
    <w:nsid w:val="FE648CF4"/>
    <w:multiLevelType w:val="singleLevel"/>
    <w:tmpl w:val="FE648CF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6" w15:restartNumberingAfterBreak="0">
    <w:nsid w:val="FFFFFF7C"/>
    <w:multiLevelType w:val="singleLevel"/>
    <w:tmpl w:val="A2D8DF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7" w15:restartNumberingAfterBreak="0">
    <w:nsid w:val="FFFFFF7D"/>
    <w:multiLevelType w:val="singleLevel"/>
    <w:tmpl w:val="E2DC9F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8" w15:restartNumberingAfterBreak="0">
    <w:nsid w:val="FFFFFF7E"/>
    <w:multiLevelType w:val="singleLevel"/>
    <w:tmpl w:val="D24A00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9" w15:restartNumberingAfterBreak="0">
    <w:nsid w:val="FFFFFF7F"/>
    <w:multiLevelType w:val="singleLevel"/>
    <w:tmpl w:val="16541C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0" w15:restartNumberingAfterBreak="0">
    <w:nsid w:val="FFFFFF80"/>
    <w:multiLevelType w:val="singleLevel"/>
    <w:tmpl w:val="D74E76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FBD477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4AACFB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8F74D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33F81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FFFFFF89"/>
    <w:multiLevelType w:val="singleLevel"/>
    <w:tmpl w:val="F5BCF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C62FCC3"/>
    <w:multiLevelType w:val="singleLevel"/>
    <w:tmpl w:val="1C62FCC3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7" w15:restartNumberingAfterBreak="0">
    <w:nsid w:val="2841B210"/>
    <w:multiLevelType w:val="singleLevel"/>
    <w:tmpl w:val="2841B21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18" w15:restartNumberingAfterBreak="0">
    <w:nsid w:val="429BB6BD"/>
    <w:multiLevelType w:val="singleLevel"/>
    <w:tmpl w:val="429BB6BD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9" w15:restartNumberingAfterBreak="0">
    <w:nsid w:val="48C11B3A"/>
    <w:multiLevelType w:val="singleLevel"/>
    <w:tmpl w:val="48C11B3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20" w15:restartNumberingAfterBreak="0">
    <w:nsid w:val="5C553096"/>
    <w:multiLevelType w:val="singleLevel"/>
    <w:tmpl w:val="5C5530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 w15:restartNumberingAfterBreak="0">
    <w:nsid w:val="65FAF1C7"/>
    <w:multiLevelType w:val="hybridMultilevel"/>
    <w:tmpl w:val="65FAF1C7"/>
    <w:lvl w:ilvl="0" w:tplc="FFFFFFF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  <w:lvl w:ilvl="1" w:tplc="FFFFFFFF">
      <w:start w:val="1"/>
      <w:numFmt w:val="decimal"/>
      <w:lvlText w:val=""/>
      <w:lvlJc w:val="left"/>
      <w:rPr>
        <w:rFonts w:cs="Times New Roman"/>
      </w:rPr>
    </w:lvl>
    <w:lvl w:ilvl="2" w:tplc="FFFFFFFF">
      <w:start w:val="1"/>
      <w:numFmt w:val="decimal"/>
      <w:lvlText w:val=""/>
      <w:lvlJc w:val="left"/>
      <w:rPr>
        <w:rFonts w:cs="Times New Roman"/>
      </w:rPr>
    </w:lvl>
    <w:lvl w:ilvl="3" w:tplc="FFFFFFFF">
      <w:start w:val="1"/>
      <w:numFmt w:val="decimal"/>
      <w:lvlText w:val=""/>
      <w:lvlJc w:val="left"/>
      <w:rPr>
        <w:rFonts w:cs="Times New Roman"/>
      </w:rPr>
    </w:lvl>
    <w:lvl w:ilvl="4" w:tplc="FFFFFFFF">
      <w:start w:val="1"/>
      <w:numFmt w:val="decimal"/>
      <w:lvlText w:val=""/>
      <w:lvlJc w:val="left"/>
      <w:rPr>
        <w:rFonts w:cs="Times New Roman"/>
      </w:rPr>
    </w:lvl>
    <w:lvl w:ilvl="5" w:tplc="FFFFFFFF">
      <w:start w:val="1"/>
      <w:numFmt w:val="decimal"/>
      <w:lvlText w:val=""/>
      <w:lvlJc w:val="left"/>
      <w:rPr>
        <w:rFonts w:cs="Times New Roman"/>
      </w:rPr>
    </w:lvl>
    <w:lvl w:ilvl="6" w:tplc="FFFFFFFF">
      <w:start w:val="1"/>
      <w:numFmt w:val="decimal"/>
      <w:lvlText w:val=""/>
      <w:lvlJc w:val="left"/>
      <w:rPr>
        <w:rFonts w:cs="Times New Roman"/>
      </w:rPr>
    </w:lvl>
    <w:lvl w:ilvl="7" w:tplc="FFFFFFFF">
      <w:start w:val="1"/>
      <w:numFmt w:val="decimal"/>
      <w:lvlText w:val=""/>
      <w:lvlJc w:val="left"/>
      <w:rPr>
        <w:rFonts w:cs="Times New Roman"/>
      </w:rPr>
    </w:lvl>
    <w:lvl w:ilvl="8" w:tplc="FFFFFFFF">
      <w:start w:val="1"/>
      <w:numFmt w:val="decimal"/>
      <w:lvlText w:val=""/>
      <w:lvlJc w:val="left"/>
      <w:rPr>
        <w:rFonts w:cs="Times New Roman"/>
      </w:rPr>
    </w:lvl>
  </w:abstractNum>
  <w:abstractNum w:abstractNumId="22" w15:restartNumberingAfterBreak="0">
    <w:nsid w:val="6D2117AB"/>
    <w:multiLevelType w:val="singleLevel"/>
    <w:tmpl w:val="6D2117AB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3" w15:restartNumberingAfterBreak="0">
    <w:nsid w:val="75329D8B"/>
    <w:multiLevelType w:val="singleLevel"/>
    <w:tmpl w:val="75329D8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24" w15:restartNumberingAfterBreak="0">
    <w:nsid w:val="7F6C67F8"/>
    <w:multiLevelType w:val="hybridMultilevel"/>
    <w:tmpl w:val="7F6C67F8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  <w:lvl w:ilvl="1" w:tplc="FFFFFFFF">
      <w:start w:val="1"/>
      <w:numFmt w:val="decimal"/>
      <w:lvlText w:val=""/>
      <w:lvlJc w:val="left"/>
      <w:rPr>
        <w:rFonts w:cs="Times New Roman"/>
      </w:rPr>
    </w:lvl>
    <w:lvl w:ilvl="2" w:tplc="FFFFFFFF">
      <w:start w:val="1"/>
      <w:numFmt w:val="decimal"/>
      <w:lvlText w:val=""/>
      <w:lvlJc w:val="left"/>
      <w:rPr>
        <w:rFonts w:cs="Times New Roman"/>
      </w:rPr>
    </w:lvl>
    <w:lvl w:ilvl="3" w:tplc="FFFFFFFF">
      <w:start w:val="1"/>
      <w:numFmt w:val="decimal"/>
      <w:lvlText w:val=""/>
      <w:lvlJc w:val="left"/>
      <w:rPr>
        <w:rFonts w:cs="Times New Roman"/>
      </w:rPr>
    </w:lvl>
    <w:lvl w:ilvl="4" w:tplc="FFFFFFFF">
      <w:start w:val="1"/>
      <w:numFmt w:val="decimal"/>
      <w:lvlText w:val=""/>
      <w:lvlJc w:val="left"/>
      <w:rPr>
        <w:rFonts w:cs="Times New Roman"/>
      </w:rPr>
    </w:lvl>
    <w:lvl w:ilvl="5" w:tplc="FFFFFFFF">
      <w:start w:val="1"/>
      <w:numFmt w:val="decimal"/>
      <w:lvlText w:val=""/>
      <w:lvlJc w:val="left"/>
      <w:rPr>
        <w:rFonts w:cs="Times New Roman"/>
      </w:rPr>
    </w:lvl>
    <w:lvl w:ilvl="6" w:tplc="FFFFFFFF">
      <w:start w:val="1"/>
      <w:numFmt w:val="decimal"/>
      <w:lvlText w:val=""/>
      <w:lvlJc w:val="left"/>
      <w:rPr>
        <w:rFonts w:cs="Times New Roman"/>
      </w:rPr>
    </w:lvl>
    <w:lvl w:ilvl="7" w:tplc="FFFFFFFF">
      <w:start w:val="1"/>
      <w:numFmt w:val="decimal"/>
      <w:lvlText w:val=""/>
      <w:lvlJc w:val="left"/>
      <w:rPr>
        <w:rFonts w:cs="Times New Roman"/>
      </w:rPr>
    </w:lvl>
    <w:lvl w:ilvl="8" w:tplc="FFFFFFFF">
      <w:start w:val="1"/>
      <w:numFmt w:val="decimal"/>
      <w:lvlText w:val=""/>
      <w:lvlJc w:val="left"/>
      <w:rPr>
        <w:rFonts w:cs="Times New Roman"/>
      </w:rPr>
    </w:lvl>
  </w:abstractNum>
  <w:num w:numId="1">
    <w:abstractNumId w:val="2"/>
  </w:num>
  <w:num w:numId="2">
    <w:abstractNumId w:val="21"/>
  </w:num>
  <w:num w:numId="3">
    <w:abstractNumId w:val="24"/>
  </w:num>
  <w:num w:numId="4">
    <w:abstractNumId w:val="23"/>
  </w:num>
  <w:num w:numId="5">
    <w:abstractNumId w:val="14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5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73"/>
    <w:rsid w:val="00000000"/>
    <w:rsid w:val="004F0C4B"/>
    <w:rsid w:val="00594559"/>
    <w:rsid w:val="005D3206"/>
    <w:rsid w:val="00891AF8"/>
    <w:rsid w:val="009B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DFFD7"/>
  <w14:defaultImageDpi w14:val="0"/>
  <w15:docId w15:val="{98BF5029-AB71-4F1A-822E-FC512DCF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kern w:val="2"/>
      <w:sz w:val="21"/>
      <w:szCs w:val="21"/>
    </w:rPr>
  </w:style>
  <w:style w:type="character" w:default="1" w:styleId="Fuentedeprrafopredeter">
    <w:name w:val="Default Paragraph Font"/>
    <w:uiPriority w:val="99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837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Maria Isidoro Serrano</cp:lastModifiedBy>
  <cp:revision>2</cp:revision>
  <dcterms:created xsi:type="dcterms:W3CDTF">2019-12-03T18:52:00Z</dcterms:created>
  <dcterms:modified xsi:type="dcterms:W3CDTF">2019-12-03T18:52:00Z</dcterms:modified>
</cp:coreProperties>
</file>