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72E3D" w14:textId="77777777" w:rsidR="00FC2074" w:rsidRPr="00FC2074" w:rsidRDefault="00FC2074" w:rsidP="00FC2074">
      <w:pPr>
        <w:rPr>
          <w:b/>
          <w:bCs/>
        </w:rPr>
      </w:pPr>
      <w:r w:rsidRPr="00FC2074">
        <w:rPr>
          <w:b/>
          <w:bCs/>
        </w:rPr>
        <w:t>Business Recommendation Based on Findings:</w:t>
      </w:r>
    </w:p>
    <w:p w14:paraId="1BE58579" w14:textId="77777777" w:rsidR="00FC2074" w:rsidRPr="00FC2074" w:rsidRDefault="00FC2074" w:rsidP="00FC2074">
      <w:pPr>
        <w:numPr>
          <w:ilvl w:val="0"/>
          <w:numId w:val="1"/>
        </w:numPr>
      </w:pPr>
      <w:r w:rsidRPr="00FC2074">
        <w:rPr>
          <w:b/>
          <w:bCs/>
        </w:rPr>
        <w:t>Hire in the UK for Cost Efficiency</w:t>
      </w:r>
      <w:r w:rsidRPr="00FC2074">
        <w:t>:</w:t>
      </w:r>
    </w:p>
    <w:p w14:paraId="4F3E25FC" w14:textId="77777777" w:rsidR="00FC2074" w:rsidRPr="00FC2074" w:rsidRDefault="00FC2074" w:rsidP="00FC2074">
      <w:pPr>
        <w:numPr>
          <w:ilvl w:val="1"/>
          <w:numId w:val="1"/>
        </w:numPr>
      </w:pPr>
      <w:r w:rsidRPr="00FC2074">
        <w:t xml:space="preserve">If your focus is on </w:t>
      </w:r>
      <w:r w:rsidRPr="00FC2074">
        <w:rPr>
          <w:b/>
          <w:bCs/>
        </w:rPr>
        <w:t>managing costs</w:t>
      </w:r>
      <w:r w:rsidRPr="00FC2074">
        <w:t xml:space="preserve"> while still accessing top-tier talent, hiring in the </w:t>
      </w:r>
      <w:r w:rsidRPr="00FC2074">
        <w:rPr>
          <w:b/>
          <w:bCs/>
        </w:rPr>
        <w:t>UK</w:t>
      </w:r>
      <w:r w:rsidRPr="00FC2074">
        <w:t xml:space="preserve"> offers clear advantages.</w:t>
      </w:r>
    </w:p>
    <w:p w14:paraId="1E4402C6" w14:textId="77777777" w:rsidR="00FC2074" w:rsidRPr="00FC2074" w:rsidRDefault="00FC2074" w:rsidP="00FC2074">
      <w:pPr>
        <w:numPr>
          <w:ilvl w:val="1"/>
          <w:numId w:val="1"/>
        </w:numPr>
      </w:pPr>
      <w:r w:rsidRPr="00FC2074">
        <w:t xml:space="preserve">With </w:t>
      </w:r>
      <w:r w:rsidRPr="00FC2074">
        <w:rPr>
          <w:b/>
          <w:bCs/>
        </w:rPr>
        <w:t>top universities</w:t>
      </w:r>
      <w:r w:rsidRPr="00FC2074">
        <w:t xml:space="preserve"> producing high-quality </w:t>
      </w:r>
      <w:r w:rsidRPr="00FC2074">
        <w:rPr>
          <w:b/>
          <w:bCs/>
        </w:rPr>
        <w:t>Data Scientists</w:t>
      </w:r>
      <w:r w:rsidRPr="00FC2074">
        <w:t xml:space="preserve"> and average salaries being </w:t>
      </w:r>
      <w:r w:rsidRPr="00FC2074">
        <w:rPr>
          <w:b/>
          <w:bCs/>
        </w:rPr>
        <w:t>half</w:t>
      </w:r>
      <w:r w:rsidRPr="00FC2074">
        <w:t xml:space="preserve"> of those in the US, this approach can significantly </w:t>
      </w:r>
      <w:r w:rsidRPr="00FC2074">
        <w:rPr>
          <w:b/>
          <w:bCs/>
        </w:rPr>
        <w:t>reduce hiring expenses</w:t>
      </w:r>
      <w:r w:rsidRPr="00FC2074">
        <w:t>.</w:t>
      </w:r>
    </w:p>
    <w:p w14:paraId="322B31AF" w14:textId="77777777" w:rsidR="00FC2074" w:rsidRPr="00FC2074" w:rsidRDefault="00FC2074" w:rsidP="00FC2074">
      <w:pPr>
        <w:numPr>
          <w:ilvl w:val="0"/>
          <w:numId w:val="1"/>
        </w:numPr>
      </w:pPr>
      <w:r w:rsidRPr="00FC2074">
        <w:rPr>
          <w:b/>
          <w:bCs/>
        </w:rPr>
        <w:t>Consider a Mixed Strategy</w:t>
      </w:r>
      <w:r w:rsidRPr="00FC2074">
        <w:t>:</w:t>
      </w:r>
    </w:p>
    <w:p w14:paraId="3E1DD28D" w14:textId="77777777" w:rsidR="00FC2074" w:rsidRPr="00FC2074" w:rsidRDefault="00FC2074" w:rsidP="00FC2074">
      <w:pPr>
        <w:numPr>
          <w:ilvl w:val="1"/>
          <w:numId w:val="1"/>
        </w:numPr>
      </w:pPr>
      <w:r w:rsidRPr="00FC2074">
        <w:t xml:space="preserve">Consider </w:t>
      </w:r>
      <w:r w:rsidRPr="00FC2074">
        <w:rPr>
          <w:b/>
          <w:bCs/>
        </w:rPr>
        <w:t>hiring in both countries</w:t>
      </w:r>
      <w:r w:rsidRPr="00FC2074">
        <w:t xml:space="preserve"> but adjusting based on roles and levels:</w:t>
      </w:r>
    </w:p>
    <w:p w14:paraId="19234C1C" w14:textId="77777777" w:rsidR="00FC2074" w:rsidRPr="00FC2074" w:rsidRDefault="00FC2074" w:rsidP="00FC2074">
      <w:pPr>
        <w:numPr>
          <w:ilvl w:val="2"/>
          <w:numId w:val="1"/>
        </w:numPr>
      </w:pPr>
      <w:r w:rsidRPr="00FC2074">
        <w:rPr>
          <w:b/>
          <w:bCs/>
        </w:rPr>
        <w:t>Junior to Mid-Level Roles</w:t>
      </w:r>
      <w:r w:rsidRPr="00FC2074">
        <w:t xml:space="preserve">: Focus hiring in the </w:t>
      </w:r>
      <w:r w:rsidRPr="00FC2074">
        <w:rPr>
          <w:b/>
          <w:bCs/>
        </w:rPr>
        <w:t>UK</w:t>
      </w:r>
      <w:r w:rsidRPr="00FC2074">
        <w:t xml:space="preserve"> for cost advantages.</w:t>
      </w:r>
    </w:p>
    <w:p w14:paraId="7A2B7C53" w14:textId="77777777" w:rsidR="00FC2074" w:rsidRPr="00FC2074" w:rsidRDefault="00FC2074" w:rsidP="00FC2074">
      <w:pPr>
        <w:numPr>
          <w:ilvl w:val="2"/>
          <w:numId w:val="1"/>
        </w:numPr>
      </w:pPr>
      <w:r w:rsidRPr="00FC2074">
        <w:rPr>
          <w:b/>
          <w:bCs/>
        </w:rPr>
        <w:t>Senior or Specialized Roles</w:t>
      </w:r>
      <w:r w:rsidRPr="00FC2074">
        <w:t xml:space="preserve">: Consider hiring in the </w:t>
      </w:r>
      <w:r w:rsidRPr="00FC2074">
        <w:rPr>
          <w:b/>
          <w:bCs/>
        </w:rPr>
        <w:t>US</w:t>
      </w:r>
      <w:r w:rsidRPr="00FC2074">
        <w:t xml:space="preserve"> if the need is to tap into the experience or specialized skills that are in higher concentration in US tech hubs.</w:t>
      </w:r>
    </w:p>
    <w:p w14:paraId="714D7828" w14:textId="77777777" w:rsidR="00FC2074" w:rsidRPr="00FC2074" w:rsidRDefault="00FC2074" w:rsidP="00FC2074">
      <w:pPr>
        <w:numPr>
          <w:ilvl w:val="0"/>
          <w:numId w:val="1"/>
        </w:numPr>
      </w:pPr>
      <w:r w:rsidRPr="00FC2074">
        <w:rPr>
          <w:b/>
          <w:bCs/>
        </w:rPr>
        <w:t>Leverage Remote Work</w:t>
      </w:r>
      <w:r w:rsidRPr="00FC2074">
        <w:t>:</w:t>
      </w:r>
    </w:p>
    <w:p w14:paraId="4407880C" w14:textId="77777777" w:rsidR="00FC2074" w:rsidRPr="00FC2074" w:rsidRDefault="00FC2074" w:rsidP="00FC2074">
      <w:pPr>
        <w:numPr>
          <w:ilvl w:val="1"/>
          <w:numId w:val="1"/>
        </w:numPr>
      </w:pPr>
      <w:r w:rsidRPr="00FC2074">
        <w:t xml:space="preserve">Leverage </w:t>
      </w:r>
      <w:r w:rsidRPr="00FC2074">
        <w:rPr>
          <w:b/>
          <w:bCs/>
        </w:rPr>
        <w:t>remote working opportunities</w:t>
      </w:r>
      <w:r w:rsidRPr="00FC2074">
        <w:t xml:space="preserve"> to expand the hiring pool and take advantage of cost benefits. This could also help you </w:t>
      </w:r>
      <w:r w:rsidRPr="00FC2074">
        <w:rPr>
          <w:b/>
          <w:bCs/>
        </w:rPr>
        <w:t>tap into global talent</w:t>
      </w:r>
      <w:r w:rsidRPr="00FC2074">
        <w:t xml:space="preserve"> while mitigating high salary costs in specific locations.</w:t>
      </w:r>
    </w:p>
    <w:p w14:paraId="6FFB1564" w14:textId="77777777" w:rsidR="00FC2074" w:rsidRPr="00FC2074" w:rsidRDefault="00FC2074" w:rsidP="00FC2074">
      <w:pPr>
        <w:numPr>
          <w:ilvl w:val="0"/>
          <w:numId w:val="1"/>
        </w:numPr>
      </w:pPr>
      <w:r w:rsidRPr="00FC2074">
        <w:rPr>
          <w:b/>
          <w:bCs/>
        </w:rPr>
        <w:t>Other Costs</w:t>
      </w:r>
      <w:r w:rsidRPr="00FC2074">
        <w:t>:</w:t>
      </w:r>
    </w:p>
    <w:p w14:paraId="0E707FCA" w14:textId="77777777" w:rsidR="00FC2074" w:rsidRPr="00FC2074" w:rsidRDefault="00FC2074" w:rsidP="00FC2074">
      <w:pPr>
        <w:numPr>
          <w:ilvl w:val="1"/>
          <w:numId w:val="1"/>
        </w:numPr>
      </w:pPr>
      <w:r w:rsidRPr="00FC2074">
        <w:t xml:space="preserve">Besides </w:t>
      </w:r>
      <w:r w:rsidRPr="00FC2074">
        <w:rPr>
          <w:b/>
          <w:bCs/>
        </w:rPr>
        <w:t>salary</w:t>
      </w:r>
      <w:r w:rsidRPr="00FC2074">
        <w:t xml:space="preserve">, consider factors like </w:t>
      </w:r>
      <w:r w:rsidRPr="00FC2074">
        <w:rPr>
          <w:b/>
          <w:bCs/>
        </w:rPr>
        <w:t>relocation</w:t>
      </w:r>
      <w:r w:rsidRPr="00FC2074">
        <w:t xml:space="preserve">, </w:t>
      </w:r>
      <w:r w:rsidRPr="00FC2074">
        <w:rPr>
          <w:b/>
          <w:bCs/>
        </w:rPr>
        <w:t>taxes</w:t>
      </w:r>
      <w:r w:rsidRPr="00FC2074">
        <w:t xml:space="preserve">, and </w:t>
      </w:r>
      <w:r w:rsidRPr="00FC2074">
        <w:rPr>
          <w:b/>
          <w:bCs/>
        </w:rPr>
        <w:t>benefits</w:t>
      </w:r>
      <w:r w:rsidRPr="00FC2074">
        <w:t xml:space="preserve">. The </w:t>
      </w:r>
      <w:r w:rsidRPr="00FC2074">
        <w:rPr>
          <w:b/>
          <w:bCs/>
        </w:rPr>
        <w:t>UK</w:t>
      </w:r>
      <w:r w:rsidRPr="00FC2074">
        <w:t xml:space="preserve"> may offer other indirect financial advantages when considering the </w:t>
      </w:r>
      <w:r w:rsidRPr="00FC2074">
        <w:rPr>
          <w:b/>
          <w:bCs/>
        </w:rPr>
        <w:t>total cost of employment</w:t>
      </w:r>
      <w:r w:rsidRPr="00FC2074">
        <w:t xml:space="preserve"> compared to the US, where benefits are typically expensive.</w:t>
      </w:r>
    </w:p>
    <w:p w14:paraId="4BA10EE2" w14:textId="77777777" w:rsidR="00FC2074" w:rsidRDefault="00FC2074"/>
    <w:sectPr w:rsidR="00FC20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982BF9"/>
    <w:multiLevelType w:val="multilevel"/>
    <w:tmpl w:val="792E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793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74"/>
    <w:rsid w:val="00890403"/>
    <w:rsid w:val="00EF248A"/>
    <w:rsid w:val="00FC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3582"/>
  <w15:chartTrackingRefBased/>
  <w15:docId w15:val="{432FFA96-9B9B-47E8-AA3F-66FD81EB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4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martinez ruiz</dc:creator>
  <cp:keywords/>
  <dc:description/>
  <cp:lastModifiedBy>Alex martinez ruiz</cp:lastModifiedBy>
  <cp:revision>1</cp:revision>
  <dcterms:created xsi:type="dcterms:W3CDTF">2024-11-01T10:25:00Z</dcterms:created>
  <dcterms:modified xsi:type="dcterms:W3CDTF">2024-11-01T10:56:00Z</dcterms:modified>
</cp:coreProperties>
</file>