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911F4" w14:textId="77777777" w:rsidR="00906EFA" w:rsidRPr="00906EFA" w:rsidRDefault="00906EFA" w:rsidP="00906EFA">
      <w:pPr>
        <w:jc w:val="center"/>
        <w:rPr>
          <w:rFonts w:ascii="Perpetua" w:hAnsi="Perpetua" w:cs="Times New Roman"/>
          <w:sz w:val="28"/>
          <w:szCs w:val="28"/>
          <w:lang w:val="es-ES"/>
        </w:rPr>
      </w:pPr>
      <w:r w:rsidRPr="00906EFA">
        <w:rPr>
          <w:rFonts w:ascii="Perpetua" w:hAnsi="Perpetua" w:cs="Times New Roman"/>
          <w:sz w:val="28"/>
          <w:szCs w:val="28"/>
          <w:lang w:val="es-ES"/>
        </w:rPr>
        <w:t>LINUX</w:t>
      </w:r>
    </w:p>
    <w:p w14:paraId="3D728593" w14:textId="6C230212" w:rsidR="00906EFA" w:rsidRPr="00906EFA" w:rsidRDefault="00906EFA" w:rsidP="00906EFA">
      <w:pPr>
        <w:jc w:val="center"/>
        <w:rPr>
          <w:rFonts w:ascii="Perpetua" w:hAnsi="Perpetua" w:cs="Times New Roman"/>
          <w:sz w:val="28"/>
          <w:szCs w:val="28"/>
          <w:lang w:val="es-ES"/>
        </w:rPr>
      </w:pPr>
      <w:r w:rsidRPr="00906EFA">
        <w:rPr>
          <w:rFonts w:ascii="Perpetua" w:hAnsi="Perpetua" w:cs="Times New Roman"/>
          <w:sz w:val="28"/>
          <w:szCs w:val="28"/>
          <w:lang w:val="es-ES"/>
        </w:rPr>
        <w:t>DIEGO ALEJANDRO MARTINEZ ALVARADO</w:t>
      </w:r>
    </w:p>
    <w:p w14:paraId="6D7B1A43" w14:textId="77777777" w:rsidR="00906EFA" w:rsidRPr="00906EFA" w:rsidRDefault="00906EFA" w:rsidP="00906EFA">
      <w:pPr>
        <w:jc w:val="center"/>
        <w:rPr>
          <w:rFonts w:ascii="Perpetua" w:hAnsi="Perpetua" w:cs="Times New Roman"/>
          <w:sz w:val="28"/>
          <w:szCs w:val="28"/>
          <w:lang w:val="es-ES"/>
        </w:rPr>
      </w:pPr>
      <w:r w:rsidRPr="00906EFA">
        <w:rPr>
          <w:rFonts w:ascii="Perpetua" w:hAnsi="Perpetua" w:cs="Times New Roman"/>
          <w:sz w:val="28"/>
          <w:szCs w:val="28"/>
          <w:lang w:val="es-ES"/>
        </w:rPr>
        <w:t>UNINPAHU</w:t>
      </w:r>
    </w:p>
    <w:p w14:paraId="26AB6F95" w14:textId="77777777" w:rsidR="00906EFA" w:rsidRPr="00906EFA" w:rsidRDefault="00906EFA" w:rsidP="00906EFA">
      <w:pPr>
        <w:jc w:val="center"/>
        <w:rPr>
          <w:rFonts w:ascii="Perpetua" w:hAnsi="Perpetua" w:cs="Times New Roman"/>
          <w:sz w:val="28"/>
          <w:szCs w:val="28"/>
          <w:lang w:val="es-ES"/>
        </w:rPr>
      </w:pPr>
      <w:r w:rsidRPr="00906EFA">
        <w:rPr>
          <w:rFonts w:ascii="Perpetua" w:hAnsi="Perpetua" w:cs="Times New Roman"/>
          <w:sz w:val="28"/>
          <w:szCs w:val="28"/>
          <w:lang w:val="es-ES"/>
        </w:rPr>
        <w:t>TECNOLOGIA EN DESARROLLLO DE SOFTWARE</w:t>
      </w:r>
    </w:p>
    <w:p w14:paraId="7ADCF367" w14:textId="77777777" w:rsidR="00906EFA" w:rsidRDefault="00906EFA" w:rsidP="00261021">
      <w:pPr>
        <w:jc w:val="center"/>
        <w:rPr>
          <w:rFonts w:ascii="Perpetua" w:hAnsi="Perpetua"/>
          <w:b/>
          <w:sz w:val="32"/>
          <w:szCs w:val="32"/>
          <w:lang w:val="es-ES"/>
        </w:rPr>
      </w:pPr>
    </w:p>
    <w:p w14:paraId="2A981807" w14:textId="77777777" w:rsidR="00906EFA" w:rsidRDefault="00906EFA" w:rsidP="00906EFA">
      <w:pPr>
        <w:rPr>
          <w:rFonts w:ascii="Perpetua" w:hAnsi="Perpetua"/>
          <w:b/>
          <w:sz w:val="32"/>
          <w:szCs w:val="32"/>
          <w:lang w:val="es-ES"/>
        </w:rPr>
      </w:pPr>
    </w:p>
    <w:p w14:paraId="2DC61970" w14:textId="1AC8F628" w:rsidR="00DA6A7E" w:rsidRPr="00AE24A7" w:rsidRDefault="00906EFA" w:rsidP="00906EFA">
      <w:pPr>
        <w:rPr>
          <w:rFonts w:ascii="Perpetua" w:hAnsi="Perpetua"/>
          <w:b/>
          <w:sz w:val="32"/>
          <w:szCs w:val="32"/>
          <w:lang w:val="es-ES"/>
        </w:rPr>
      </w:pPr>
      <w:r>
        <w:rPr>
          <w:rFonts w:ascii="Perpetua" w:hAnsi="Perpetua"/>
          <w:b/>
          <w:sz w:val="32"/>
          <w:szCs w:val="32"/>
          <w:lang w:val="es-ES"/>
        </w:rPr>
        <w:t xml:space="preserve">QUE ES </w:t>
      </w:r>
      <w:r w:rsidR="00261021" w:rsidRPr="00AE24A7">
        <w:rPr>
          <w:rFonts w:ascii="Perpetua" w:hAnsi="Perpetua"/>
          <w:b/>
          <w:sz w:val="32"/>
          <w:szCs w:val="32"/>
          <w:lang w:val="es-ES"/>
        </w:rPr>
        <w:t>LINUX</w:t>
      </w:r>
    </w:p>
    <w:p w14:paraId="23CAA7F2" w14:textId="77777777" w:rsidR="00261021" w:rsidRPr="00AE24A7" w:rsidRDefault="00261021" w:rsidP="00261021">
      <w:pPr>
        <w:jc w:val="center"/>
        <w:rPr>
          <w:rFonts w:ascii="Perpetua" w:hAnsi="Perpetua"/>
          <w:sz w:val="32"/>
          <w:szCs w:val="32"/>
          <w:lang w:val="es-ES"/>
        </w:rPr>
      </w:pPr>
    </w:p>
    <w:p w14:paraId="3099A29E" w14:textId="77777777" w:rsidR="00261021" w:rsidRPr="00AE24A7" w:rsidRDefault="00261021" w:rsidP="00261021">
      <w:pPr>
        <w:rPr>
          <w:rFonts w:ascii="Perpetua" w:hAnsi="Perpetua"/>
          <w:sz w:val="32"/>
          <w:szCs w:val="32"/>
          <w:lang w:val="es-ES"/>
        </w:rPr>
      </w:pPr>
      <w:r w:rsidRPr="00AE24A7">
        <w:rPr>
          <w:rFonts w:ascii="Perpetua" w:hAnsi="Perpetua"/>
          <w:sz w:val="32"/>
          <w:szCs w:val="32"/>
          <w:lang w:val="es-ES"/>
        </w:rPr>
        <w:t>Sistema Operativo de código abierto, se destaca por ser gratuito, flexible y personalizable. Fue creado por Linus Torvalds en 1991, se usa en una gran variedad de dispositivos, a partir de servidores y supercomputadoras hasta teléfonos móviles (Android es un derivado de Linux) y sistemas de internet de las cosas.</w:t>
      </w:r>
    </w:p>
    <w:p w14:paraId="1100479D" w14:textId="77777777" w:rsidR="00261021" w:rsidRPr="00AE24A7" w:rsidRDefault="00261021" w:rsidP="00261021">
      <w:pPr>
        <w:rPr>
          <w:rFonts w:ascii="Perpetua" w:hAnsi="Perpetua"/>
          <w:sz w:val="32"/>
          <w:szCs w:val="32"/>
          <w:lang w:val="es-ES"/>
        </w:rPr>
      </w:pPr>
      <w:r w:rsidRPr="00AE24A7">
        <w:rPr>
          <w:rFonts w:ascii="Perpetua" w:hAnsi="Perpetua"/>
          <w:sz w:val="32"/>
          <w:szCs w:val="32"/>
          <w:lang w:val="es-ES"/>
        </w:rPr>
        <w:t>A diferencia de sistemas operativos propietarios como Windows o macOS, Linux no tiene costo de licencia, se construye alrededor del kernel que es el componente central que actúa como puente entre el hardware y el software del sistema, aunque el kernel es el mismo, existen numerosas versiones o distribuciones de Linux como lo son:</w:t>
      </w:r>
    </w:p>
    <w:p w14:paraId="52C81F10" w14:textId="77777777" w:rsidR="00261021" w:rsidRPr="00AE24A7" w:rsidRDefault="00261021" w:rsidP="00261021">
      <w:pPr>
        <w:pStyle w:val="Prrafodelista"/>
        <w:numPr>
          <w:ilvl w:val="0"/>
          <w:numId w:val="1"/>
        </w:numPr>
        <w:rPr>
          <w:rFonts w:ascii="Perpetua" w:hAnsi="Perpetua"/>
          <w:sz w:val="32"/>
          <w:szCs w:val="32"/>
          <w:lang w:val="es-ES"/>
        </w:rPr>
      </w:pPr>
      <w:r w:rsidRPr="00AE24A7">
        <w:rPr>
          <w:rFonts w:ascii="Perpetua" w:hAnsi="Perpetua"/>
          <w:sz w:val="32"/>
          <w:szCs w:val="32"/>
          <w:lang w:val="es-ES"/>
        </w:rPr>
        <w:t>Ubuntu</w:t>
      </w:r>
    </w:p>
    <w:p w14:paraId="625C7829" w14:textId="77777777" w:rsidR="00261021" w:rsidRPr="00AE24A7" w:rsidRDefault="00261021" w:rsidP="00261021">
      <w:pPr>
        <w:pStyle w:val="Prrafodelista"/>
        <w:numPr>
          <w:ilvl w:val="0"/>
          <w:numId w:val="1"/>
        </w:numPr>
        <w:rPr>
          <w:rFonts w:ascii="Perpetua" w:hAnsi="Perpetua"/>
          <w:sz w:val="32"/>
          <w:szCs w:val="32"/>
          <w:lang w:val="es-ES"/>
        </w:rPr>
      </w:pPr>
      <w:r w:rsidRPr="00AE24A7">
        <w:rPr>
          <w:rFonts w:ascii="Perpetua" w:hAnsi="Perpetua"/>
          <w:sz w:val="32"/>
          <w:szCs w:val="32"/>
          <w:lang w:val="es-ES"/>
        </w:rPr>
        <w:t xml:space="preserve">Fedora </w:t>
      </w:r>
    </w:p>
    <w:p w14:paraId="107AA473" w14:textId="77777777" w:rsidR="00AE24A7" w:rsidRDefault="00261021" w:rsidP="00261021">
      <w:pPr>
        <w:pStyle w:val="Prrafodelista"/>
        <w:numPr>
          <w:ilvl w:val="0"/>
          <w:numId w:val="1"/>
        </w:numPr>
        <w:rPr>
          <w:rFonts w:ascii="Perpetua" w:hAnsi="Perpetua"/>
          <w:sz w:val="32"/>
          <w:szCs w:val="32"/>
          <w:lang w:val="es-ES"/>
        </w:rPr>
      </w:pPr>
      <w:r w:rsidRPr="00AE24A7">
        <w:rPr>
          <w:rFonts w:ascii="Perpetua" w:hAnsi="Perpetua"/>
          <w:sz w:val="32"/>
          <w:szCs w:val="32"/>
          <w:lang w:val="es-ES"/>
        </w:rPr>
        <w:t>Debian</w:t>
      </w:r>
    </w:p>
    <w:p w14:paraId="4C03844D" w14:textId="77777777" w:rsidR="00261021" w:rsidRPr="00AE24A7" w:rsidRDefault="00261021" w:rsidP="00AE24A7">
      <w:pPr>
        <w:pStyle w:val="Prrafodelista"/>
        <w:rPr>
          <w:rFonts w:ascii="Perpetua" w:hAnsi="Perpetua"/>
          <w:sz w:val="32"/>
          <w:szCs w:val="32"/>
          <w:lang w:val="es-ES"/>
        </w:rPr>
      </w:pPr>
      <w:r w:rsidRPr="00AE24A7">
        <w:rPr>
          <w:rFonts w:ascii="Perpetua" w:hAnsi="Perpetua"/>
          <w:sz w:val="32"/>
          <w:szCs w:val="32"/>
          <w:lang w:val="es-ES"/>
        </w:rPr>
        <w:t xml:space="preserve"> </w:t>
      </w:r>
    </w:p>
    <w:p w14:paraId="3DF7647A" w14:textId="77777777" w:rsidR="00261021" w:rsidRPr="00AE24A7" w:rsidRDefault="00261021" w:rsidP="00261021">
      <w:pPr>
        <w:rPr>
          <w:rFonts w:ascii="Perpetua" w:hAnsi="Perpetua"/>
          <w:sz w:val="32"/>
          <w:szCs w:val="32"/>
          <w:lang w:val="es-ES"/>
        </w:rPr>
      </w:pPr>
      <w:r w:rsidRPr="00AE24A7">
        <w:rPr>
          <w:rFonts w:ascii="Perpetua" w:hAnsi="Perpetua"/>
          <w:sz w:val="32"/>
          <w:szCs w:val="32"/>
          <w:lang w:val="es-ES"/>
        </w:rPr>
        <w:t xml:space="preserve">Y cada una cuenta con sus propias características y software preinstalado, y están diseñadas para diferentes propósitos. </w:t>
      </w:r>
    </w:p>
    <w:p w14:paraId="56D66261" w14:textId="77777777" w:rsidR="00261021" w:rsidRPr="00AE24A7" w:rsidRDefault="00261021" w:rsidP="00261021">
      <w:pPr>
        <w:rPr>
          <w:rFonts w:ascii="Perpetua" w:hAnsi="Perpetua"/>
          <w:sz w:val="32"/>
          <w:szCs w:val="32"/>
          <w:lang w:val="es-ES"/>
        </w:rPr>
      </w:pPr>
      <w:r w:rsidRPr="00AE24A7">
        <w:rPr>
          <w:rFonts w:ascii="Perpetua" w:hAnsi="Perpetua"/>
          <w:sz w:val="32"/>
          <w:szCs w:val="32"/>
          <w:lang w:val="es-ES"/>
        </w:rPr>
        <w:t>También es utilizado en una amplia gama de aplicaciones, como lo son servidores web, desarrollo de software, educación, ciberseguridad y dispositivos inteligentes.</w:t>
      </w:r>
    </w:p>
    <w:p w14:paraId="7988F6B5" w14:textId="77777777" w:rsidR="00261021" w:rsidRPr="00AE24A7" w:rsidRDefault="00261021" w:rsidP="00261021">
      <w:pPr>
        <w:rPr>
          <w:rFonts w:ascii="Perpetua" w:hAnsi="Perpetua"/>
          <w:sz w:val="32"/>
          <w:szCs w:val="32"/>
          <w:lang w:val="es-ES"/>
        </w:rPr>
      </w:pPr>
    </w:p>
    <w:p w14:paraId="166D64EF" w14:textId="77777777" w:rsidR="00261021" w:rsidRPr="00AE24A7" w:rsidRDefault="00261021" w:rsidP="00261021">
      <w:pPr>
        <w:rPr>
          <w:rFonts w:ascii="Perpetua" w:hAnsi="Perpetua"/>
          <w:sz w:val="32"/>
          <w:szCs w:val="32"/>
          <w:lang w:val="es-ES"/>
        </w:rPr>
      </w:pPr>
      <w:r w:rsidRPr="00AE24A7">
        <w:rPr>
          <w:rFonts w:ascii="Perpetua" w:hAnsi="Perpetua"/>
          <w:sz w:val="32"/>
          <w:szCs w:val="32"/>
          <w:lang w:val="es-ES"/>
        </w:rPr>
        <w:t>El kernel es el elemento base del SO y sin el no funciona el sistema, gestiona y se comunica con el hardware, se encarga de gestionar la memoria, los procesos y los archivos</w:t>
      </w:r>
      <w:r w:rsidR="00AE4171" w:rsidRPr="00AE24A7">
        <w:rPr>
          <w:rFonts w:ascii="Perpetua" w:hAnsi="Perpetua"/>
          <w:sz w:val="32"/>
          <w:szCs w:val="32"/>
          <w:lang w:val="es-ES"/>
        </w:rPr>
        <w:t>.</w:t>
      </w:r>
    </w:p>
    <w:p w14:paraId="7DC5DCF1" w14:textId="77777777" w:rsidR="00AE4171" w:rsidRPr="00AE24A7" w:rsidRDefault="00AE4171" w:rsidP="00261021">
      <w:pPr>
        <w:rPr>
          <w:rFonts w:ascii="Perpetua" w:hAnsi="Perpetua"/>
          <w:sz w:val="32"/>
          <w:szCs w:val="32"/>
          <w:lang w:val="es-ES"/>
        </w:rPr>
      </w:pPr>
      <w:r w:rsidRPr="00AE24A7">
        <w:rPr>
          <w:rFonts w:ascii="Perpetua" w:hAnsi="Perpetua"/>
          <w:sz w:val="32"/>
          <w:szCs w:val="32"/>
          <w:lang w:val="es-ES"/>
        </w:rPr>
        <w:t>Espacio de los usuarios del sistema: Es la capa administrativa para las tareas del sistema, como la configuración y la instalación del software, incluye el Shell (o la línea de comandos), los daemos, los procesos que se ejecutan en segundo plano y el entorno de escritorio.</w:t>
      </w:r>
    </w:p>
    <w:p w14:paraId="2ABA0BA1" w14:textId="77777777" w:rsidR="00AE4171" w:rsidRPr="00AE24A7" w:rsidRDefault="00AE4171" w:rsidP="00261021">
      <w:pPr>
        <w:rPr>
          <w:rFonts w:ascii="Perpetua" w:hAnsi="Perpetua"/>
          <w:sz w:val="32"/>
          <w:szCs w:val="32"/>
          <w:lang w:val="es-ES"/>
        </w:rPr>
      </w:pPr>
      <w:r w:rsidRPr="00AE24A7">
        <w:rPr>
          <w:rFonts w:ascii="Perpetua" w:hAnsi="Perpetua"/>
          <w:sz w:val="32"/>
          <w:szCs w:val="32"/>
          <w:lang w:val="es-ES"/>
        </w:rPr>
        <w:t>Aplicaciones: son un tipo de software que te permite realizar tareas, incluyen todo desde herramientas de escritorio y lenguajes de programación hasta suites empresariales multiusuario. La mayoría de las distribuciones de Linux ofrecen una base de datos central para buscar y descargar aplicaciones adicionales.</w:t>
      </w:r>
    </w:p>
    <w:p w14:paraId="3E5CDF8D" w14:textId="77777777" w:rsidR="00AE4171" w:rsidRPr="00AE24A7" w:rsidRDefault="00AE4171" w:rsidP="00261021">
      <w:pPr>
        <w:rPr>
          <w:rFonts w:ascii="Perpetua" w:hAnsi="Perpetua"/>
          <w:sz w:val="32"/>
          <w:szCs w:val="32"/>
          <w:lang w:val="es-ES"/>
        </w:rPr>
      </w:pPr>
      <w:r w:rsidRPr="00AE24A7">
        <w:rPr>
          <w:rFonts w:ascii="Perpetua" w:hAnsi="Perpetua"/>
          <w:sz w:val="32"/>
          <w:szCs w:val="32"/>
          <w:lang w:val="es-ES"/>
        </w:rPr>
        <w:t xml:space="preserve">Linux es lo suficientemente flexible como para adaptarse a casi todas las necesidades que uno se pueda imaginar, impulsa toda clase de tecnologías, desde dispositivos pequeños del extremo de la red que recolectan datos hasta las aplicaciones complejas de la nube de las que dependen las empresas más grandes del mundo. Si una parte de la stack tecnológica no resulta conveniente, es posible que exista una alternativa open source basada en Linux con la que se puede reemplazar. </w:t>
      </w:r>
    </w:p>
    <w:p w14:paraId="0BF909AE" w14:textId="77777777" w:rsidR="00033757" w:rsidRPr="00AE24A7" w:rsidRDefault="00033757" w:rsidP="00261021">
      <w:pPr>
        <w:rPr>
          <w:rFonts w:ascii="Perpetua" w:hAnsi="Perpetua"/>
          <w:sz w:val="32"/>
          <w:szCs w:val="32"/>
          <w:lang w:val="es-ES"/>
        </w:rPr>
      </w:pPr>
      <w:r w:rsidRPr="00AE24A7">
        <w:rPr>
          <w:rFonts w:ascii="Perpetua" w:hAnsi="Perpetua"/>
          <w:sz w:val="32"/>
          <w:szCs w:val="32"/>
          <w:lang w:val="es-ES"/>
        </w:rPr>
        <w:t>Es beneficioso para el enfoque de seguridad ya que se puede controlar los aspectos del SO. SELinux forma parte del kernel de Linux desde el 2003, y hace que les brinde a los administradores la posibilidad de supervisar y controlar minuciosamente el acceso y los permisos de las aplicaciones.</w:t>
      </w:r>
    </w:p>
    <w:p w14:paraId="6BF50970" w14:textId="27DE8090" w:rsidR="00033757" w:rsidRDefault="00033757" w:rsidP="00261021">
      <w:pPr>
        <w:rPr>
          <w:rFonts w:ascii="Perpetua" w:hAnsi="Perpetua"/>
          <w:sz w:val="32"/>
          <w:szCs w:val="32"/>
          <w:lang w:val="es-ES"/>
        </w:rPr>
      </w:pPr>
    </w:p>
    <w:p w14:paraId="1DF6DABF" w14:textId="2232A156" w:rsidR="00906EFA" w:rsidRDefault="00906EFA" w:rsidP="00261021">
      <w:pPr>
        <w:rPr>
          <w:rFonts w:ascii="Perpetua" w:hAnsi="Perpetua"/>
          <w:sz w:val="32"/>
          <w:szCs w:val="32"/>
          <w:lang w:val="es-ES"/>
        </w:rPr>
      </w:pPr>
    </w:p>
    <w:p w14:paraId="0B6432D1" w14:textId="1DFE35D9" w:rsidR="00906EFA" w:rsidRDefault="00906EFA" w:rsidP="00261021">
      <w:pPr>
        <w:rPr>
          <w:rFonts w:ascii="Perpetua" w:hAnsi="Perpetua"/>
          <w:sz w:val="32"/>
          <w:szCs w:val="32"/>
          <w:lang w:val="es-ES"/>
        </w:rPr>
      </w:pPr>
    </w:p>
    <w:p w14:paraId="3C6488F8" w14:textId="77777777" w:rsidR="00906EFA" w:rsidRPr="00AE24A7" w:rsidRDefault="00906EFA" w:rsidP="00261021">
      <w:pPr>
        <w:rPr>
          <w:rFonts w:ascii="Perpetua" w:hAnsi="Perpetua"/>
          <w:sz w:val="32"/>
          <w:szCs w:val="32"/>
          <w:lang w:val="es-ES"/>
        </w:rPr>
      </w:pPr>
    </w:p>
    <w:p w14:paraId="3277F47E" w14:textId="77777777" w:rsidR="00033757" w:rsidRPr="00AE24A7" w:rsidRDefault="00033757" w:rsidP="00033757">
      <w:pPr>
        <w:jc w:val="center"/>
        <w:rPr>
          <w:rFonts w:ascii="Perpetua" w:hAnsi="Perpetua"/>
          <w:b/>
          <w:sz w:val="32"/>
          <w:szCs w:val="32"/>
          <w:lang w:val="es-ES"/>
        </w:rPr>
      </w:pPr>
      <w:r w:rsidRPr="00AE24A7">
        <w:rPr>
          <w:rFonts w:ascii="Perpetua" w:hAnsi="Perpetua"/>
          <w:b/>
          <w:sz w:val="32"/>
          <w:szCs w:val="32"/>
          <w:lang w:val="es-ES"/>
        </w:rPr>
        <w:lastRenderedPageBreak/>
        <w:t>CIBERSEGURIDAD EN LINUX</w:t>
      </w:r>
    </w:p>
    <w:p w14:paraId="3EEB4158" w14:textId="77777777" w:rsidR="00033757" w:rsidRPr="00AE24A7" w:rsidRDefault="00033757" w:rsidP="00033757">
      <w:pPr>
        <w:jc w:val="center"/>
        <w:rPr>
          <w:rFonts w:ascii="Perpetua" w:hAnsi="Perpetua"/>
          <w:sz w:val="32"/>
          <w:szCs w:val="32"/>
          <w:lang w:val="es-ES"/>
        </w:rPr>
      </w:pPr>
    </w:p>
    <w:p w14:paraId="62368FF4" w14:textId="77777777" w:rsidR="00033757" w:rsidRPr="00AE24A7" w:rsidRDefault="00033757" w:rsidP="00033757">
      <w:pPr>
        <w:rPr>
          <w:rFonts w:ascii="Perpetua" w:hAnsi="Perpetua"/>
          <w:sz w:val="32"/>
          <w:szCs w:val="32"/>
          <w:lang w:val="es-ES"/>
        </w:rPr>
      </w:pPr>
      <w:r w:rsidRPr="00AE24A7">
        <w:rPr>
          <w:rFonts w:ascii="Perpetua" w:hAnsi="Perpetua"/>
          <w:sz w:val="32"/>
          <w:szCs w:val="32"/>
          <w:lang w:val="es-ES"/>
        </w:rPr>
        <w:t>Se enfoca en la seguridad intrínseca del sistema operativo, su gran ecosistema de herramientas de seguridad, y el uso de configuraciones robustas</w:t>
      </w:r>
      <w:r w:rsidR="00995788" w:rsidRPr="00AE24A7">
        <w:rPr>
          <w:rFonts w:ascii="Perpetua" w:hAnsi="Perpetua"/>
          <w:sz w:val="32"/>
          <w:szCs w:val="32"/>
          <w:lang w:val="es-ES"/>
        </w:rPr>
        <w:t>, es considerado seguro por su modelo de permisos, la transparencia de su código abierto y su menos exposición a malware. Los profesionales de la ciberseguridad utilizan Linux por sus capacidades de red, línea de comandos y su gran cantidad de herramientas especializadas.</w:t>
      </w:r>
    </w:p>
    <w:p w14:paraId="623D6C50" w14:textId="77777777" w:rsidR="00995788" w:rsidRPr="00AE24A7" w:rsidRDefault="00995788" w:rsidP="00033757">
      <w:pPr>
        <w:rPr>
          <w:rFonts w:ascii="Perpetua" w:hAnsi="Perpetua"/>
          <w:sz w:val="32"/>
          <w:szCs w:val="32"/>
          <w:lang w:val="es-ES"/>
        </w:rPr>
      </w:pPr>
      <w:r w:rsidRPr="00AE24A7">
        <w:rPr>
          <w:rFonts w:ascii="Perpetua" w:hAnsi="Perpetua"/>
          <w:sz w:val="32"/>
          <w:szCs w:val="32"/>
          <w:lang w:val="es-ES"/>
        </w:rPr>
        <w:t>Modelo de permisos: El estricto sistema de permisos para usuarios y archivos, junto con el control de acceso a través de root y sudo limita el daño potencial de un atacante</w:t>
      </w:r>
    </w:p>
    <w:p w14:paraId="69712FBF" w14:textId="77777777" w:rsidR="00995788" w:rsidRPr="00AE24A7" w:rsidRDefault="00995788" w:rsidP="00033757">
      <w:pPr>
        <w:rPr>
          <w:rFonts w:ascii="Perpetua" w:hAnsi="Perpetua"/>
          <w:sz w:val="32"/>
          <w:szCs w:val="32"/>
          <w:lang w:val="es-ES"/>
        </w:rPr>
      </w:pPr>
      <w:r w:rsidRPr="00AE24A7">
        <w:rPr>
          <w:rFonts w:ascii="Perpetua" w:hAnsi="Perpetua"/>
          <w:sz w:val="32"/>
          <w:szCs w:val="32"/>
          <w:lang w:val="es-ES"/>
        </w:rPr>
        <w:t>Un root es la cuenta de superusuario con todos los privilegios mientras que sudo es un comando que permite a un usuario normal ejecutar comandos específicos como si fuera root u otro usuario, sin tener que iniciar sesión como el superusuario. Sudo es el método recomendado por seguridad ya que permite un control de acceso granular y registra la actividad individualmente.</w:t>
      </w:r>
    </w:p>
    <w:p w14:paraId="3641A7CD" w14:textId="77777777" w:rsidR="00995788" w:rsidRPr="00AE24A7" w:rsidRDefault="007F4A85" w:rsidP="00033757">
      <w:pPr>
        <w:rPr>
          <w:rFonts w:ascii="Perpetua" w:hAnsi="Perpetua"/>
          <w:sz w:val="32"/>
          <w:szCs w:val="32"/>
          <w:lang w:val="es-ES"/>
        </w:rPr>
      </w:pPr>
      <w:r w:rsidRPr="00AE24A7">
        <w:rPr>
          <w:rFonts w:ascii="Perpetua" w:hAnsi="Perpetua"/>
          <w:sz w:val="32"/>
          <w:szCs w:val="32"/>
          <w:lang w:val="es-ES"/>
        </w:rPr>
        <w:t>Código</w:t>
      </w:r>
      <w:r w:rsidR="00995788" w:rsidRPr="00AE24A7">
        <w:rPr>
          <w:rFonts w:ascii="Perpetua" w:hAnsi="Perpetua"/>
          <w:sz w:val="32"/>
          <w:szCs w:val="32"/>
          <w:lang w:val="es-ES"/>
        </w:rPr>
        <w:t xml:space="preserve"> abierto: La transparencia del código permite que una comunidad global lo audite y mejore </w:t>
      </w:r>
      <w:r w:rsidRPr="00AE24A7">
        <w:rPr>
          <w:rFonts w:ascii="Perpetua" w:hAnsi="Perpetua"/>
          <w:sz w:val="32"/>
          <w:szCs w:val="32"/>
          <w:lang w:val="es-ES"/>
        </w:rPr>
        <w:t>constantemente, lo que ayuda a identificar y corregir vulnerabilidades más rápidamente</w:t>
      </w:r>
    </w:p>
    <w:p w14:paraId="0FCF2F27" w14:textId="77777777" w:rsidR="007F4A85" w:rsidRPr="00AE24A7" w:rsidRDefault="007F4A85" w:rsidP="00033757">
      <w:pPr>
        <w:rPr>
          <w:rFonts w:ascii="Perpetua" w:hAnsi="Perpetua"/>
          <w:sz w:val="32"/>
          <w:szCs w:val="32"/>
          <w:lang w:val="es-ES"/>
        </w:rPr>
      </w:pPr>
      <w:r w:rsidRPr="00AE24A7">
        <w:rPr>
          <w:rFonts w:ascii="Perpetua" w:hAnsi="Perpetua"/>
          <w:sz w:val="32"/>
          <w:szCs w:val="32"/>
          <w:lang w:val="es-ES"/>
        </w:rPr>
        <w:t>Históricamente Linux ha tenido una menor cuota de mercado en escritorios, lo que hace menos un objetivo para el malware masivo en comparación con otros sistemas operativos.</w:t>
      </w:r>
    </w:p>
    <w:p w14:paraId="1A50B02E" w14:textId="77777777" w:rsidR="00AE24A7" w:rsidRPr="00AE24A7" w:rsidRDefault="00AE24A7" w:rsidP="00033757">
      <w:pPr>
        <w:rPr>
          <w:rFonts w:ascii="Perpetua" w:hAnsi="Perpetua"/>
          <w:sz w:val="32"/>
          <w:szCs w:val="32"/>
          <w:lang w:val="es-ES"/>
        </w:rPr>
      </w:pPr>
    </w:p>
    <w:p w14:paraId="2483935A" w14:textId="77777777" w:rsidR="007F4A85" w:rsidRPr="00AE24A7" w:rsidRDefault="00AE24A7" w:rsidP="00AE24A7">
      <w:pPr>
        <w:jc w:val="center"/>
        <w:rPr>
          <w:rFonts w:ascii="Perpetua" w:hAnsi="Perpetua"/>
          <w:b/>
          <w:sz w:val="32"/>
          <w:szCs w:val="32"/>
          <w:lang w:val="es-ES"/>
        </w:rPr>
      </w:pPr>
      <w:r w:rsidRPr="00AE24A7">
        <w:rPr>
          <w:rFonts w:ascii="Perpetua" w:hAnsi="Perpetua"/>
          <w:b/>
          <w:sz w:val="32"/>
          <w:szCs w:val="32"/>
          <w:lang w:val="es-ES"/>
        </w:rPr>
        <w:t>HERRAMIENTAS Y DISTRIBUCIONES DE CIBERSEGURIDAD</w:t>
      </w:r>
    </w:p>
    <w:p w14:paraId="66B8B7D6" w14:textId="77777777" w:rsidR="00AE24A7" w:rsidRPr="00AE24A7" w:rsidRDefault="00AE24A7" w:rsidP="00AE24A7">
      <w:pPr>
        <w:jc w:val="center"/>
        <w:rPr>
          <w:rFonts w:ascii="Perpetua" w:hAnsi="Perpetua"/>
          <w:b/>
          <w:sz w:val="32"/>
          <w:szCs w:val="32"/>
          <w:lang w:val="es-ES"/>
        </w:rPr>
      </w:pPr>
    </w:p>
    <w:p w14:paraId="57718C45" w14:textId="77777777" w:rsidR="007F4A85" w:rsidRPr="00AE24A7" w:rsidRDefault="007F4A85" w:rsidP="00033757">
      <w:pPr>
        <w:rPr>
          <w:rFonts w:ascii="Perpetua" w:hAnsi="Perpetua"/>
          <w:sz w:val="32"/>
          <w:szCs w:val="32"/>
          <w:lang w:val="es-ES"/>
        </w:rPr>
      </w:pPr>
      <w:r w:rsidRPr="00AE24A7">
        <w:rPr>
          <w:rFonts w:ascii="Perpetua" w:hAnsi="Perpetua"/>
          <w:b/>
          <w:sz w:val="32"/>
          <w:szCs w:val="32"/>
          <w:lang w:val="es-ES"/>
        </w:rPr>
        <w:lastRenderedPageBreak/>
        <w:t>HERRAMIENTAS NATIVAS</w:t>
      </w:r>
      <w:r w:rsidRPr="00AE24A7">
        <w:rPr>
          <w:rFonts w:ascii="Perpetua" w:hAnsi="Perpetua"/>
          <w:sz w:val="32"/>
          <w:szCs w:val="32"/>
          <w:lang w:val="es-ES"/>
        </w:rPr>
        <w:t>: incluye herramientas preinstaladas para el análisis de redes, la evaluación de vulnerabilidades, la detección de intrusos y el análisis forense</w:t>
      </w:r>
    </w:p>
    <w:p w14:paraId="3A1F12C0" w14:textId="77777777" w:rsidR="007F4A85" w:rsidRPr="00AE24A7" w:rsidRDefault="007F4A85" w:rsidP="00033757">
      <w:pPr>
        <w:rPr>
          <w:rFonts w:ascii="Perpetua" w:hAnsi="Perpetua"/>
          <w:sz w:val="32"/>
          <w:szCs w:val="32"/>
          <w:lang w:val="es-ES"/>
        </w:rPr>
      </w:pPr>
      <w:r w:rsidRPr="00AE24A7">
        <w:rPr>
          <w:rFonts w:ascii="Perpetua" w:hAnsi="Perpetua"/>
          <w:b/>
          <w:sz w:val="32"/>
          <w:szCs w:val="32"/>
          <w:lang w:val="es-ES"/>
        </w:rPr>
        <w:t>DISTRIBUCIONES ESPECIALIZADAS</w:t>
      </w:r>
      <w:r w:rsidRPr="00AE24A7">
        <w:rPr>
          <w:rFonts w:ascii="Perpetua" w:hAnsi="Perpetua"/>
          <w:sz w:val="32"/>
          <w:szCs w:val="32"/>
          <w:lang w:val="es-ES"/>
        </w:rPr>
        <w:t>: Existen distribuciones como KALI LINUX, PARROT OS y BLACKARCH, que vienen con miles de herramientas preconfiguradas para tareas de seguridad específicas, como pruebas de penetración.</w:t>
      </w:r>
    </w:p>
    <w:p w14:paraId="551F27DD" w14:textId="77777777" w:rsidR="007F4A85" w:rsidRPr="00AE24A7" w:rsidRDefault="007F4A85" w:rsidP="00033757">
      <w:pPr>
        <w:rPr>
          <w:rFonts w:ascii="Perpetua" w:hAnsi="Perpetua"/>
          <w:sz w:val="32"/>
          <w:szCs w:val="32"/>
          <w:lang w:val="es-ES"/>
        </w:rPr>
      </w:pPr>
      <w:r w:rsidRPr="00AE24A7">
        <w:rPr>
          <w:rFonts w:ascii="Perpetua" w:hAnsi="Perpetua"/>
          <w:b/>
          <w:sz w:val="32"/>
          <w:szCs w:val="32"/>
          <w:lang w:val="es-ES"/>
        </w:rPr>
        <w:t>FIREWALLS DE APLICACIONES WEB (WAF):</w:t>
      </w:r>
      <w:r w:rsidRPr="00AE24A7">
        <w:rPr>
          <w:rFonts w:ascii="Perpetua" w:hAnsi="Perpetua"/>
          <w:sz w:val="32"/>
          <w:szCs w:val="32"/>
          <w:lang w:val="es-ES"/>
        </w:rPr>
        <w:t xml:space="preserve"> Herramientas como ModSecurity protegen los servidores web analizando y bloqueando el </w:t>
      </w:r>
      <w:r w:rsidR="00AE24A7" w:rsidRPr="00AE24A7">
        <w:rPr>
          <w:rFonts w:ascii="Perpetua" w:hAnsi="Perpetua"/>
          <w:sz w:val="32"/>
          <w:szCs w:val="32"/>
          <w:lang w:val="es-ES"/>
        </w:rPr>
        <w:t>tráfico</w:t>
      </w:r>
      <w:r w:rsidRPr="00AE24A7">
        <w:rPr>
          <w:rFonts w:ascii="Perpetua" w:hAnsi="Perpetua"/>
          <w:sz w:val="32"/>
          <w:szCs w:val="32"/>
          <w:lang w:val="es-ES"/>
        </w:rPr>
        <w:t xml:space="preserve"> malicioso.</w:t>
      </w:r>
    </w:p>
    <w:p w14:paraId="27493A81" w14:textId="77777777" w:rsidR="00AE24A7" w:rsidRPr="00AE24A7" w:rsidRDefault="00AE24A7" w:rsidP="00033757">
      <w:pPr>
        <w:rPr>
          <w:rFonts w:ascii="Perpetua" w:hAnsi="Perpetua"/>
          <w:sz w:val="32"/>
          <w:szCs w:val="32"/>
          <w:lang w:val="es-ES"/>
        </w:rPr>
      </w:pPr>
      <w:r w:rsidRPr="00AE24A7">
        <w:rPr>
          <w:rFonts w:ascii="Perpetua" w:hAnsi="Perpetua"/>
          <w:b/>
          <w:sz w:val="32"/>
          <w:szCs w:val="32"/>
          <w:lang w:val="es-ES"/>
        </w:rPr>
        <w:t>HERRAMIENTAS DE COMPARACION DE ARCHIVOS:</w:t>
      </w:r>
      <w:r w:rsidRPr="00AE24A7">
        <w:rPr>
          <w:rFonts w:ascii="Perpetua" w:hAnsi="Perpetua"/>
          <w:sz w:val="32"/>
          <w:szCs w:val="32"/>
          <w:lang w:val="es-ES"/>
        </w:rPr>
        <w:t xml:space="preserve"> Comandos como </w:t>
      </w:r>
      <w:r w:rsidR="00DF42CE" w:rsidRPr="00AE24A7">
        <w:rPr>
          <w:rFonts w:ascii="Perpetua" w:hAnsi="Perpetua"/>
          <w:sz w:val="32"/>
          <w:szCs w:val="32"/>
          <w:lang w:val="es-ES"/>
        </w:rPr>
        <w:t>CMP</w:t>
      </w:r>
      <w:r w:rsidRPr="00AE24A7">
        <w:rPr>
          <w:rFonts w:ascii="Perpetua" w:hAnsi="Perpetua"/>
          <w:sz w:val="32"/>
          <w:szCs w:val="32"/>
          <w:lang w:val="es-ES"/>
        </w:rPr>
        <w:t xml:space="preserve"> son útiles para verificar si los archivos han sido modificados, lo cual es crucial en análisis forenses o para detectar cambios maliciosos en software.</w:t>
      </w:r>
    </w:p>
    <w:p w14:paraId="3F562BF3" w14:textId="77777777" w:rsidR="00AE24A7" w:rsidRPr="00DF42CE" w:rsidRDefault="00AE24A7" w:rsidP="00AE24A7">
      <w:pPr>
        <w:jc w:val="center"/>
        <w:rPr>
          <w:rFonts w:ascii="Perpetua" w:hAnsi="Perpetua"/>
          <w:b/>
          <w:sz w:val="32"/>
          <w:szCs w:val="32"/>
          <w:lang w:val="es-ES"/>
        </w:rPr>
      </w:pPr>
    </w:p>
    <w:p w14:paraId="67E0CEE2" w14:textId="77777777" w:rsidR="00AE24A7" w:rsidRDefault="00AE24A7" w:rsidP="00AE24A7">
      <w:pPr>
        <w:jc w:val="center"/>
        <w:rPr>
          <w:rFonts w:ascii="Perpetua" w:hAnsi="Perpetua"/>
          <w:b/>
          <w:sz w:val="32"/>
          <w:szCs w:val="32"/>
          <w:lang w:val="es-ES"/>
        </w:rPr>
      </w:pPr>
      <w:r w:rsidRPr="00DF42CE">
        <w:rPr>
          <w:rFonts w:ascii="Perpetua" w:hAnsi="Perpetua"/>
          <w:b/>
          <w:sz w:val="32"/>
          <w:szCs w:val="32"/>
          <w:lang w:val="es-ES"/>
        </w:rPr>
        <w:t>CONFIGURACION Y MEJORAS PRACTICAS</w:t>
      </w:r>
    </w:p>
    <w:p w14:paraId="366DAA7D" w14:textId="77777777" w:rsidR="00DF42CE" w:rsidRDefault="00DF42CE" w:rsidP="00AE24A7">
      <w:pPr>
        <w:jc w:val="center"/>
        <w:rPr>
          <w:rFonts w:ascii="Perpetua" w:hAnsi="Perpetua"/>
          <w:b/>
          <w:sz w:val="32"/>
          <w:szCs w:val="32"/>
          <w:lang w:val="es-ES"/>
        </w:rPr>
      </w:pPr>
    </w:p>
    <w:p w14:paraId="283256F4" w14:textId="77777777" w:rsidR="00DF42CE" w:rsidRDefault="00DF42CE" w:rsidP="00DF42CE">
      <w:pPr>
        <w:rPr>
          <w:rFonts w:ascii="Perpetua" w:hAnsi="Perpetua"/>
          <w:sz w:val="32"/>
          <w:szCs w:val="32"/>
          <w:lang w:val="es-ES"/>
        </w:rPr>
      </w:pPr>
      <w:r>
        <w:rPr>
          <w:rFonts w:ascii="Perpetua" w:hAnsi="Perpetua"/>
          <w:b/>
          <w:sz w:val="32"/>
          <w:szCs w:val="32"/>
          <w:lang w:val="es-ES"/>
        </w:rPr>
        <w:t xml:space="preserve">CONTROL DE ACCESO OBLIGATORIO (MAC): </w:t>
      </w:r>
      <w:r>
        <w:rPr>
          <w:rFonts w:ascii="Perpetua" w:hAnsi="Perpetua"/>
          <w:sz w:val="32"/>
          <w:szCs w:val="32"/>
          <w:lang w:val="es-ES"/>
        </w:rPr>
        <w:t>Módulos como SELinux y AppArmor proporcionan una capa adicional de seguridad al limitar las acciones que los procesos pueden realizar, incluso si un atacante logra obtener acceso.</w:t>
      </w:r>
    </w:p>
    <w:p w14:paraId="2E3E8471" w14:textId="77777777" w:rsidR="00DF42CE" w:rsidRDefault="00DF42CE" w:rsidP="00DF42CE">
      <w:pPr>
        <w:rPr>
          <w:rFonts w:ascii="Perpetua" w:hAnsi="Perpetua"/>
          <w:sz w:val="32"/>
          <w:szCs w:val="32"/>
          <w:lang w:val="es-ES"/>
        </w:rPr>
      </w:pPr>
      <w:r w:rsidRPr="00DF42CE">
        <w:rPr>
          <w:rFonts w:ascii="Perpetua" w:hAnsi="Perpetua"/>
          <w:b/>
          <w:sz w:val="32"/>
          <w:szCs w:val="32"/>
          <w:lang w:val="es-ES"/>
        </w:rPr>
        <w:t>GESTION DE PARCHES</w:t>
      </w:r>
      <w:r>
        <w:rPr>
          <w:rFonts w:ascii="Perpetua" w:hAnsi="Perpetua"/>
          <w:sz w:val="32"/>
          <w:szCs w:val="32"/>
          <w:lang w:val="es-ES"/>
        </w:rPr>
        <w:t>: Mantener el sistema y las aplicaciones actualizadas con los últimos parches es fundamental para corregir vulnerabilidades conocidas.</w:t>
      </w:r>
    </w:p>
    <w:p w14:paraId="2F6BA690" w14:textId="77777777" w:rsidR="00DF42CE" w:rsidRDefault="00DF42CE" w:rsidP="00DF42CE">
      <w:pPr>
        <w:rPr>
          <w:rFonts w:ascii="Perpetua" w:hAnsi="Perpetua"/>
          <w:sz w:val="32"/>
          <w:szCs w:val="32"/>
          <w:lang w:val="es-ES"/>
        </w:rPr>
      </w:pPr>
      <w:r w:rsidRPr="00DF42CE">
        <w:rPr>
          <w:rFonts w:ascii="Perpetua" w:hAnsi="Perpetua"/>
          <w:b/>
          <w:sz w:val="32"/>
          <w:szCs w:val="32"/>
          <w:lang w:val="es-ES"/>
        </w:rPr>
        <w:t>ANALISIS DE VULNERABILIDADES</w:t>
      </w:r>
      <w:r>
        <w:rPr>
          <w:rFonts w:ascii="Perpetua" w:hAnsi="Perpetua"/>
          <w:sz w:val="32"/>
          <w:szCs w:val="32"/>
          <w:lang w:val="es-ES"/>
        </w:rPr>
        <w:t>: Realizar análisis periódicos para identificar y corregir vulnerabilidades que permite asegurar el sistema.</w:t>
      </w:r>
    </w:p>
    <w:p w14:paraId="10219C22" w14:textId="77E76257" w:rsidR="00B142E0" w:rsidRDefault="00DF42CE" w:rsidP="00033757">
      <w:pPr>
        <w:rPr>
          <w:rFonts w:ascii="Perpetua" w:hAnsi="Perpetua"/>
          <w:sz w:val="32"/>
          <w:szCs w:val="32"/>
          <w:lang w:val="es-ES"/>
        </w:rPr>
      </w:pPr>
      <w:r w:rsidRPr="00DF42CE">
        <w:rPr>
          <w:rFonts w:ascii="Perpetua" w:hAnsi="Perpetua"/>
          <w:b/>
          <w:sz w:val="32"/>
          <w:szCs w:val="32"/>
          <w:lang w:val="es-ES"/>
        </w:rPr>
        <w:lastRenderedPageBreak/>
        <w:t>MONITOREO:</w:t>
      </w:r>
      <w:r>
        <w:rPr>
          <w:rFonts w:ascii="Perpetua" w:hAnsi="Perpetua"/>
          <w:sz w:val="32"/>
          <w:szCs w:val="32"/>
          <w:lang w:val="es-ES"/>
        </w:rPr>
        <w:t xml:space="preserve"> Herramientas como snort o las capacidades de registro de SELinux y AppArmor son valiosas para monitorear la actividad del sistema en busca de intentos de intrusión.</w:t>
      </w:r>
    </w:p>
    <w:p w14:paraId="71D962C1" w14:textId="77777777" w:rsidR="00B142E0" w:rsidRPr="00AE24A7" w:rsidRDefault="00B142E0" w:rsidP="00033757">
      <w:pPr>
        <w:rPr>
          <w:rFonts w:ascii="Perpetua" w:hAnsi="Perpetua"/>
          <w:sz w:val="32"/>
          <w:szCs w:val="32"/>
          <w:lang w:val="es-ES"/>
        </w:rPr>
      </w:pPr>
    </w:p>
    <w:p w14:paraId="77F0AFA0" w14:textId="77777777" w:rsidR="007F4A85" w:rsidRPr="00DF42CE" w:rsidRDefault="00DF42CE" w:rsidP="00DF42CE">
      <w:pPr>
        <w:jc w:val="center"/>
        <w:rPr>
          <w:rFonts w:ascii="Perpetua" w:hAnsi="Perpetua"/>
          <w:b/>
          <w:sz w:val="32"/>
          <w:szCs w:val="32"/>
          <w:lang w:val="es-ES"/>
        </w:rPr>
      </w:pPr>
      <w:r w:rsidRPr="00DF42CE">
        <w:rPr>
          <w:rFonts w:ascii="Perpetua" w:hAnsi="Perpetua"/>
          <w:b/>
          <w:sz w:val="32"/>
          <w:szCs w:val="32"/>
          <w:lang w:val="es-ES"/>
        </w:rPr>
        <w:t>DISTRIBUCION KALI</w:t>
      </w:r>
    </w:p>
    <w:p w14:paraId="678E8CE0" w14:textId="77777777" w:rsidR="00033757" w:rsidRDefault="006313B9" w:rsidP="00261021">
      <w:pPr>
        <w:rPr>
          <w:rFonts w:ascii="Perpetua" w:hAnsi="Perpetua"/>
          <w:sz w:val="32"/>
          <w:szCs w:val="32"/>
          <w:lang w:val="es-ES"/>
        </w:rPr>
      </w:pPr>
      <w:r>
        <w:rPr>
          <w:rFonts w:ascii="Perpetua" w:hAnsi="Perpetua"/>
          <w:sz w:val="32"/>
          <w:szCs w:val="32"/>
          <w:lang w:val="es-ES"/>
        </w:rPr>
        <w:t>Kali Linux es una distribución de Linux basada en debian, diseñada específicamente para tareas de ciberseguridad como pruebas de penetración, análisis forense digital y hacking ético. Se caracteriza por incluir mas de 600 herramientas preinstaladas y esta mantenida por la empresa Offensive Security.</w:t>
      </w:r>
    </w:p>
    <w:p w14:paraId="62BF6209" w14:textId="77777777" w:rsidR="006313B9" w:rsidRDefault="006313B9" w:rsidP="00261021">
      <w:pPr>
        <w:rPr>
          <w:rFonts w:ascii="Perpetua" w:hAnsi="Perpetua"/>
          <w:sz w:val="32"/>
          <w:szCs w:val="32"/>
          <w:lang w:val="es-ES"/>
        </w:rPr>
      </w:pPr>
      <w:r>
        <w:rPr>
          <w:rFonts w:ascii="Perpetua" w:hAnsi="Perpetua"/>
          <w:sz w:val="32"/>
          <w:szCs w:val="32"/>
          <w:lang w:val="es-ES"/>
        </w:rPr>
        <w:t>Esta construida sobre Debian, una de las distribuciones mas antiguas y estables de Linux, su objetivo principal es proporcionar un entorno completo para profesionales de la seguridad de la información, con herramientas especializadas para pruebas de penetración y análisis de vulnerabilidades.</w:t>
      </w:r>
    </w:p>
    <w:p w14:paraId="1A5E9A68" w14:textId="77777777" w:rsidR="00B142E0" w:rsidRDefault="006313B9" w:rsidP="00261021">
      <w:pPr>
        <w:rPr>
          <w:rFonts w:ascii="Perpetua" w:hAnsi="Perpetua"/>
          <w:sz w:val="32"/>
          <w:szCs w:val="32"/>
          <w:lang w:val="es-ES"/>
        </w:rPr>
      </w:pPr>
      <w:r>
        <w:rPr>
          <w:rFonts w:ascii="Perpetua" w:hAnsi="Perpetua"/>
          <w:sz w:val="32"/>
          <w:szCs w:val="32"/>
          <w:lang w:val="es-ES"/>
        </w:rPr>
        <w:t>Viene preinstalada con una amplia colección de herramientas de seguridad para análisis de redes, auditoria de seguridad y otras tareas técnicas, fue desarrollada por OffensiveSecurity a partir de la reescritura de una distribución anterior llamada BackTrack.</w:t>
      </w:r>
    </w:p>
    <w:p w14:paraId="6320EC5A" w14:textId="00311A6E" w:rsidR="006313B9" w:rsidRDefault="00B142E0" w:rsidP="001F4093">
      <w:pPr>
        <w:jc w:val="center"/>
        <w:rPr>
          <w:rFonts w:ascii="Perpetua" w:hAnsi="Perpetua"/>
          <w:sz w:val="32"/>
          <w:szCs w:val="32"/>
          <w:lang w:val="es-ES"/>
        </w:rPr>
      </w:pPr>
      <w:r>
        <w:rPr>
          <w:rFonts w:ascii="Perpetua" w:hAnsi="Perpetua"/>
          <w:noProof/>
          <w:sz w:val="32"/>
          <w:szCs w:val="32"/>
          <w:lang w:val="es-ES"/>
        </w:rPr>
        <w:drawing>
          <wp:inline distT="0" distB="0" distL="0" distR="0" wp14:anchorId="3EAC15B9" wp14:editId="1C623FAA">
            <wp:extent cx="5612130" cy="2247900"/>
            <wp:effectExtent l="190500" t="190500" r="198120" b="1905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247900"/>
                    </a:xfrm>
                    <a:prstGeom prst="rect">
                      <a:avLst/>
                    </a:prstGeom>
                    <a:ln>
                      <a:noFill/>
                    </a:ln>
                    <a:effectLst>
                      <a:outerShdw blurRad="190500" algn="tl" rotWithShape="0">
                        <a:srgbClr val="000000">
                          <a:alpha val="70000"/>
                        </a:srgbClr>
                      </a:outerShdw>
                    </a:effectLst>
                  </pic:spPr>
                </pic:pic>
              </a:graphicData>
            </a:graphic>
          </wp:inline>
        </w:drawing>
      </w:r>
    </w:p>
    <w:p w14:paraId="2371C1B4" w14:textId="65DDFE5F" w:rsidR="00AE4171" w:rsidRDefault="00B142E0"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5307E4E8" wp14:editId="7B7D2ED8">
            <wp:extent cx="5612130" cy="1681480"/>
            <wp:effectExtent l="190500" t="190500" r="198120" b="1854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1681480"/>
                    </a:xfrm>
                    <a:prstGeom prst="rect">
                      <a:avLst/>
                    </a:prstGeom>
                    <a:ln>
                      <a:noFill/>
                    </a:ln>
                    <a:effectLst>
                      <a:outerShdw blurRad="190500" algn="tl" rotWithShape="0">
                        <a:srgbClr val="000000">
                          <a:alpha val="70000"/>
                        </a:srgbClr>
                      </a:outerShdw>
                    </a:effectLst>
                  </pic:spPr>
                </pic:pic>
              </a:graphicData>
            </a:graphic>
          </wp:inline>
        </w:drawing>
      </w:r>
    </w:p>
    <w:p w14:paraId="107470A9" w14:textId="410C8E74" w:rsidR="00B142E0" w:rsidRDefault="00B142E0" w:rsidP="001F4093">
      <w:pPr>
        <w:jc w:val="center"/>
        <w:rPr>
          <w:rFonts w:ascii="Perpetua" w:hAnsi="Perpetua"/>
          <w:sz w:val="32"/>
          <w:szCs w:val="32"/>
          <w:lang w:val="es-ES"/>
        </w:rPr>
      </w:pPr>
      <w:r>
        <w:rPr>
          <w:rFonts w:ascii="Perpetua" w:hAnsi="Perpetua"/>
          <w:noProof/>
          <w:sz w:val="32"/>
          <w:szCs w:val="32"/>
          <w:lang w:val="es-ES"/>
        </w:rPr>
        <w:drawing>
          <wp:inline distT="0" distB="0" distL="0" distR="0" wp14:anchorId="6490404E" wp14:editId="6B4BBD72">
            <wp:extent cx="5000625" cy="3743962"/>
            <wp:effectExtent l="190500" t="190500" r="180975" b="1993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a:extLst>
                        <a:ext uri="{28A0092B-C50C-407E-A947-70E740481C1C}">
                          <a14:useLocalDpi xmlns:a14="http://schemas.microsoft.com/office/drawing/2010/main" val="0"/>
                        </a:ext>
                      </a:extLst>
                    </a:blip>
                    <a:stretch>
                      <a:fillRect/>
                    </a:stretch>
                  </pic:blipFill>
                  <pic:spPr>
                    <a:xfrm>
                      <a:off x="0" y="0"/>
                      <a:ext cx="5005538" cy="3747640"/>
                    </a:xfrm>
                    <a:prstGeom prst="rect">
                      <a:avLst/>
                    </a:prstGeom>
                    <a:ln>
                      <a:noFill/>
                    </a:ln>
                    <a:effectLst>
                      <a:outerShdw blurRad="190500" algn="tl" rotWithShape="0">
                        <a:srgbClr val="000000">
                          <a:alpha val="70000"/>
                        </a:srgbClr>
                      </a:outerShdw>
                    </a:effectLst>
                  </pic:spPr>
                </pic:pic>
              </a:graphicData>
            </a:graphic>
          </wp:inline>
        </w:drawing>
      </w:r>
    </w:p>
    <w:p w14:paraId="6B10C2BF" w14:textId="51B76FED" w:rsidR="00B142E0" w:rsidRDefault="00B142E0"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18A3D7DB" wp14:editId="7F6E9E2F">
            <wp:extent cx="5114925" cy="2688258"/>
            <wp:effectExtent l="190500" t="190500" r="180975" b="18859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a:extLst>
                        <a:ext uri="{28A0092B-C50C-407E-A947-70E740481C1C}">
                          <a14:useLocalDpi xmlns:a14="http://schemas.microsoft.com/office/drawing/2010/main" val="0"/>
                        </a:ext>
                      </a:extLst>
                    </a:blip>
                    <a:stretch>
                      <a:fillRect/>
                    </a:stretch>
                  </pic:blipFill>
                  <pic:spPr>
                    <a:xfrm>
                      <a:off x="0" y="0"/>
                      <a:ext cx="5141923" cy="2702448"/>
                    </a:xfrm>
                    <a:prstGeom prst="rect">
                      <a:avLst/>
                    </a:prstGeom>
                    <a:ln>
                      <a:noFill/>
                    </a:ln>
                    <a:effectLst>
                      <a:outerShdw blurRad="190500" algn="tl" rotWithShape="0">
                        <a:srgbClr val="000000">
                          <a:alpha val="70000"/>
                        </a:srgbClr>
                      </a:outerShdw>
                    </a:effectLst>
                  </pic:spPr>
                </pic:pic>
              </a:graphicData>
            </a:graphic>
          </wp:inline>
        </w:drawing>
      </w:r>
    </w:p>
    <w:p w14:paraId="054DC4DF" w14:textId="0693B0E8" w:rsidR="00B142E0" w:rsidRDefault="00B142E0" w:rsidP="001F4093">
      <w:pPr>
        <w:jc w:val="center"/>
        <w:rPr>
          <w:rFonts w:ascii="Perpetua" w:hAnsi="Perpetua"/>
          <w:sz w:val="32"/>
          <w:szCs w:val="32"/>
          <w:lang w:val="es-ES"/>
        </w:rPr>
      </w:pPr>
      <w:r>
        <w:rPr>
          <w:rFonts w:ascii="Perpetua" w:hAnsi="Perpetua"/>
          <w:noProof/>
          <w:sz w:val="32"/>
          <w:szCs w:val="32"/>
          <w:lang w:val="es-ES"/>
        </w:rPr>
        <w:drawing>
          <wp:inline distT="0" distB="0" distL="0" distR="0" wp14:anchorId="606BF8C4" wp14:editId="72A73635">
            <wp:extent cx="4962525" cy="3701960"/>
            <wp:effectExtent l="190500" t="190500" r="180975" b="1847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4975667" cy="3711763"/>
                    </a:xfrm>
                    <a:prstGeom prst="rect">
                      <a:avLst/>
                    </a:prstGeom>
                    <a:ln>
                      <a:noFill/>
                    </a:ln>
                    <a:effectLst>
                      <a:outerShdw blurRad="190500" algn="tl" rotWithShape="0">
                        <a:srgbClr val="000000">
                          <a:alpha val="70000"/>
                        </a:srgbClr>
                      </a:outerShdw>
                    </a:effectLst>
                  </pic:spPr>
                </pic:pic>
              </a:graphicData>
            </a:graphic>
          </wp:inline>
        </w:drawing>
      </w:r>
    </w:p>
    <w:p w14:paraId="6AF66881" w14:textId="738718AB" w:rsidR="00B142E0" w:rsidRPr="00AE24A7" w:rsidRDefault="00B142E0"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20CA4BBD" wp14:editId="3651F4A8">
            <wp:extent cx="4791075" cy="3666761"/>
            <wp:effectExtent l="190500" t="190500" r="180975" b="1816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a:extLst>
                        <a:ext uri="{28A0092B-C50C-407E-A947-70E740481C1C}">
                          <a14:useLocalDpi xmlns:a14="http://schemas.microsoft.com/office/drawing/2010/main" val="0"/>
                        </a:ext>
                      </a:extLst>
                    </a:blip>
                    <a:stretch>
                      <a:fillRect/>
                    </a:stretch>
                  </pic:blipFill>
                  <pic:spPr>
                    <a:xfrm>
                      <a:off x="0" y="0"/>
                      <a:ext cx="4809364" cy="3680758"/>
                    </a:xfrm>
                    <a:prstGeom prst="rect">
                      <a:avLst/>
                    </a:prstGeom>
                    <a:ln>
                      <a:noFill/>
                    </a:ln>
                    <a:effectLst>
                      <a:outerShdw blurRad="190500" algn="tl" rotWithShape="0">
                        <a:srgbClr val="000000">
                          <a:alpha val="70000"/>
                        </a:srgbClr>
                      </a:outerShdw>
                    </a:effectLst>
                  </pic:spPr>
                </pic:pic>
              </a:graphicData>
            </a:graphic>
          </wp:inline>
        </w:drawing>
      </w:r>
    </w:p>
    <w:p w14:paraId="5E20E2EE" w14:textId="19C1D714" w:rsidR="00261021" w:rsidRDefault="00B142E0" w:rsidP="001F4093">
      <w:pPr>
        <w:jc w:val="center"/>
        <w:rPr>
          <w:rFonts w:ascii="Perpetua" w:hAnsi="Perpetua"/>
          <w:sz w:val="32"/>
          <w:szCs w:val="32"/>
          <w:lang w:val="es-ES"/>
        </w:rPr>
      </w:pPr>
      <w:r>
        <w:rPr>
          <w:rFonts w:ascii="Perpetua" w:hAnsi="Perpetua"/>
          <w:noProof/>
          <w:sz w:val="32"/>
          <w:szCs w:val="32"/>
          <w:lang w:val="es-ES"/>
        </w:rPr>
        <w:drawing>
          <wp:inline distT="0" distB="0" distL="0" distR="0" wp14:anchorId="6BA0E174" wp14:editId="0BD79C56">
            <wp:extent cx="4828485" cy="3705225"/>
            <wp:effectExtent l="190500" t="190500" r="182245" b="1809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a:extLst>
                        <a:ext uri="{28A0092B-C50C-407E-A947-70E740481C1C}">
                          <a14:useLocalDpi xmlns:a14="http://schemas.microsoft.com/office/drawing/2010/main" val="0"/>
                        </a:ext>
                      </a:extLst>
                    </a:blip>
                    <a:stretch>
                      <a:fillRect/>
                    </a:stretch>
                  </pic:blipFill>
                  <pic:spPr>
                    <a:xfrm>
                      <a:off x="0" y="0"/>
                      <a:ext cx="4835683" cy="3710748"/>
                    </a:xfrm>
                    <a:prstGeom prst="rect">
                      <a:avLst/>
                    </a:prstGeom>
                    <a:ln>
                      <a:noFill/>
                    </a:ln>
                    <a:effectLst>
                      <a:outerShdw blurRad="190500" algn="tl" rotWithShape="0">
                        <a:srgbClr val="000000">
                          <a:alpha val="70000"/>
                        </a:srgbClr>
                      </a:outerShdw>
                    </a:effectLst>
                  </pic:spPr>
                </pic:pic>
              </a:graphicData>
            </a:graphic>
          </wp:inline>
        </w:drawing>
      </w:r>
    </w:p>
    <w:p w14:paraId="1E4FDCF7" w14:textId="4B67554D" w:rsidR="00B142E0" w:rsidRDefault="00B142E0"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502D0E11" wp14:editId="38BC2DAD">
            <wp:extent cx="4665686" cy="3562350"/>
            <wp:effectExtent l="190500" t="190500" r="192405" b="19050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2">
                      <a:extLst>
                        <a:ext uri="{28A0092B-C50C-407E-A947-70E740481C1C}">
                          <a14:useLocalDpi xmlns:a14="http://schemas.microsoft.com/office/drawing/2010/main" val="0"/>
                        </a:ext>
                      </a:extLst>
                    </a:blip>
                    <a:stretch>
                      <a:fillRect/>
                    </a:stretch>
                  </pic:blipFill>
                  <pic:spPr>
                    <a:xfrm>
                      <a:off x="0" y="0"/>
                      <a:ext cx="4680250" cy="3573470"/>
                    </a:xfrm>
                    <a:prstGeom prst="rect">
                      <a:avLst/>
                    </a:prstGeom>
                    <a:ln>
                      <a:noFill/>
                    </a:ln>
                    <a:effectLst>
                      <a:outerShdw blurRad="190500" algn="tl" rotWithShape="0">
                        <a:srgbClr val="000000">
                          <a:alpha val="70000"/>
                        </a:srgbClr>
                      </a:outerShdw>
                    </a:effectLst>
                  </pic:spPr>
                </pic:pic>
              </a:graphicData>
            </a:graphic>
          </wp:inline>
        </w:drawing>
      </w:r>
    </w:p>
    <w:p w14:paraId="564052AC" w14:textId="26312216" w:rsidR="00B142E0" w:rsidRDefault="00B142E0" w:rsidP="001F4093">
      <w:pPr>
        <w:jc w:val="center"/>
        <w:rPr>
          <w:rFonts w:ascii="Perpetua" w:hAnsi="Perpetua"/>
          <w:sz w:val="32"/>
          <w:szCs w:val="32"/>
          <w:lang w:val="es-ES"/>
        </w:rPr>
      </w:pPr>
      <w:r>
        <w:rPr>
          <w:rFonts w:ascii="Perpetua" w:hAnsi="Perpetua"/>
          <w:noProof/>
          <w:sz w:val="32"/>
          <w:szCs w:val="32"/>
          <w:lang w:val="es-ES"/>
        </w:rPr>
        <w:drawing>
          <wp:inline distT="0" distB="0" distL="0" distR="0" wp14:anchorId="26557A10" wp14:editId="242BB373">
            <wp:extent cx="4526310" cy="3486150"/>
            <wp:effectExtent l="190500" t="190500" r="198120" b="1905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3">
                      <a:extLst>
                        <a:ext uri="{28A0092B-C50C-407E-A947-70E740481C1C}">
                          <a14:useLocalDpi xmlns:a14="http://schemas.microsoft.com/office/drawing/2010/main" val="0"/>
                        </a:ext>
                      </a:extLst>
                    </a:blip>
                    <a:stretch>
                      <a:fillRect/>
                    </a:stretch>
                  </pic:blipFill>
                  <pic:spPr>
                    <a:xfrm>
                      <a:off x="0" y="0"/>
                      <a:ext cx="4530294" cy="3489218"/>
                    </a:xfrm>
                    <a:prstGeom prst="rect">
                      <a:avLst/>
                    </a:prstGeom>
                    <a:ln>
                      <a:noFill/>
                    </a:ln>
                    <a:effectLst>
                      <a:outerShdw blurRad="190500" algn="tl" rotWithShape="0">
                        <a:srgbClr val="000000">
                          <a:alpha val="70000"/>
                        </a:srgbClr>
                      </a:outerShdw>
                    </a:effectLst>
                  </pic:spPr>
                </pic:pic>
              </a:graphicData>
            </a:graphic>
          </wp:inline>
        </w:drawing>
      </w:r>
    </w:p>
    <w:p w14:paraId="38FF5AB6" w14:textId="77777777" w:rsidR="00B142E0" w:rsidRDefault="00B142E0"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0EB4B463" wp14:editId="36765472">
            <wp:extent cx="4524375" cy="3444730"/>
            <wp:effectExtent l="190500" t="190500" r="180975" b="1943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4">
                      <a:extLst>
                        <a:ext uri="{28A0092B-C50C-407E-A947-70E740481C1C}">
                          <a14:useLocalDpi xmlns:a14="http://schemas.microsoft.com/office/drawing/2010/main" val="0"/>
                        </a:ext>
                      </a:extLst>
                    </a:blip>
                    <a:stretch>
                      <a:fillRect/>
                    </a:stretch>
                  </pic:blipFill>
                  <pic:spPr>
                    <a:xfrm>
                      <a:off x="0" y="0"/>
                      <a:ext cx="4528749" cy="3448060"/>
                    </a:xfrm>
                    <a:prstGeom prst="rect">
                      <a:avLst/>
                    </a:prstGeom>
                    <a:ln>
                      <a:noFill/>
                    </a:ln>
                    <a:effectLst>
                      <a:outerShdw blurRad="190500" algn="tl" rotWithShape="0">
                        <a:srgbClr val="000000">
                          <a:alpha val="70000"/>
                        </a:srgbClr>
                      </a:outerShdw>
                    </a:effectLst>
                  </pic:spPr>
                </pic:pic>
              </a:graphicData>
            </a:graphic>
          </wp:inline>
        </w:drawing>
      </w:r>
      <w:r>
        <w:rPr>
          <w:rFonts w:ascii="Perpetua" w:hAnsi="Perpetua"/>
          <w:noProof/>
          <w:sz w:val="32"/>
          <w:szCs w:val="32"/>
          <w:lang w:val="es-ES"/>
        </w:rPr>
        <w:drawing>
          <wp:inline distT="0" distB="0" distL="0" distR="0" wp14:anchorId="7B6D94C7" wp14:editId="6D912FF0">
            <wp:extent cx="4770393" cy="3667125"/>
            <wp:effectExtent l="190500" t="190500" r="182880" b="1809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5">
                      <a:extLst>
                        <a:ext uri="{28A0092B-C50C-407E-A947-70E740481C1C}">
                          <a14:useLocalDpi xmlns:a14="http://schemas.microsoft.com/office/drawing/2010/main" val="0"/>
                        </a:ext>
                      </a:extLst>
                    </a:blip>
                    <a:stretch>
                      <a:fillRect/>
                    </a:stretch>
                  </pic:blipFill>
                  <pic:spPr>
                    <a:xfrm>
                      <a:off x="0" y="0"/>
                      <a:ext cx="4775460" cy="3671020"/>
                    </a:xfrm>
                    <a:prstGeom prst="rect">
                      <a:avLst/>
                    </a:prstGeom>
                    <a:ln>
                      <a:noFill/>
                    </a:ln>
                    <a:effectLst>
                      <a:outerShdw blurRad="190500" algn="tl" rotWithShape="0">
                        <a:srgbClr val="000000">
                          <a:alpha val="70000"/>
                        </a:srgbClr>
                      </a:outerShdw>
                    </a:effectLst>
                  </pic:spPr>
                </pic:pic>
              </a:graphicData>
            </a:graphic>
          </wp:inline>
        </w:drawing>
      </w:r>
    </w:p>
    <w:p w14:paraId="57856A3D" w14:textId="77777777" w:rsidR="00B142E0" w:rsidRDefault="00B142E0" w:rsidP="001F4093">
      <w:pPr>
        <w:jc w:val="center"/>
        <w:rPr>
          <w:rFonts w:ascii="Perpetua" w:hAnsi="Perpetua"/>
          <w:sz w:val="32"/>
          <w:szCs w:val="32"/>
          <w:lang w:val="es-ES"/>
        </w:rPr>
      </w:pPr>
    </w:p>
    <w:p w14:paraId="0324ED26" w14:textId="28D51307" w:rsidR="00B142E0" w:rsidRDefault="00B142E0"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1147CA17" wp14:editId="515F0386">
            <wp:extent cx="4314825" cy="3263703"/>
            <wp:effectExtent l="190500" t="190500" r="180975" b="1847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6">
                      <a:extLst>
                        <a:ext uri="{28A0092B-C50C-407E-A947-70E740481C1C}">
                          <a14:useLocalDpi xmlns:a14="http://schemas.microsoft.com/office/drawing/2010/main" val="0"/>
                        </a:ext>
                      </a:extLst>
                    </a:blip>
                    <a:stretch>
                      <a:fillRect/>
                    </a:stretch>
                  </pic:blipFill>
                  <pic:spPr>
                    <a:xfrm>
                      <a:off x="0" y="0"/>
                      <a:ext cx="4320627" cy="3268092"/>
                    </a:xfrm>
                    <a:prstGeom prst="rect">
                      <a:avLst/>
                    </a:prstGeom>
                    <a:ln>
                      <a:noFill/>
                    </a:ln>
                    <a:effectLst>
                      <a:outerShdw blurRad="190500" algn="tl" rotWithShape="0">
                        <a:srgbClr val="000000">
                          <a:alpha val="70000"/>
                        </a:srgbClr>
                      </a:outerShdw>
                    </a:effectLst>
                  </pic:spPr>
                </pic:pic>
              </a:graphicData>
            </a:graphic>
          </wp:inline>
        </w:drawing>
      </w:r>
    </w:p>
    <w:p w14:paraId="3B0BB2B3" w14:textId="77777777" w:rsidR="00B142E0" w:rsidRDefault="00B142E0" w:rsidP="001F4093">
      <w:pPr>
        <w:jc w:val="center"/>
        <w:rPr>
          <w:rFonts w:ascii="Perpetua" w:hAnsi="Perpetua"/>
          <w:sz w:val="32"/>
          <w:szCs w:val="32"/>
          <w:lang w:val="es-ES"/>
        </w:rPr>
      </w:pPr>
    </w:p>
    <w:p w14:paraId="45F57079" w14:textId="3EC6F494" w:rsidR="00B142E0" w:rsidRDefault="00B142E0" w:rsidP="001F4093">
      <w:pPr>
        <w:jc w:val="center"/>
        <w:rPr>
          <w:rFonts w:ascii="Perpetua" w:hAnsi="Perpetua"/>
          <w:sz w:val="32"/>
          <w:szCs w:val="32"/>
          <w:lang w:val="es-ES"/>
        </w:rPr>
      </w:pPr>
      <w:r>
        <w:rPr>
          <w:rFonts w:ascii="Perpetua" w:hAnsi="Perpetua"/>
          <w:noProof/>
          <w:sz w:val="32"/>
          <w:szCs w:val="32"/>
          <w:lang w:val="es-ES"/>
        </w:rPr>
        <w:drawing>
          <wp:inline distT="0" distB="0" distL="0" distR="0" wp14:anchorId="6907CBB7" wp14:editId="6BF8B1B9">
            <wp:extent cx="4457700" cy="3484754"/>
            <wp:effectExtent l="190500" t="190500" r="190500" b="1924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7">
                      <a:extLst>
                        <a:ext uri="{28A0092B-C50C-407E-A947-70E740481C1C}">
                          <a14:useLocalDpi xmlns:a14="http://schemas.microsoft.com/office/drawing/2010/main" val="0"/>
                        </a:ext>
                      </a:extLst>
                    </a:blip>
                    <a:stretch>
                      <a:fillRect/>
                    </a:stretch>
                  </pic:blipFill>
                  <pic:spPr>
                    <a:xfrm>
                      <a:off x="0" y="0"/>
                      <a:ext cx="4464033" cy="3489705"/>
                    </a:xfrm>
                    <a:prstGeom prst="rect">
                      <a:avLst/>
                    </a:prstGeom>
                    <a:ln>
                      <a:noFill/>
                    </a:ln>
                    <a:effectLst>
                      <a:outerShdw blurRad="190500" algn="tl" rotWithShape="0">
                        <a:srgbClr val="000000">
                          <a:alpha val="70000"/>
                        </a:srgbClr>
                      </a:outerShdw>
                    </a:effectLst>
                  </pic:spPr>
                </pic:pic>
              </a:graphicData>
            </a:graphic>
          </wp:inline>
        </w:drawing>
      </w:r>
    </w:p>
    <w:p w14:paraId="71A19AAB" w14:textId="78C89962" w:rsidR="00B142E0" w:rsidRDefault="00B142E0"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2340177A" wp14:editId="60782097">
            <wp:extent cx="4410075" cy="3352215"/>
            <wp:effectExtent l="190500" t="190500" r="180975" b="1911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8">
                      <a:extLst>
                        <a:ext uri="{28A0092B-C50C-407E-A947-70E740481C1C}">
                          <a14:useLocalDpi xmlns:a14="http://schemas.microsoft.com/office/drawing/2010/main" val="0"/>
                        </a:ext>
                      </a:extLst>
                    </a:blip>
                    <a:stretch>
                      <a:fillRect/>
                    </a:stretch>
                  </pic:blipFill>
                  <pic:spPr>
                    <a:xfrm>
                      <a:off x="0" y="0"/>
                      <a:ext cx="4424524" cy="3363198"/>
                    </a:xfrm>
                    <a:prstGeom prst="rect">
                      <a:avLst/>
                    </a:prstGeom>
                    <a:ln>
                      <a:noFill/>
                    </a:ln>
                    <a:effectLst>
                      <a:outerShdw blurRad="190500" algn="tl" rotWithShape="0">
                        <a:srgbClr val="000000">
                          <a:alpha val="70000"/>
                        </a:srgbClr>
                      </a:outerShdw>
                    </a:effectLst>
                  </pic:spPr>
                </pic:pic>
              </a:graphicData>
            </a:graphic>
          </wp:inline>
        </w:drawing>
      </w:r>
    </w:p>
    <w:p w14:paraId="42B12EC6" w14:textId="4261C021" w:rsidR="00B142E0" w:rsidRDefault="00B142E0" w:rsidP="001F4093">
      <w:pPr>
        <w:jc w:val="center"/>
        <w:rPr>
          <w:rFonts w:ascii="Perpetua" w:hAnsi="Perpetua"/>
          <w:sz w:val="32"/>
          <w:szCs w:val="32"/>
          <w:lang w:val="es-ES"/>
        </w:rPr>
      </w:pPr>
      <w:r>
        <w:rPr>
          <w:rFonts w:ascii="Perpetua" w:hAnsi="Perpetua"/>
          <w:noProof/>
          <w:sz w:val="32"/>
          <w:szCs w:val="32"/>
          <w:lang w:val="es-ES"/>
        </w:rPr>
        <w:drawing>
          <wp:inline distT="0" distB="0" distL="0" distR="0" wp14:anchorId="0CA1B5DD" wp14:editId="7F643567">
            <wp:extent cx="5023941" cy="3867150"/>
            <wp:effectExtent l="190500" t="190500" r="196215" b="19050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9">
                      <a:extLst>
                        <a:ext uri="{28A0092B-C50C-407E-A947-70E740481C1C}">
                          <a14:useLocalDpi xmlns:a14="http://schemas.microsoft.com/office/drawing/2010/main" val="0"/>
                        </a:ext>
                      </a:extLst>
                    </a:blip>
                    <a:stretch>
                      <a:fillRect/>
                    </a:stretch>
                  </pic:blipFill>
                  <pic:spPr>
                    <a:xfrm>
                      <a:off x="0" y="0"/>
                      <a:ext cx="5028543" cy="3870693"/>
                    </a:xfrm>
                    <a:prstGeom prst="rect">
                      <a:avLst/>
                    </a:prstGeom>
                    <a:ln>
                      <a:noFill/>
                    </a:ln>
                    <a:effectLst>
                      <a:outerShdw blurRad="190500" algn="tl" rotWithShape="0">
                        <a:srgbClr val="000000">
                          <a:alpha val="70000"/>
                        </a:srgbClr>
                      </a:outerShdw>
                    </a:effectLst>
                  </pic:spPr>
                </pic:pic>
              </a:graphicData>
            </a:graphic>
          </wp:inline>
        </w:drawing>
      </w:r>
    </w:p>
    <w:p w14:paraId="3B149AD0" w14:textId="0947A848" w:rsidR="00B142E0" w:rsidRDefault="00B142E0"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633D8723" wp14:editId="5F05B32E">
            <wp:extent cx="4355927" cy="3390900"/>
            <wp:effectExtent l="190500" t="190500" r="197485" b="19050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0">
                      <a:extLst>
                        <a:ext uri="{28A0092B-C50C-407E-A947-70E740481C1C}">
                          <a14:useLocalDpi xmlns:a14="http://schemas.microsoft.com/office/drawing/2010/main" val="0"/>
                        </a:ext>
                      </a:extLst>
                    </a:blip>
                    <a:stretch>
                      <a:fillRect/>
                    </a:stretch>
                  </pic:blipFill>
                  <pic:spPr>
                    <a:xfrm>
                      <a:off x="0" y="0"/>
                      <a:ext cx="4365389" cy="3398266"/>
                    </a:xfrm>
                    <a:prstGeom prst="rect">
                      <a:avLst/>
                    </a:prstGeom>
                    <a:ln>
                      <a:noFill/>
                    </a:ln>
                    <a:effectLst>
                      <a:outerShdw blurRad="190500" algn="tl" rotWithShape="0">
                        <a:srgbClr val="000000">
                          <a:alpha val="70000"/>
                        </a:srgbClr>
                      </a:outerShdw>
                    </a:effectLst>
                  </pic:spPr>
                </pic:pic>
              </a:graphicData>
            </a:graphic>
          </wp:inline>
        </w:drawing>
      </w:r>
      <w:r>
        <w:rPr>
          <w:rFonts w:ascii="Perpetua" w:hAnsi="Perpetua"/>
          <w:noProof/>
          <w:sz w:val="32"/>
          <w:szCs w:val="32"/>
          <w:lang w:val="es-ES"/>
        </w:rPr>
        <w:drawing>
          <wp:inline distT="0" distB="0" distL="0" distR="0" wp14:anchorId="41113EF9" wp14:editId="0521D730">
            <wp:extent cx="4648200" cy="3585288"/>
            <wp:effectExtent l="190500" t="190500" r="190500" b="1866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1">
                      <a:extLst>
                        <a:ext uri="{28A0092B-C50C-407E-A947-70E740481C1C}">
                          <a14:useLocalDpi xmlns:a14="http://schemas.microsoft.com/office/drawing/2010/main" val="0"/>
                        </a:ext>
                      </a:extLst>
                    </a:blip>
                    <a:stretch>
                      <a:fillRect/>
                    </a:stretch>
                  </pic:blipFill>
                  <pic:spPr>
                    <a:xfrm>
                      <a:off x="0" y="0"/>
                      <a:ext cx="4654830" cy="3590402"/>
                    </a:xfrm>
                    <a:prstGeom prst="rect">
                      <a:avLst/>
                    </a:prstGeom>
                    <a:ln>
                      <a:noFill/>
                    </a:ln>
                    <a:effectLst>
                      <a:outerShdw blurRad="190500" algn="tl" rotWithShape="0">
                        <a:srgbClr val="000000">
                          <a:alpha val="70000"/>
                        </a:srgbClr>
                      </a:outerShdw>
                    </a:effectLst>
                  </pic:spPr>
                </pic:pic>
              </a:graphicData>
            </a:graphic>
          </wp:inline>
        </w:drawing>
      </w:r>
    </w:p>
    <w:p w14:paraId="1D0F8F9A" w14:textId="7904B852" w:rsidR="001F4093" w:rsidRDefault="001F4093" w:rsidP="001F4093">
      <w:pPr>
        <w:jc w:val="center"/>
        <w:rPr>
          <w:rFonts w:ascii="Perpetua" w:hAnsi="Perpetua"/>
          <w:sz w:val="32"/>
          <w:szCs w:val="32"/>
          <w:lang w:val="es-ES"/>
        </w:rPr>
      </w:pPr>
    </w:p>
    <w:p w14:paraId="45201687" w14:textId="17A9ED1D" w:rsidR="001F4093" w:rsidRDefault="001F4093"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1AA73A79" wp14:editId="34B2948F">
            <wp:extent cx="4352925" cy="3519082"/>
            <wp:effectExtent l="190500" t="190500" r="180975" b="1962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2">
                      <a:extLst>
                        <a:ext uri="{28A0092B-C50C-407E-A947-70E740481C1C}">
                          <a14:useLocalDpi xmlns:a14="http://schemas.microsoft.com/office/drawing/2010/main" val="0"/>
                        </a:ext>
                      </a:extLst>
                    </a:blip>
                    <a:stretch>
                      <a:fillRect/>
                    </a:stretch>
                  </pic:blipFill>
                  <pic:spPr>
                    <a:xfrm>
                      <a:off x="0" y="0"/>
                      <a:ext cx="4358377" cy="3523490"/>
                    </a:xfrm>
                    <a:prstGeom prst="rect">
                      <a:avLst/>
                    </a:prstGeom>
                    <a:ln>
                      <a:noFill/>
                    </a:ln>
                    <a:effectLst>
                      <a:outerShdw blurRad="190500" algn="tl" rotWithShape="0">
                        <a:srgbClr val="000000">
                          <a:alpha val="70000"/>
                        </a:srgbClr>
                      </a:outerShdw>
                    </a:effectLst>
                  </pic:spPr>
                </pic:pic>
              </a:graphicData>
            </a:graphic>
          </wp:inline>
        </w:drawing>
      </w:r>
      <w:r>
        <w:rPr>
          <w:rFonts w:ascii="Perpetua" w:hAnsi="Perpetua"/>
          <w:noProof/>
          <w:sz w:val="32"/>
          <w:szCs w:val="32"/>
          <w:lang w:val="es-ES"/>
        </w:rPr>
        <w:drawing>
          <wp:inline distT="0" distB="0" distL="0" distR="0" wp14:anchorId="6C3BB2DB" wp14:editId="589CEFD7">
            <wp:extent cx="4248150" cy="3656926"/>
            <wp:effectExtent l="190500" t="190500" r="190500" b="1917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3">
                      <a:extLst>
                        <a:ext uri="{28A0092B-C50C-407E-A947-70E740481C1C}">
                          <a14:useLocalDpi xmlns:a14="http://schemas.microsoft.com/office/drawing/2010/main" val="0"/>
                        </a:ext>
                      </a:extLst>
                    </a:blip>
                    <a:stretch>
                      <a:fillRect/>
                    </a:stretch>
                  </pic:blipFill>
                  <pic:spPr>
                    <a:xfrm>
                      <a:off x="0" y="0"/>
                      <a:ext cx="4254697" cy="3662562"/>
                    </a:xfrm>
                    <a:prstGeom prst="rect">
                      <a:avLst/>
                    </a:prstGeom>
                    <a:ln>
                      <a:noFill/>
                    </a:ln>
                    <a:effectLst>
                      <a:outerShdw blurRad="190500" algn="tl" rotWithShape="0">
                        <a:srgbClr val="000000">
                          <a:alpha val="70000"/>
                        </a:srgbClr>
                      </a:outerShdw>
                    </a:effectLst>
                  </pic:spPr>
                </pic:pic>
              </a:graphicData>
            </a:graphic>
          </wp:inline>
        </w:drawing>
      </w:r>
    </w:p>
    <w:p w14:paraId="6CFA3B7D" w14:textId="4DE7EE40" w:rsidR="001F4093" w:rsidRDefault="001F4093" w:rsidP="001F4093">
      <w:pPr>
        <w:jc w:val="center"/>
        <w:rPr>
          <w:rFonts w:ascii="Perpetua" w:hAnsi="Perpetua"/>
          <w:sz w:val="32"/>
          <w:szCs w:val="32"/>
          <w:lang w:val="es-ES"/>
        </w:rPr>
      </w:pPr>
      <w:r>
        <w:rPr>
          <w:rFonts w:ascii="Perpetua" w:hAnsi="Perpetua"/>
          <w:noProof/>
          <w:sz w:val="32"/>
          <w:szCs w:val="32"/>
          <w:lang w:val="es-ES"/>
        </w:rPr>
        <w:lastRenderedPageBreak/>
        <w:drawing>
          <wp:inline distT="0" distB="0" distL="0" distR="0" wp14:anchorId="5301C665" wp14:editId="662AE085">
            <wp:extent cx="4610100" cy="3851139"/>
            <wp:effectExtent l="190500" t="190500" r="190500" b="18796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4">
                      <a:extLst>
                        <a:ext uri="{28A0092B-C50C-407E-A947-70E740481C1C}">
                          <a14:useLocalDpi xmlns:a14="http://schemas.microsoft.com/office/drawing/2010/main" val="0"/>
                        </a:ext>
                      </a:extLst>
                    </a:blip>
                    <a:stretch>
                      <a:fillRect/>
                    </a:stretch>
                  </pic:blipFill>
                  <pic:spPr>
                    <a:xfrm>
                      <a:off x="0" y="0"/>
                      <a:ext cx="4621008" cy="3860251"/>
                    </a:xfrm>
                    <a:prstGeom prst="rect">
                      <a:avLst/>
                    </a:prstGeom>
                    <a:ln>
                      <a:noFill/>
                    </a:ln>
                    <a:effectLst>
                      <a:outerShdw blurRad="190500" algn="tl" rotWithShape="0">
                        <a:srgbClr val="000000">
                          <a:alpha val="70000"/>
                        </a:srgbClr>
                      </a:outerShdw>
                    </a:effectLst>
                  </pic:spPr>
                </pic:pic>
              </a:graphicData>
            </a:graphic>
          </wp:inline>
        </w:drawing>
      </w:r>
      <w:r>
        <w:rPr>
          <w:rFonts w:ascii="Perpetua" w:hAnsi="Perpetua"/>
          <w:noProof/>
          <w:sz w:val="32"/>
          <w:szCs w:val="32"/>
          <w:lang w:val="es-ES"/>
        </w:rPr>
        <w:drawing>
          <wp:inline distT="0" distB="0" distL="0" distR="0" wp14:anchorId="4084C990" wp14:editId="26D82A9F">
            <wp:extent cx="4450518" cy="3209925"/>
            <wp:effectExtent l="190500" t="190500" r="198120" b="1809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5">
                      <a:extLst>
                        <a:ext uri="{28A0092B-C50C-407E-A947-70E740481C1C}">
                          <a14:useLocalDpi xmlns:a14="http://schemas.microsoft.com/office/drawing/2010/main" val="0"/>
                        </a:ext>
                      </a:extLst>
                    </a:blip>
                    <a:stretch>
                      <a:fillRect/>
                    </a:stretch>
                  </pic:blipFill>
                  <pic:spPr>
                    <a:xfrm>
                      <a:off x="0" y="0"/>
                      <a:ext cx="4452968" cy="3211692"/>
                    </a:xfrm>
                    <a:prstGeom prst="rect">
                      <a:avLst/>
                    </a:prstGeom>
                    <a:ln>
                      <a:noFill/>
                    </a:ln>
                    <a:effectLst>
                      <a:outerShdw blurRad="190500" algn="tl" rotWithShape="0">
                        <a:srgbClr val="000000">
                          <a:alpha val="70000"/>
                        </a:srgbClr>
                      </a:outerShdw>
                    </a:effectLst>
                  </pic:spPr>
                </pic:pic>
              </a:graphicData>
            </a:graphic>
          </wp:inline>
        </w:drawing>
      </w:r>
    </w:p>
    <w:p w14:paraId="55ABFAF2" w14:textId="2E852A43" w:rsidR="001F4093" w:rsidRDefault="001F4093" w:rsidP="001F4093">
      <w:pPr>
        <w:jc w:val="center"/>
        <w:rPr>
          <w:rFonts w:ascii="Perpetua" w:hAnsi="Perpetua"/>
          <w:sz w:val="32"/>
          <w:szCs w:val="32"/>
          <w:lang w:val="es-ES"/>
        </w:rPr>
      </w:pPr>
    </w:p>
    <w:p w14:paraId="45B30B81" w14:textId="4BADF150" w:rsidR="001F4093" w:rsidRDefault="001F4093" w:rsidP="00261021">
      <w:pPr>
        <w:rPr>
          <w:rFonts w:ascii="Perpetua" w:hAnsi="Perpetua"/>
          <w:sz w:val="32"/>
          <w:szCs w:val="32"/>
          <w:lang w:val="es-ES"/>
        </w:rPr>
      </w:pPr>
      <w:r>
        <w:rPr>
          <w:rFonts w:ascii="Perpetua" w:hAnsi="Perpetua"/>
          <w:noProof/>
          <w:sz w:val="32"/>
          <w:szCs w:val="32"/>
          <w:lang w:val="es-ES"/>
        </w:rPr>
        <w:lastRenderedPageBreak/>
        <w:drawing>
          <wp:inline distT="0" distB="0" distL="0" distR="0" wp14:anchorId="324B6251" wp14:editId="69139CDA">
            <wp:extent cx="4562475" cy="3868658"/>
            <wp:effectExtent l="190500" t="190500" r="180975" b="18923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6">
                      <a:extLst>
                        <a:ext uri="{28A0092B-C50C-407E-A947-70E740481C1C}">
                          <a14:useLocalDpi xmlns:a14="http://schemas.microsoft.com/office/drawing/2010/main" val="0"/>
                        </a:ext>
                      </a:extLst>
                    </a:blip>
                    <a:stretch>
                      <a:fillRect/>
                    </a:stretch>
                  </pic:blipFill>
                  <pic:spPr>
                    <a:xfrm>
                      <a:off x="0" y="0"/>
                      <a:ext cx="4581747" cy="3884999"/>
                    </a:xfrm>
                    <a:prstGeom prst="rect">
                      <a:avLst/>
                    </a:prstGeom>
                    <a:ln>
                      <a:noFill/>
                    </a:ln>
                    <a:effectLst>
                      <a:outerShdw blurRad="190500" algn="tl" rotWithShape="0">
                        <a:srgbClr val="000000">
                          <a:alpha val="70000"/>
                        </a:srgbClr>
                      </a:outerShdw>
                    </a:effectLst>
                  </pic:spPr>
                </pic:pic>
              </a:graphicData>
            </a:graphic>
          </wp:inline>
        </w:drawing>
      </w:r>
      <w:r>
        <w:rPr>
          <w:rFonts w:ascii="Perpetua" w:hAnsi="Perpetua"/>
          <w:noProof/>
          <w:sz w:val="32"/>
          <w:szCs w:val="32"/>
          <w:lang w:val="es-ES"/>
        </w:rPr>
        <w:drawing>
          <wp:inline distT="0" distB="0" distL="0" distR="0" wp14:anchorId="634E13F2" wp14:editId="6F7F6FEB">
            <wp:extent cx="4991100" cy="3551598"/>
            <wp:effectExtent l="190500" t="190500" r="190500" b="1822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99196" cy="3557359"/>
                    </a:xfrm>
                    <a:prstGeom prst="rect">
                      <a:avLst/>
                    </a:prstGeom>
                    <a:ln>
                      <a:noFill/>
                    </a:ln>
                    <a:effectLst>
                      <a:outerShdw blurRad="190500" algn="tl" rotWithShape="0">
                        <a:srgbClr val="000000">
                          <a:alpha val="70000"/>
                        </a:srgbClr>
                      </a:outerShdw>
                    </a:effectLst>
                  </pic:spPr>
                </pic:pic>
              </a:graphicData>
            </a:graphic>
          </wp:inline>
        </w:drawing>
      </w:r>
    </w:p>
    <w:p w14:paraId="6B0F5F54" w14:textId="47C90E7B" w:rsidR="00B12788" w:rsidRPr="002B2640" w:rsidRDefault="00B12788" w:rsidP="00261021">
      <w:pPr>
        <w:rPr>
          <w:rFonts w:ascii="Perpetua" w:hAnsi="Perpetua"/>
          <w:b/>
          <w:bCs/>
          <w:sz w:val="40"/>
          <w:szCs w:val="40"/>
          <w:lang w:val="es-ES"/>
        </w:rPr>
      </w:pPr>
    </w:p>
    <w:p w14:paraId="073D4CFE" w14:textId="6FAD24F8" w:rsidR="00B12788" w:rsidRPr="002B2640" w:rsidRDefault="00B12788" w:rsidP="00B12788">
      <w:pPr>
        <w:jc w:val="center"/>
        <w:rPr>
          <w:rFonts w:ascii="Perpetua" w:hAnsi="Perpetua"/>
          <w:b/>
          <w:bCs/>
          <w:sz w:val="32"/>
          <w:szCs w:val="32"/>
          <w:lang w:val="es-ES"/>
        </w:rPr>
      </w:pPr>
      <w:r w:rsidRPr="002B2640">
        <w:rPr>
          <w:rFonts w:ascii="Perpetua" w:hAnsi="Perpetua"/>
          <w:b/>
          <w:bCs/>
          <w:sz w:val="32"/>
          <w:szCs w:val="32"/>
          <w:lang w:val="es-ES"/>
        </w:rPr>
        <w:t>SISTEMA DE ARCHIVOS</w:t>
      </w:r>
    </w:p>
    <w:p w14:paraId="6070281E" w14:textId="49BFE1A3" w:rsidR="00B12788" w:rsidRPr="002B2640" w:rsidRDefault="00B12788" w:rsidP="00B12788">
      <w:pPr>
        <w:jc w:val="center"/>
        <w:rPr>
          <w:rFonts w:ascii="Perpetua" w:hAnsi="Perpetua"/>
          <w:sz w:val="32"/>
          <w:szCs w:val="32"/>
          <w:lang w:val="es-ES"/>
        </w:rPr>
      </w:pPr>
    </w:p>
    <w:p w14:paraId="63C955D0"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/bin</w:t>
      </w:r>
    </w:p>
    <w:p w14:paraId="3DEDFB4F"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 xml:space="preserve">Contiene programas básicos esenciales del sistema como </w:t>
      </w:r>
      <w:r w:rsidRPr="00B12788">
        <w:rPr>
          <w:rFonts w:ascii="Perpetua" w:eastAsia="Times New Roman" w:hAnsi="Perpetua" w:cs="Courier New"/>
          <w:sz w:val="32"/>
          <w:szCs w:val="32"/>
          <w:lang w:eastAsia="es-CO"/>
        </w:rPr>
        <w:t>ls</w:t>
      </w:r>
      <w:r w:rsidRPr="00B12788">
        <w:rPr>
          <w:rFonts w:ascii="Perpetua" w:eastAsia="Times New Roman" w:hAnsi="Perpetua" w:cs="Times New Roman"/>
          <w:sz w:val="32"/>
          <w:szCs w:val="32"/>
          <w:lang w:eastAsia="es-CO"/>
        </w:rPr>
        <w:t xml:space="preserve">, </w:t>
      </w:r>
      <w:r w:rsidRPr="00B12788">
        <w:rPr>
          <w:rFonts w:ascii="Perpetua" w:eastAsia="Times New Roman" w:hAnsi="Perpetua" w:cs="Courier New"/>
          <w:sz w:val="32"/>
          <w:szCs w:val="32"/>
          <w:lang w:eastAsia="es-CO"/>
        </w:rPr>
        <w:t>cp</w:t>
      </w:r>
      <w:r w:rsidRPr="00B12788">
        <w:rPr>
          <w:rFonts w:ascii="Perpetua" w:eastAsia="Times New Roman" w:hAnsi="Perpetua" w:cs="Times New Roman"/>
          <w:sz w:val="32"/>
          <w:szCs w:val="32"/>
          <w:lang w:eastAsia="es-CO"/>
        </w:rPr>
        <w:t xml:space="preserve">, </w:t>
      </w:r>
      <w:r w:rsidRPr="00B12788">
        <w:rPr>
          <w:rFonts w:ascii="Perpetua" w:eastAsia="Times New Roman" w:hAnsi="Perpetua" w:cs="Courier New"/>
          <w:sz w:val="32"/>
          <w:szCs w:val="32"/>
          <w:lang w:eastAsia="es-CO"/>
        </w:rPr>
        <w:t>mv</w:t>
      </w:r>
      <w:r w:rsidRPr="00B12788">
        <w:rPr>
          <w:rFonts w:ascii="Perpetua" w:eastAsia="Times New Roman" w:hAnsi="Perpetua" w:cs="Times New Roman"/>
          <w:sz w:val="32"/>
          <w:szCs w:val="32"/>
          <w:lang w:eastAsia="es-CO"/>
        </w:rPr>
        <w:t>.</w:t>
      </w:r>
    </w:p>
    <w:p w14:paraId="6DCECB01"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/dev</w:t>
      </w:r>
    </w:p>
    <w:p w14:paraId="314EE63E" w14:textId="77777777" w:rsidR="00B12788" w:rsidRPr="00B12788" w:rsidRDefault="00B12788" w:rsidP="00ED75DC">
      <w:pPr>
        <w:spacing w:before="100" w:beforeAutospacing="1" w:after="100" w:afterAutospacing="1" w:line="240" w:lineRule="auto"/>
        <w:ind w:left="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Aquí viven los archivos que representan dispositivos: discos, USB, teclado, etc.</w:t>
      </w:r>
    </w:p>
    <w:p w14:paraId="3AE39C2F"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/boot</w:t>
      </w:r>
    </w:p>
    <w:p w14:paraId="48EB91BD" w14:textId="6E18CCB5"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Guarda los archivos necesarios para iniciar el sistema (kernel, GRUB).</w:t>
      </w:r>
    </w:p>
    <w:p w14:paraId="1042D143" w14:textId="20440FA4"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w:t>
      </w:r>
      <w:r w:rsidR="002B2640" w:rsidRPr="002B2640">
        <w:rPr>
          <w:rFonts w:ascii="Perpetua" w:eastAsia="Times New Roman" w:hAnsi="Perpetua" w:cs="Times New Roman"/>
          <w:b/>
          <w:bCs/>
          <w:sz w:val="32"/>
          <w:szCs w:val="32"/>
          <w:lang w:eastAsia="es-CO"/>
        </w:rPr>
        <w:t>etc.</w:t>
      </w:r>
    </w:p>
    <w:p w14:paraId="6E62A365" w14:textId="763A100D"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Archivos de configuración del sistema y de muchos programas.</w:t>
      </w:r>
    </w:p>
    <w:p w14:paraId="59235266" w14:textId="009F317C"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/home</w:t>
      </w:r>
    </w:p>
    <w:p w14:paraId="3B1D04DF" w14:textId="25971B2E"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 xml:space="preserve">Carpetas personales de los usuarios. Ejemplo: </w:t>
      </w:r>
      <w:r w:rsidRPr="00B12788">
        <w:rPr>
          <w:rFonts w:ascii="Perpetua" w:eastAsia="Times New Roman" w:hAnsi="Perpetua" w:cs="Courier New"/>
          <w:sz w:val="32"/>
          <w:szCs w:val="32"/>
          <w:lang w:eastAsia="es-CO"/>
        </w:rPr>
        <w:t>/home/alejandro</w:t>
      </w:r>
      <w:r w:rsidRPr="00B12788">
        <w:rPr>
          <w:rFonts w:ascii="Perpetua" w:eastAsia="Times New Roman" w:hAnsi="Perpetua" w:cs="Times New Roman"/>
          <w:sz w:val="32"/>
          <w:szCs w:val="32"/>
          <w:lang w:eastAsia="es-CO"/>
        </w:rPr>
        <w:t>.</w:t>
      </w:r>
    </w:p>
    <w:p w14:paraId="6350B57A" w14:textId="2B52E139"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/lib</w:t>
      </w:r>
    </w:p>
    <w:p w14:paraId="2A4EFAB0"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Bibliotecas esenciales que necesitan los programas para funcionar.</w:t>
      </w:r>
    </w:p>
    <w:p w14:paraId="32F404F6"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/media</w:t>
      </w:r>
    </w:p>
    <w:p w14:paraId="566F0EBB" w14:textId="40759E95" w:rsidR="00B12788" w:rsidRDefault="00B12788" w:rsidP="00ED75DC">
      <w:pPr>
        <w:spacing w:before="100" w:beforeAutospacing="1" w:after="100" w:afterAutospacing="1" w:line="240" w:lineRule="auto"/>
        <w:ind w:left="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Puntos donde se montan unidades externas: USB, discos externos, CD.</w:t>
      </w:r>
    </w:p>
    <w:p w14:paraId="7B518295" w14:textId="1383A648" w:rsidR="002B2640" w:rsidRDefault="002B2640"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p>
    <w:p w14:paraId="3C8EDCB7" w14:textId="77777777" w:rsidR="00ED75DC" w:rsidRPr="00B12788" w:rsidRDefault="00ED75DC"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p>
    <w:p w14:paraId="7D951311"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lastRenderedPageBreak/>
        <w:t>/mnt</w:t>
      </w:r>
    </w:p>
    <w:p w14:paraId="5B096C09"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Punto de montaje temporal para administradores.</w:t>
      </w:r>
    </w:p>
    <w:p w14:paraId="13826EA9"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/opt</w:t>
      </w:r>
    </w:p>
    <w:p w14:paraId="108A2569" w14:textId="010B80C6" w:rsidR="002B2640"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Programas opcionales instalados fuera del sistema base.</w:t>
      </w:r>
    </w:p>
    <w:p w14:paraId="4F82FA83"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/proc</w:t>
      </w:r>
    </w:p>
    <w:p w14:paraId="6ED165EE" w14:textId="77777777" w:rsidR="00B12788" w:rsidRPr="00B12788" w:rsidRDefault="00B12788" w:rsidP="00ED75DC">
      <w:pPr>
        <w:spacing w:before="100" w:beforeAutospacing="1" w:after="100" w:afterAutospacing="1" w:line="240" w:lineRule="auto"/>
        <w:ind w:left="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Información del sistema y procesos en tiempo real (virtual, no real en disco).</w:t>
      </w:r>
    </w:p>
    <w:p w14:paraId="72403C57"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/root</w:t>
      </w:r>
    </w:p>
    <w:p w14:paraId="2557D091"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 xml:space="preserve">La carpeta personal del usuario administrador </w:t>
      </w:r>
      <w:r w:rsidRPr="00B12788">
        <w:rPr>
          <w:rFonts w:ascii="Perpetua" w:eastAsia="Times New Roman" w:hAnsi="Perpetua" w:cs="Times New Roman"/>
          <w:b/>
          <w:bCs/>
          <w:sz w:val="32"/>
          <w:szCs w:val="32"/>
          <w:lang w:eastAsia="es-CO"/>
        </w:rPr>
        <w:t>root</w:t>
      </w:r>
      <w:r w:rsidRPr="00B12788">
        <w:rPr>
          <w:rFonts w:ascii="Perpetua" w:eastAsia="Times New Roman" w:hAnsi="Perpetua" w:cs="Times New Roman"/>
          <w:sz w:val="32"/>
          <w:szCs w:val="32"/>
          <w:lang w:eastAsia="es-CO"/>
        </w:rPr>
        <w:t>.</w:t>
      </w:r>
    </w:p>
    <w:p w14:paraId="34E90100"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/sbin</w:t>
      </w:r>
    </w:p>
    <w:p w14:paraId="69D82AEC"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Programas esenciales del sistema usados por administradores.</w:t>
      </w:r>
    </w:p>
    <w:p w14:paraId="24F39C58"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/tmp</w:t>
      </w:r>
    </w:p>
    <w:p w14:paraId="30C19211"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Archivos temporales que se borran al apagar o cada cierto tiempo.</w:t>
      </w:r>
    </w:p>
    <w:p w14:paraId="0D0D7590"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/usr</w:t>
      </w:r>
    </w:p>
    <w:p w14:paraId="5863D18E" w14:textId="77777777" w:rsidR="00B12788" w:rsidRPr="00B12788" w:rsidRDefault="00B12788" w:rsidP="00ED75DC">
      <w:pPr>
        <w:spacing w:before="100" w:beforeAutospacing="1" w:after="100" w:afterAutospacing="1" w:line="240" w:lineRule="auto"/>
        <w:ind w:left="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Programas, librerías y utilidades de usuario. Gran parte del sistema vive aquí.</w:t>
      </w:r>
    </w:p>
    <w:p w14:paraId="086B0FED"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/var</w:t>
      </w:r>
    </w:p>
    <w:p w14:paraId="0E4EBAB0"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Datos variables: logs, colas, cachés.</w:t>
      </w:r>
    </w:p>
    <w:p w14:paraId="7D5C9F44"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/sys/class</w:t>
      </w:r>
    </w:p>
    <w:p w14:paraId="6556EFC8"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Información sobre los dispositivos del sistema y sus atributos.</w:t>
      </w:r>
    </w:p>
    <w:p w14:paraId="5339C411"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lastRenderedPageBreak/>
        <w:t>/run</w:t>
      </w:r>
    </w:p>
    <w:p w14:paraId="6A23960B"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Datos temporales del sistema y servicios en ejecución.</w:t>
      </w:r>
    </w:p>
    <w:p w14:paraId="724003FA"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/lib64</w:t>
      </w:r>
    </w:p>
    <w:p w14:paraId="1CE581D0" w14:textId="77777777" w:rsidR="00B12788" w:rsidRPr="00B12788"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Bibliotecas de 64 bits para programas del sistema.</w:t>
      </w:r>
    </w:p>
    <w:p w14:paraId="2BB1C2EF" w14:textId="77777777" w:rsidR="00B12788" w:rsidRPr="002B2640" w:rsidRDefault="00B12788" w:rsidP="00ED75DC">
      <w:pPr>
        <w:pStyle w:val="Prrafodelista"/>
        <w:numPr>
          <w:ilvl w:val="0"/>
          <w:numId w:val="2"/>
        </w:numPr>
        <w:spacing w:before="100" w:beforeAutospacing="1" w:after="100" w:afterAutospacing="1" w:line="240" w:lineRule="auto"/>
        <w:jc w:val="both"/>
        <w:outlineLvl w:val="2"/>
        <w:rPr>
          <w:rFonts w:ascii="Perpetua" w:eastAsia="Times New Roman" w:hAnsi="Perpetua" w:cs="Times New Roman"/>
          <w:b/>
          <w:bCs/>
          <w:sz w:val="32"/>
          <w:szCs w:val="32"/>
          <w:lang w:eastAsia="es-CO"/>
        </w:rPr>
      </w:pPr>
      <w:r w:rsidRPr="002B2640">
        <w:rPr>
          <w:rFonts w:ascii="Perpetua" w:eastAsia="Times New Roman" w:hAnsi="Perpetua" w:cs="Times New Roman"/>
          <w:b/>
          <w:bCs/>
          <w:sz w:val="32"/>
          <w:szCs w:val="32"/>
          <w:lang w:eastAsia="es-CO"/>
        </w:rPr>
        <w:t>/srv</w:t>
      </w:r>
    </w:p>
    <w:p w14:paraId="5D901168" w14:textId="6189F6B7" w:rsidR="00B12788" w:rsidRPr="002B2640" w:rsidRDefault="00B12788" w:rsidP="00ED75DC">
      <w:pPr>
        <w:spacing w:before="100" w:beforeAutospacing="1" w:after="100" w:afterAutospacing="1" w:line="240" w:lineRule="auto"/>
        <w:ind w:firstLine="708"/>
        <w:jc w:val="both"/>
        <w:rPr>
          <w:rFonts w:ascii="Perpetua" w:eastAsia="Times New Roman" w:hAnsi="Perpetua" w:cs="Times New Roman"/>
          <w:sz w:val="32"/>
          <w:szCs w:val="32"/>
          <w:lang w:eastAsia="es-CO"/>
        </w:rPr>
      </w:pPr>
      <w:r w:rsidRPr="00B12788">
        <w:rPr>
          <w:rFonts w:ascii="Perpetua" w:eastAsia="Times New Roman" w:hAnsi="Perpetua" w:cs="Times New Roman"/>
          <w:sz w:val="32"/>
          <w:szCs w:val="32"/>
          <w:lang w:eastAsia="es-CO"/>
        </w:rPr>
        <w:t>Datos que utilizan servicios del sistema, como servidores web o FTP.</w:t>
      </w:r>
    </w:p>
    <w:p w14:paraId="13073751" w14:textId="16E1DB0C" w:rsidR="002B2640" w:rsidRDefault="002B2640" w:rsidP="002B2640">
      <w:pPr>
        <w:spacing w:before="100" w:beforeAutospacing="1" w:after="100" w:afterAutospacing="1" w:line="240" w:lineRule="auto"/>
        <w:rPr>
          <w:rFonts w:ascii="Times New Roman" w:eastAsia="Times New Roman" w:hAnsi="Times New Roman" w:cs="Times New Roman"/>
          <w:sz w:val="24"/>
          <w:szCs w:val="24"/>
          <w:lang w:eastAsia="es-CO"/>
        </w:rPr>
      </w:pPr>
    </w:p>
    <w:p w14:paraId="719D0CCF" w14:textId="62042C9F" w:rsidR="002B2640" w:rsidRPr="00B12788" w:rsidRDefault="002B2640" w:rsidP="002B2640">
      <w:pPr>
        <w:spacing w:before="100" w:beforeAutospacing="1" w:after="100" w:afterAutospacing="1" w:line="240" w:lineRule="auto"/>
        <w:ind w:firstLine="708"/>
        <w:jc w:val="center"/>
        <w:rPr>
          <w:rFonts w:ascii="Times New Roman" w:eastAsia="Times New Roman" w:hAnsi="Times New Roman" w:cs="Times New Roman"/>
          <w:b/>
          <w:bCs/>
          <w:sz w:val="24"/>
          <w:szCs w:val="24"/>
          <w:lang w:eastAsia="es-CO"/>
        </w:rPr>
      </w:pPr>
      <w:r w:rsidRPr="002B2640">
        <w:rPr>
          <w:rFonts w:ascii="Times New Roman" w:eastAsia="Times New Roman" w:hAnsi="Times New Roman" w:cs="Times New Roman"/>
          <w:b/>
          <w:bCs/>
          <w:sz w:val="24"/>
          <w:szCs w:val="24"/>
          <w:lang w:eastAsia="es-CO"/>
        </w:rPr>
        <w:t>COMANDOS</w:t>
      </w:r>
    </w:p>
    <w:p w14:paraId="44B3130A"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ls</w:t>
      </w:r>
    </w:p>
    <w:p w14:paraId="24EE4AD0"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Lista archivos y carpetas.</w:t>
      </w:r>
    </w:p>
    <w:p w14:paraId="64B8E1C8"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cd</w:t>
      </w:r>
    </w:p>
    <w:p w14:paraId="23BA95CB"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Cambia de directorio.</w:t>
      </w:r>
    </w:p>
    <w:p w14:paraId="481141F2"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pwd</w:t>
      </w:r>
    </w:p>
    <w:p w14:paraId="591BB967"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Muestra la ruta del directorio actual.</w:t>
      </w:r>
    </w:p>
    <w:p w14:paraId="17A4921E"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cp</w:t>
      </w:r>
    </w:p>
    <w:p w14:paraId="1F863961"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Copia archivos.</w:t>
      </w:r>
    </w:p>
    <w:p w14:paraId="7B5405B7"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mv</w:t>
      </w:r>
    </w:p>
    <w:p w14:paraId="616C489F" w14:textId="373F7135" w:rsidR="002B2640" w:rsidRDefault="002B2640" w:rsidP="00ED75DC">
      <w:pPr>
        <w:pStyle w:val="NormalWeb"/>
        <w:ind w:firstLine="708"/>
        <w:jc w:val="both"/>
        <w:rPr>
          <w:rFonts w:ascii="Perpetua" w:hAnsi="Perpetua"/>
          <w:sz w:val="32"/>
          <w:szCs w:val="32"/>
        </w:rPr>
      </w:pPr>
      <w:r w:rsidRPr="002B2640">
        <w:rPr>
          <w:rFonts w:ascii="Perpetua" w:hAnsi="Perpetua"/>
          <w:sz w:val="32"/>
          <w:szCs w:val="32"/>
        </w:rPr>
        <w:t>Mueve o renombra archivos.</w:t>
      </w:r>
    </w:p>
    <w:p w14:paraId="17E6D373" w14:textId="77777777" w:rsidR="00ED75DC" w:rsidRPr="002B2640" w:rsidRDefault="00ED75DC" w:rsidP="00ED75DC">
      <w:pPr>
        <w:pStyle w:val="NormalWeb"/>
        <w:ind w:firstLine="708"/>
        <w:jc w:val="both"/>
        <w:rPr>
          <w:rFonts w:ascii="Perpetua" w:hAnsi="Perpetua"/>
          <w:sz w:val="32"/>
          <w:szCs w:val="32"/>
        </w:rPr>
      </w:pPr>
    </w:p>
    <w:p w14:paraId="122AE171"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lastRenderedPageBreak/>
        <w:t>rm</w:t>
      </w:r>
    </w:p>
    <w:p w14:paraId="12177230"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Elimina archivos o carpetas.</w:t>
      </w:r>
    </w:p>
    <w:p w14:paraId="28844F84"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cat</w:t>
      </w:r>
    </w:p>
    <w:p w14:paraId="76EB37A4"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Muestra el contenido de un archivo.</w:t>
      </w:r>
    </w:p>
    <w:p w14:paraId="38C293BA"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grep</w:t>
      </w:r>
    </w:p>
    <w:p w14:paraId="1BAA17DF"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Busca texto dentro de archivos.</w:t>
      </w:r>
    </w:p>
    <w:p w14:paraId="67627C8F"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sudo</w:t>
      </w:r>
    </w:p>
    <w:p w14:paraId="48515CC8"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Ejecuta comandos con permisos de administrador.</w:t>
      </w:r>
    </w:p>
    <w:p w14:paraId="74612E88"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apt</w:t>
      </w:r>
    </w:p>
    <w:p w14:paraId="4F431B5B"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Instalador y gestor de paquetes en sistemas Debian/Ubuntu.</w:t>
      </w:r>
    </w:p>
    <w:p w14:paraId="5C7D46F3"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nmap</w:t>
      </w:r>
    </w:p>
    <w:p w14:paraId="4D17D0C3"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Escáner de redes usado para reconocimiento y auditoría.</w:t>
      </w:r>
    </w:p>
    <w:p w14:paraId="25B0A5AE"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airmon-ng</w:t>
      </w:r>
    </w:p>
    <w:p w14:paraId="04D0B9B7" w14:textId="2EE45A5A"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 xml:space="preserve">Activa modo monitor en interfaces </w:t>
      </w:r>
      <w:r w:rsidR="00ED75DC" w:rsidRPr="002B2640">
        <w:rPr>
          <w:rFonts w:ascii="Perpetua" w:hAnsi="Perpetua"/>
          <w:sz w:val="32"/>
          <w:szCs w:val="32"/>
        </w:rPr>
        <w:t>Wifi</w:t>
      </w:r>
      <w:r w:rsidRPr="002B2640">
        <w:rPr>
          <w:rFonts w:ascii="Perpetua" w:hAnsi="Perpetua"/>
          <w:sz w:val="32"/>
          <w:szCs w:val="32"/>
        </w:rPr>
        <w:t xml:space="preserve"> (auditorías de redes).</w:t>
      </w:r>
    </w:p>
    <w:p w14:paraId="5671491E"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airodump-ng</w:t>
      </w:r>
    </w:p>
    <w:p w14:paraId="530EE11C" w14:textId="1F905CAC"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 xml:space="preserve">Captura paquetes </w:t>
      </w:r>
      <w:r w:rsidR="00ED75DC" w:rsidRPr="002B2640">
        <w:rPr>
          <w:rFonts w:ascii="Perpetua" w:hAnsi="Perpetua"/>
          <w:sz w:val="32"/>
          <w:szCs w:val="32"/>
        </w:rPr>
        <w:t>Wifi</w:t>
      </w:r>
      <w:r w:rsidRPr="002B2640">
        <w:rPr>
          <w:rFonts w:ascii="Perpetua" w:hAnsi="Perpetua"/>
          <w:sz w:val="32"/>
          <w:szCs w:val="32"/>
        </w:rPr>
        <w:t xml:space="preserve"> en modo monitor (análisis de redes).</w:t>
      </w:r>
    </w:p>
    <w:p w14:paraId="7CDEC782"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aircrack-ng</w:t>
      </w:r>
    </w:p>
    <w:p w14:paraId="0998CC5A" w14:textId="5A5551DB" w:rsidR="002B2640" w:rsidRDefault="002B2640" w:rsidP="00ED75DC">
      <w:pPr>
        <w:pStyle w:val="NormalWeb"/>
        <w:ind w:left="708"/>
        <w:jc w:val="both"/>
        <w:rPr>
          <w:rFonts w:ascii="Perpetua" w:hAnsi="Perpetua"/>
          <w:sz w:val="32"/>
          <w:szCs w:val="32"/>
        </w:rPr>
      </w:pPr>
      <w:r w:rsidRPr="002B2640">
        <w:rPr>
          <w:rFonts w:ascii="Perpetua" w:hAnsi="Perpetua"/>
          <w:sz w:val="32"/>
          <w:szCs w:val="32"/>
        </w:rPr>
        <w:t xml:space="preserve">Intenta recuperar claves </w:t>
      </w:r>
      <w:r w:rsidR="00ED75DC" w:rsidRPr="002B2640">
        <w:rPr>
          <w:rFonts w:ascii="Perpetua" w:hAnsi="Perpetua"/>
          <w:sz w:val="32"/>
          <w:szCs w:val="32"/>
        </w:rPr>
        <w:t>Wifi</w:t>
      </w:r>
      <w:r w:rsidRPr="002B2640">
        <w:rPr>
          <w:rFonts w:ascii="Perpetua" w:hAnsi="Perpetua"/>
          <w:sz w:val="32"/>
          <w:szCs w:val="32"/>
        </w:rPr>
        <w:t xml:space="preserve"> a partir de capturas (auditoría autorizada).</w:t>
      </w:r>
    </w:p>
    <w:p w14:paraId="0D8E7F2D" w14:textId="77777777" w:rsidR="00ED75DC" w:rsidRPr="002B2640" w:rsidRDefault="00ED75DC" w:rsidP="00ED75DC">
      <w:pPr>
        <w:pStyle w:val="NormalWeb"/>
        <w:ind w:left="708"/>
        <w:jc w:val="both"/>
        <w:rPr>
          <w:rFonts w:ascii="Perpetua" w:hAnsi="Perpetua"/>
          <w:sz w:val="32"/>
          <w:szCs w:val="32"/>
        </w:rPr>
      </w:pPr>
    </w:p>
    <w:p w14:paraId="45E45191"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lastRenderedPageBreak/>
        <w:t>hydra</w:t>
      </w:r>
    </w:p>
    <w:p w14:paraId="6319FC58" w14:textId="77777777" w:rsidR="002B2640" w:rsidRPr="002B2640" w:rsidRDefault="002B2640" w:rsidP="00ED75DC">
      <w:pPr>
        <w:pStyle w:val="NormalWeb"/>
        <w:ind w:left="708"/>
        <w:jc w:val="both"/>
        <w:rPr>
          <w:rFonts w:ascii="Perpetua" w:hAnsi="Perpetua"/>
          <w:sz w:val="32"/>
          <w:szCs w:val="32"/>
        </w:rPr>
      </w:pPr>
      <w:r w:rsidRPr="002B2640">
        <w:rPr>
          <w:rFonts w:ascii="Perpetua" w:hAnsi="Perpetua"/>
          <w:sz w:val="32"/>
          <w:szCs w:val="32"/>
        </w:rPr>
        <w:t>Herramienta para pruebas de fuerza bruta en servicios (solo uso legítimo).</w:t>
      </w:r>
    </w:p>
    <w:p w14:paraId="76F29F8C"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metasploit</w:t>
      </w:r>
    </w:p>
    <w:p w14:paraId="54DFA70F"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Framework usado para pruebas de penetración autorizadas.</w:t>
      </w:r>
    </w:p>
    <w:p w14:paraId="2318C531"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burpsuite</w:t>
      </w:r>
    </w:p>
    <w:p w14:paraId="08519B02"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Analiza y prueba la seguridad de aplicaciones web.</w:t>
      </w:r>
    </w:p>
    <w:p w14:paraId="3DB443AA"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sqlmap</w:t>
      </w:r>
    </w:p>
    <w:p w14:paraId="4794A37A"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Prueba vulnerabilidades SQL en sistemas con permiso.</w:t>
      </w:r>
    </w:p>
    <w:p w14:paraId="2C506D8B" w14:textId="77777777" w:rsidR="002B2640" w:rsidRPr="002B2640" w:rsidRDefault="002B2640" w:rsidP="00ED75DC">
      <w:pPr>
        <w:pStyle w:val="Ttulo3"/>
        <w:numPr>
          <w:ilvl w:val="0"/>
          <w:numId w:val="2"/>
        </w:numPr>
        <w:jc w:val="both"/>
        <w:rPr>
          <w:rFonts w:ascii="Perpetua" w:hAnsi="Perpetua"/>
          <w:sz w:val="32"/>
          <w:szCs w:val="32"/>
        </w:rPr>
      </w:pPr>
      <w:r w:rsidRPr="002B2640">
        <w:rPr>
          <w:rStyle w:val="Textoennegrita"/>
          <w:rFonts w:ascii="Perpetua" w:hAnsi="Perpetua"/>
          <w:b/>
          <w:bCs/>
          <w:sz w:val="32"/>
          <w:szCs w:val="32"/>
        </w:rPr>
        <w:t>whois</w:t>
      </w:r>
    </w:p>
    <w:p w14:paraId="24872864" w14:textId="77777777" w:rsidR="002B2640" w:rsidRPr="002B2640" w:rsidRDefault="002B2640" w:rsidP="00ED75DC">
      <w:pPr>
        <w:pStyle w:val="NormalWeb"/>
        <w:ind w:firstLine="708"/>
        <w:jc w:val="both"/>
        <w:rPr>
          <w:rFonts w:ascii="Perpetua" w:hAnsi="Perpetua"/>
          <w:sz w:val="32"/>
          <w:szCs w:val="32"/>
        </w:rPr>
      </w:pPr>
      <w:r w:rsidRPr="002B2640">
        <w:rPr>
          <w:rFonts w:ascii="Perpetua" w:hAnsi="Perpetua"/>
          <w:sz w:val="32"/>
          <w:szCs w:val="32"/>
        </w:rPr>
        <w:t>Muestra información sobre un dominio o IP registrado.</w:t>
      </w:r>
    </w:p>
    <w:p w14:paraId="614002C7" w14:textId="77777777" w:rsidR="00B12788" w:rsidRPr="00AE24A7" w:rsidRDefault="00B12788" w:rsidP="00ED75DC">
      <w:pPr>
        <w:jc w:val="both"/>
        <w:rPr>
          <w:rFonts w:ascii="Perpetua" w:hAnsi="Perpetua"/>
          <w:sz w:val="32"/>
          <w:szCs w:val="32"/>
          <w:lang w:val="es-ES"/>
        </w:rPr>
      </w:pPr>
    </w:p>
    <w:sectPr w:rsidR="00B12788" w:rsidRPr="00AE24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F4285"/>
    <w:multiLevelType w:val="hybridMultilevel"/>
    <w:tmpl w:val="790E99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F6171D"/>
    <w:multiLevelType w:val="hybridMultilevel"/>
    <w:tmpl w:val="3006A3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021"/>
    <w:rsid w:val="00033757"/>
    <w:rsid w:val="001F4093"/>
    <w:rsid w:val="00261021"/>
    <w:rsid w:val="002B2640"/>
    <w:rsid w:val="006313B9"/>
    <w:rsid w:val="00700D64"/>
    <w:rsid w:val="007F4A85"/>
    <w:rsid w:val="00906EFA"/>
    <w:rsid w:val="00995788"/>
    <w:rsid w:val="00AE24A7"/>
    <w:rsid w:val="00AE4171"/>
    <w:rsid w:val="00B12788"/>
    <w:rsid w:val="00B142E0"/>
    <w:rsid w:val="00DA6A7E"/>
    <w:rsid w:val="00DF42CE"/>
    <w:rsid w:val="00ED75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4EA4"/>
  <w15:chartTrackingRefBased/>
  <w15:docId w15:val="{BC33DFEB-C8BD-4FFB-B565-323F41BF5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B12788"/>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61021"/>
    <w:pPr>
      <w:ind w:left="720"/>
      <w:contextualSpacing/>
    </w:pPr>
  </w:style>
  <w:style w:type="character" w:customStyle="1" w:styleId="Ttulo3Car">
    <w:name w:val="Título 3 Car"/>
    <w:basedOn w:val="Fuentedeprrafopredeter"/>
    <w:link w:val="Ttulo3"/>
    <w:uiPriority w:val="9"/>
    <w:rsid w:val="00B12788"/>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B12788"/>
    <w:rPr>
      <w:b/>
      <w:bCs/>
    </w:rPr>
  </w:style>
  <w:style w:type="paragraph" w:styleId="NormalWeb">
    <w:name w:val="Normal (Web)"/>
    <w:basedOn w:val="Normal"/>
    <w:uiPriority w:val="99"/>
    <w:semiHidden/>
    <w:unhideWhenUsed/>
    <w:rsid w:val="00B1278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B127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867272">
      <w:bodyDiv w:val="1"/>
      <w:marLeft w:val="0"/>
      <w:marRight w:val="0"/>
      <w:marTop w:val="0"/>
      <w:marBottom w:val="0"/>
      <w:divBdr>
        <w:top w:val="none" w:sz="0" w:space="0" w:color="auto"/>
        <w:left w:val="none" w:sz="0" w:space="0" w:color="auto"/>
        <w:bottom w:val="none" w:sz="0" w:space="0" w:color="auto"/>
        <w:right w:val="none" w:sz="0" w:space="0" w:color="auto"/>
      </w:divBdr>
    </w:div>
    <w:div w:id="176719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21</Pages>
  <Words>1338</Words>
  <Characters>7361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user</cp:lastModifiedBy>
  <cp:revision>5</cp:revision>
  <dcterms:created xsi:type="dcterms:W3CDTF">2025-10-21T14:26:00Z</dcterms:created>
  <dcterms:modified xsi:type="dcterms:W3CDTF">2025-11-20T14:42:00Z</dcterms:modified>
</cp:coreProperties>
</file>