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B2375B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B2375B" w:rsidRDefault="00675531" w:rsidP="00B11E87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Código:</w:t>
            </w:r>
            <w:r w:rsidR="00AD0F6C">
              <w:rPr>
                <w:rFonts w:ascii="Arial Narrow" w:hAnsi="Arial Narrow" w:cs="Arial"/>
                <w:b/>
                <w:sz w:val="24"/>
                <w:szCs w:val="24"/>
              </w:rPr>
              <w:t xml:space="preserve">  RQ</w:t>
            </w:r>
            <w:r w:rsidR="00AD2A3F" w:rsidRPr="00B2375B">
              <w:rPr>
                <w:rFonts w:ascii="Arial Narrow" w:hAnsi="Arial Narrow" w:cs="Arial"/>
                <w:b/>
                <w:sz w:val="24"/>
                <w:szCs w:val="24"/>
              </w:rPr>
              <w:t>F0</w:t>
            </w:r>
            <w:r w:rsidR="00B2375B">
              <w:rPr>
                <w:rFonts w:ascii="Arial Narrow" w:hAnsi="Arial Narrow" w:cs="Arial"/>
                <w:b/>
                <w:sz w:val="24"/>
                <w:szCs w:val="24"/>
              </w:rPr>
              <w:t>0</w:t>
            </w:r>
            <w:r w:rsidR="00427124">
              <w:rPr>
                <w:rFonts w:ascii="Arial Narrow" w:hAnsi="Arial Narrow" w:cs="Arial"/>
                <w:b/>
                <w:sz w:val="24"/>
                <w:szCs w:val="24"/>
              </w:rPr>
              <w:t>1</w:t>
            </w:r>
          </w:p>
        </w:tc>
        <w:tc>
          <w:tcPr>
            <w:tcW w:w="10489" w:type="dxa"/>
            <w:shd w:val="clear" w:color="auto" w:fill="auto"/>
          </w:tcPr>
          <w:p w:rsidR="00675531" w:rsidRPr="00B2375B" w:rsidRDefault="00563756" w:rsidP="00563756">
            <w:pPr>
              <w:pStyle w:val="Encabezado"/>
              <w:jc w:val="center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B2375B">
              <w:rPr>
                <w:rFonts w:ascii="Arial Narrow" w:hAnsi="Arial Narrow" w:cs="Arial"/>
                <w:b/>
                <w:sz w:val="24"/>
                <w:szCs w:val="24"/>
              </w:rPr>
              <w:t>Control de entrada y salida de personal y bienes</w:t>
            </w:r>
          </w:p>
        </w:tc>
      </w:tr>
    </w:tbl>
    <w:p w:rsidR="00675531" w:rsidRPr="00B2375B" w:rsidRDefault="00675531" w:rsidP="00D34953">
      <w:pPr>
        <w:jc w:val="both"/>
        <w:rPr>
          <w:rFonts w:ascii="Arial Narrow" w:hAnsi="Arial Narrow"/>
          <w:b/>
          <w:sz w:val="24"/>
          <w:szCs w:val="24"/>
        </w:rPr>
      </w:pPr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ESPECIFICACIÓN DE CASO DE USO</w:t>
      </w:r>
    </w:p>
    <w:p w:rsidR="00030DCF" w:rsidRPr="00B2375B" w:rsidRDefault="000C367B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Proyecto</w:t>
      </w:r>
      <w:r w:rsidRPr="00B2375B">
        <w:rPr>
          <w:rFonts w:ascii="Arial Narrow" w:hAnsi="Arial Narrow"/>
          <w:sz w:val="24"/>
          <w:szCs w:val="24"/>
        </w:rPr>
        <w:t>: Ingressum</w:t>
      </w:r>
      <w:r w:rsidR="00AD6B5C" w:rsidRPr="00B2375B">
        <w:rPr>
          <w:rFonts w:ascii="Arial Narrow" w:hAnsi="Arial Narrow"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  <w:r w:rsidR="00AD6B5C" w:rsidRPr="00B2375B">
        <w:rPr>
          <w:rFonts w:ascii="Arial Narrow" w:hAnsi="Arial Narrow"/>
          <w:b/>
          <w:sz w:val="24"/>
          <w:szCs w:val="24"/>
        </w:rPr>
        <w:tab/>
      </w:r>
    </w:p>
    <w:p w:rsidR="00AD6B5C" w:rsidRPr="00B2375B" w:rsidRDefault="00AD6B5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ID Requerimiento:</w:t>
      </w:r>
      <w:r w:rsidRPr="00B2375B">
        <w:rPr>
          <w:rFonts w:ascii="Arial Narrow" w:hAnsi="Arial Narrow"/>
          <w:sz w:val="24"/>
          <w:szCs w:val="24"/>
        </w:rPr>
        <w:t xml:space="preserve"> </w:t>
      </w:r>
      <w:r w:rsidR="000C367B" w:rsidRPr="00B2375B">
        <w:rPr>
          <w:rFonts w:ascii="Arial Narrow" w:hAnsi="Arial Narrow"/>
          <w:sz w:val="24"/>
          <w:szCs w:val="24"/>
        </w:rPr>
        <w:t>R</w:t>
      </w:r>
      <w:r w:rsidR="00937380" w:rsidRPr="00B2375B">
        <w:rPr>
          <w:rFonts w:ascii="Arial Narrow" w:hAnsi="Arial Narrow"/>
          <w:sz w:val="24"/>
          <w:szCs w:val="24"/>
        </w:rPr>
        <w:t>Q</w:t>
      </w:r>
      <w:r w:rsidR="00AD2A3F" w:rsidRPr="00B2375B">
        <w:rPr>
          <w:rFonts w:ascii="Arial Narrow" w:hAnsi="Arial Narrow"/>
          <w:sz w:val="24"/>
          <w:szCs w:val="24"/>
        </w:rPr>
        <w:t>F</w:t>
      </w:r>
      <w:r w:rsidR="00E23696" w:rsidRPr="00B2375B">
        <w:rPr>
          <w:rFonts w:ascii="Arial Narrow" w:hAnsi="Arial Narrow"/>
          <w:sz w:val="24"/>
          <w:szCs w:val="24"/>
        </w:rPr>
        <w:t>0</w:t>
      </w:r>
      <w:r w:rsidR="00CC6459">
        <w:rPr>
          <w:rFonts w:ascii="Arial Narrow" w:hAnsi="Arial Narrow"/>
          <w:sz w:val="24"/>
          <w:szCs w:val="24"/>
        </w:rPr>
        <w:t>01</w:t>
      </w:r>
    </w:p>
    <w:p w:rsidR="00D34953" w:rsidRPr="00B2375B" w:rsidRDefault="00D34953" w:rsidP="00E04AB8">
      <w:pPr>
        <w:tabs>
          <w:tab w:val="left" w:pos="6300"/>
        </w:tabs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Analista Funcional:</w:t>
      </w:r>
      <w:r w:rsidR="00581D5C" w:rsidRPr="00B2375B">
        <w:rPr>
          <w:rFonts w:ascii="Arial Narrow" w:hAnsi="Arial Narrow"/>
          <w:b/>
          <w:sz w:val="24"/>
          <w:szCs w:val="24"/>
        </w:rPr>
        <w:t xml:space="preserve"> </w:t>
      </w:r>
      <w:r w:rsidR="00AD0F6C">
        <w:rPr>
          <w:rFonts w:ascii="Arial Narrow" w:hAnsi="Arial Narrow"/>
          <w:sz w:val="24"/>
          <w:szCs w:val="24"/>
        </w:rPr>
        <w:t>José Edy Aguirre Montoya</w:t>
      </w:r>
      <w:r w:rsidR="00E04AB8" w:rsidRPr="00B2375B">
        <w:rPr>
          <w:rFonts w:ascii="Arial Narrow" w:hAnsi="Arial Narrow"/>
          <w:sz w:val="24"/>
          <w:szCs w:val="24"/>
        </w:rPr>
        <w:tab/>
      </w: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216D6D" w:rsidRPr="00B2375B" w:rsidRDefault="00216D6D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7416"/>
        <w:gridCol w:w="4137"/>
      </w:tblGrid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Paquete y Caso de Uso</w:t>
            </w:r>
          </w:p>
        </w:tc>
        <w:tc>
          <w:tcPr>
            <w:tcW w:w="7416" w:type="dxa"/>
          </w:tcPr>
          <w:p w:rsidR="00CC6459" w:rsidRPr="00B2375B" w:rsidRDefault="000C367B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2375B">
              <w:rPr>
                <w:rFonts w:ascii="Arial Narrow" w:hAnsi="Arial Narrow"/>
                <w:sz w:val="24"/>
                <w:szCs w:val="24"/>
              </w:rPr>
              <w:t>R</w:t>
            </w:r>
            <w:r w:rsidR="005A4C2D" w:rsidRPr="00B2375B">
              <w:rPr>
                <w:rFonts w:ascii="Arial Narrow" w:hAnsi="Arial Narrow"/>
                <w:sz w:val="24"/>
                <w:szCs w:val="24"/>
              </w:rPr>
              <w:t>Q</w:t>
            </w:r>
            <w:r w:rsidR="00E23696" w:rsidRPr="00B2375B">
              <w:rPr>
                <w:rFonts w:ascii="Arial Narrow" w:hAnsi="Arial Narrow"/>
                <w:sz w:val="24"/>
                <w:szCs w:val="24"/>
              </w:rPr>
              <w:t>F00</w:t>
            </w:r>
            <w:r w:rsidR="00CC6459">
              <w:rPr>
                <w:rFonts w:ascii="Arial Narrow" w:hAnsi="Arial Narrow"/>
                <w:sz w:val="24"/>
                <w:szCs w:val="24"/>
              </w:rPr>
              <w:t>1_CU01</w:t>
            </w:r>
          </w:p>
        </w:tc>
        <w:tc>
          <w:tcPr>
            <w:tcW w:w="4137" w:type="dxa"/>
          </w:tcPr>
          <w:p w:rsidR="00216D6D" w:rsidRPr="00B2375B" w:rsidRDefault="00D34953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Tipo de Cambio</w:t>
            </w:r>
            <w:r w:rsidR="00581D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</w:p>
          <w:p w:rsidR="00216D6D" w:rsidRPr="00B2375B" w:rsidRDefault="00CD711D" w:rsidP="00216D6D">
            <w:pPr>
              <w:contextualSpacing/>
              <w:jc w:val="both"/>
              <w:rPr>
                <w:rFonts w:ascii="Arial Narrow" w:hAnsi="Arial Narrow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M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>odifica</w:t>
            </w:r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B2375B" w:rsidRDefault="00CD711D" w:rsidP="00216D6D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sdt>
              <w:sdtPr>
                <w:rPr>
                  <w:rFonts w:ascii="Arial Narrow" w:hAnsi="Arial Narrow"/>
                  <w:sz w:val="24"/>
                  <w:szCs w:val="24"/>
                </w:rPr>
                <w:id w:val="-507289953"/>
              </w:sdtPr>
              <w:sdtEndPr>
                <w:rPr>
                  <w:highlight w:val="black"/>
                  <w:shd w:val="clear" w:color="auto" w:fill="000000" w:themeFill="text1"/>
                </w:rPr>
              </w:sdtEndPr>
              <w:sdtContent>
                <w:r w:rsidR="00216D6D" w:rsidRPr="00B2375B">
                  <w:rPr>
                    <w:rFonts w:ascii="Segoe UI Symbol" w:eastAsia="MS Gothic" w:hAnsi="Segoe UI Symbol" w:cs="Segoe UI Symbol"/>
                    <w:sz w:val="24"/>
                    <w:szCs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B2375B">
              <w:rPr>
                <w:rFonts w:ascii="Arial Narrow" w:hAnsi="Arial Narrow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URL Paquete Funcional</w:t>
            </w:r>
          </w:p>
        </w:tc>
        <w:tc>
          <w:tcPr>
            <w:tcW w:w="11553" w:type="dxa"/>
            <w:gridSpan w:val="2"/>
          </w:tcPr>
          <w:p w:rsidR="00D34953" w:rsidRPr="00B2375B" w:rsidRDefault="007C0D34" w:rsidP="00581D5C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https://github.com/AlejandroMorales92/Ingressum/blob/master/documentaci%C3%B3n/01.%20Requerimientos/03_casos%20de%20uso.png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19364E" w:rsidP="00AD6B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Nombre de</w:t>
            </w:r>
            <w:r w:rsidR="00AD6B5C" w:rsidRPr="00B2375B">
              <w:rPr>
                <w:rFonts w:ascii="Arial Narrow" w:hAnsi="Arial Narrow"/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1553" w:type="dxa"/>
            <w:gridSpan w:val="2"/>
          </w:tcPr>
          <w:p w:rsidR="00D34953" w:rsidRPr="00B2375B" w:rsidRDefault="00CC6459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Login</w:t>
            </w:r>
            <w:r w:rsidR="00AD2A3F" w:rsidRPr="00B2375B"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615006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Descripción 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>general</w:t>
            </w:r>
            <w:r w:rsidRPr="00B2375B">
              <w:rPr>
                <w:rFonts w:ascii="Arial Narrow" w:hAnsi="Arial Narrow"/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1553" w:type="dxa"/>
            <w:gridSpan w:val="2"/>
          </w:tcPr>
          <w:p w:rsidR="00D34953" w:rsidRPr="00B2375B" w:rsidRDefault="00581D5C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[En este campo se debe realizar una descripción breve de la modificación que se debe realizar al caso de uso. Ej: Revisión integral de la funcionalidad Adjudicar Apoyos de Sostenimiento.]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Historia Básica</w:t>
            </w:r>
          </w:p>
        </w:tc>
        <w:tc>
          <w:tcPr>
            <w:tcW w:w="11553" w:type="dxa"/>
            <w:gridSpan w:val="2"/>
          </w:tcPr>
          <w:p w:rsidR="006F2E4C" w:rsidRPr="00B2375B" w:rsidRDefault="006F2E4C" w:rsidP="000C367B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D34953" w:rsidRPr="00B2375B" w:rsidRDefault="00D34953" w:rsidP="00581D5C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Criterios de Aceptación</w:t>
            </w:r>
            <w:r w:rsidR="00615006" w:rsidRPr="00B2375B">
              <w:rPr>
                <w:rFonts w:ascii="Arial Narrow" w:hAnsi="Arial Narrow"/>
                <w:b/>
                <w:sz w:val="24"/>
                <w:szCs w:val="24"/>
              </w:rPr>
              <w:t xml:space="preserve"> </w:t>
            </w:r>
            <w:r w:rsidR="00615006" w:rsidRPr="00B2375B">
              <w:rPr>
                <w:rFonts w:ascii="Arial Narrow" w:hAnsi="Arial Narrow"/>
                <w:color w:val="7F7F7F" w:themeColor="text1" w:themeTint="80"/>
                <w:sz w:val="24"/>
                <w:szCs w:val="24"/>
              </w:rPr>
              <w:t>[según descripción del ajuste – Documento de Alcance]</w:t>
            </w:r>
          </w:p>
        </w:tc>
        <w:tc>
          <w:tcPr>
            <w:tcW w:w="11553" w:type="dxa"/>
            <w:gridSpan w:val="2"/>
          </w:tcPr>
          <w:p w:rsidR="00AD0F6C" w:rsidRPr="00B2375B" w:rsidRDefault="00AD0F6C" w:rsidP="00CC6459">
            <w:pPr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    </w:t>
            </w:r>
          </w:p>
          <w:p w:rsidR="00981289" w:rsidRPr="00B2375B" w:rsidRDefault="00981289" w:rsidP="00AD0F6C">
            <w:pPr>
              <w:pStyle w:val="Prrafodelista"/>
              <w:ind w:left="1440"/>
              <w:jc w:val="both"/>
              <w:rPr>
                <w:rFonts w:ascii="Arial Narrow" w:hAnsi="Arial Narrow"/>
                <w:sz w:val="24"/>
                <w:szCs w:val="24"/>
              </w:rPr>
            </w:pPr>
          </w:p>
          <w:p w:rsidR="006F2E4C" w:rsidRPr="00B2375B" w:rsidRDefault="00CC6459" w:rsidP="00AD0F6C">
            <w:pPr>
              <w:pStyle w:val="Prrafodelista"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Los campos de usuario y/o contraseña no pueden estar vacíos</w:t>
            </w:r>
          </w:p>
        </w:tc>
      </w:tr>
      <w:tr w:rsidR="00D34953" w:rsidRPr="00B2375B" w:rsidTr="006F2E4C">
        <w:tc>
          <w:tcPr>
            <w:tcW w:w="2235" w:type="dxa"/>
          </w:tcPr>
          <w:p w:rsidR="00D34953" w:rsidRPr="00B2375B" w:rsidRDefault="00D34953" w:rsidP="00A247F1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Casos de Uso del Flujo</w:t>
            </w:r>
          </w:p>
        </w:tc>
        <w:tc>
          <w:tcPr>
            <w:tcW w:w="11553" w:type="dxa"/>
            <w:gridSpan w:val="2"/>
          </w:tcPr>
          <w:p w:rsidR="00D34953" w:rsidRPr="00B2375B" w:rsidRDefault="00F62D20" w:rsidP="00F62D20">
            <w:pPr>
              <w:contextualSpacing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color w:val="A6A6A6" w:themeColor="background1" w:themeShade="A6"/>
                <w:sz w:val="24"/>
                <w:szCs w:val="24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AD0F6C" w:rsidRPr="00B2375B" w:rsidRDefault="00AD0F6C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lastRenderedPageBreak/>
        <w:t>PROTOTIPOS</w:t>
      </w:r>
    </w:p>
    <w:p w:rsidR="00AC155F" w:rsidRPr="00B2375B" w:rsidRDefault="00F62D20" w:rsidP="00B2375B">
      <w:pPr>
        <w:pStyle w:val="Prrafodelista"/>
        <w:ind w:left="360"/>
        <w:jc w:val="both"/>
        <w:rPr>
          <w:rFonts w:ascii="Arial Narrow" w:hAnsi="Arial Narrow"/>
          <w:color w:val="A6A6A6" w:themeColor="background1" w:themeShade="A6"/>
          <w:sz w:val="24"/>
          <w:szCs w:val="24"/>
        </w:rPr>
      </w:pPr>
      <w:r w:rsidRPr="00B2375B">
        <w:rPr>
          <w:rFonts w:ascii="Arial Narrow" w:hAnsi="Arial Narrow"/>
          <w:color w:val="A6A6A6" w:themeColor="background1" w:themeShade="A6"/>
          <w:sz w:val="24"/>
          <w:szCs w:val="24"/>
        </w:rPr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AC155F" w:rsidRPr="00B2375B" w:rsidRDefault="00AC155F" w:rsidP="00F62D20">
      <w:pPr>
        <w:pStyle w:val="Prrafodelista"/>
        <w:ind w:left="360"/>
        <w:jc w:val="both"/>
        <w:rPr>
          <w:rFonts w:ascii="Arial Narrow" w:hAnsi="Arial Narrow"/>
          <w:b/>
          <w:sz w:val="24"/>
          <w:szCs w:val="24"/>
        </w:rPr>
      </w:pPr>
    </w:p>
    <w:p w:rsidR="00AC155F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AD0F6C" w:rsidRDefault="00CD711D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D46AE13" wp14:editId="6F3D93AC">
            <wp:extent cx="8618220" cy="44481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49" w:rsidRDefault="00234D49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234D49" w:rsidRDefault="00234D49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234D49" w:rsidRPr="00B2375B" w:rsidRDefault="00234D49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D34953" w:rsidRPr="00B2375B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Prototipo 2</w:t>
      </w:r>
    </w:p>
    <w:p w:rsidR="00D34953" w:rsidRDefault="00D34953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392B0E" w:rsidRDefault="00CD711D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B58FB4B" wp14:editId="21A71DD1">
            <wp:extent cx="8618220" cy="4552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1822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0E" w:rsidRDefault="00392B0E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392B0E" w:rsidRPr="00B2375B" w:rsidRDefault="00392B0E" w:rsidP="00D34953">
      <w:pPr>
        <w:contextualSpacing/>
        <w:jc w:val="both"/>
        <w:rPr>
          <w:rFonts w:ascii="Arial Narrow" w:hAnsi="Arial Narrow"/>
          <w:b/>
          <w:sz w:val="24"/>
          <w:szCs w:val="24"/>
        </w:rPr>
      </w:pPr>
    </w:p>
    <w:p w:rsidR="00AA05F7" w:rsidRPr="00B2375B" w:rsidRDefault="00B30956" w:rsidP="00D34953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/>
          <w:sz w:val="24"/>
          <w:szCs w:val="24"/>
        </w:rPr>
      </w:pPr>
      <w:r w:rsidRPr="00B2375B">
        <w:rPr>
          <w:rFonts w:ascii="Arial Narrow" w:hAnsi="Arial Narrow"/>
          <w:b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543"/>
        <w:gridCol w:w="5670"/>
        <w:gridCol w:w="3402"/>
      </w:tblGrid>
      <w:tr w:rsidR="00F62D20" w:rsidRPr="00B2375B" w:rsidTr="00C84C35">
        <w:tc>
          <w:tcPr>
            <w:tcW w:w="1101" w:type="dxa"/>
            <w:shd w:val="clear" w:color="auto" w:fill="F2F2F2" w:themeFill="background1" w:themeFillShade="F2"/>
          </w:tcPr>
          <w:p w:rsidR="00F62D20" w:rsidRPr="00B2375B" w:rsidRDefault="00F62D20" w:rsidP="00F62D20">
            <w:pPr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Versión</w:t>
            </w:r>
          </w:p>
        </w:tc>
        <w:tc>
          <w:tcPr>
            <w:tcW w:w="3543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B2375B" w:rsidRDefault="00F62D20" w:rsidP="000420DD">
            <w:pPr>
              <w:contextualSpacing/>
              <w:jc w:val="center"/>
              <w:rPr>
                <w:rFonts w:ascii="Arial Narrow" w:hAnsi="Arial Narrow"/>
                <w:b/>
                <w:sz w:val="24"/>
                <w:szCs w:val="24"/>
              </w:rPr>
            </w:pPr>
            <w:r w:rsidRPr="00B2375B">
              <w:rPr>
                <w:rFonts w:ascii="Arial Narrow" w:hAnsi="Arial Narrow"/>
                <w:b/>
                <w:sz w:val="24"/>
                <w:szCs w:val="24"/>
              </w:rPr>
              <w:t>Realizó</w:t>
            </w:r>
          </w:p>
        </w:tc>
      </w:tr>
      <w:tr w:rsidR="00F62D20" w:rsidRPr="00B2375B" w:rsidTr="00C84C35">
        <w:tc>
          <w:tcPr>
            <w:tcW w:w="1101" w:type="dxa"/>
          </w:tcPr>
          <w:p w:rsidR="00F62D20" w:rsidRPr="00384536" w:rsidRDefault="00C84C35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384536">
              <w:rPr>
                <w:rFonts w:ascii="Arial Narrow" w:hAnsi="Arial Narrow"/>
                <w:color w:val="000000" w:themeColor="text1"/>
                <w:sz w:val="24"/>
                <w:szCs w:val="24"/>
              </w:rPr>
              <w:t>V1</w:t>
            </w:r>
          </w:p>
        </w:tc>
        <w:tc>
          <w:tcPr>
            <w:tcW w:w="3543" w:type="dxa"/>
          </w:tcPr>
          <w:p w:rsidR="00F62D20" w:rsidRPr="00B2375B" w:rsidRDefault="00CD711D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06/05</w:t>
            </w:r>
            <w:bookmarkStart w:id="0" w:name="_GoBack"/>
            <w:bookmarkEnd w:id="0"/>
            <w:r w:rsidR="00C84C35" w:rsidRPr="00B2375B">
              <w:rPr>
                <w:rFonts w:ascii="Arial Narrow" w:hAnsi="Arial Narrow"/>
                <w:sz w:val="24"/>
                <w:szCs w:val="24"/>
              </w:rPr>
              <w:t>/2017</w:t>
            </w:r>
          </w:p>
        </w:tc>
        <w:tc>
          <w:tcPr>
            <w:tcW w:w="5670" w:type="dxa"/>
          </w:tcPr>
          <w:p w:rsidR="00F62D20" w:rsidRPr="00B2375B" w:rsidRDefault="00427124" w:rsidP="00043E54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Requerimient</w:t>
            </w:r>
            <w:r w:rsidRPr="00B2375B">
              <w:rPr>
                <w:rFonts w:ascii="Arial Narrow" w:hAnsi="Arial Narrow"/>
                <w:sz w:val="24"/>
                <w:szCs w:val="24"/>
              </w:rPr>
              <w:t>o</w:t>
            </w:r>
            <w:r w:rsidR="00154A7D" w:rsidRPr="00B2375B">
              <w:rPr>
                <w:rFonts w:ascii="Arial Narrow" w:hAnsi="Arial Narrow"/>
                <w:sz w:val="24"/>
                <w:szCs w:val="24"/>
              </w:rPr>
              <w:t xml:space="preserve"> nuevo</w:t>
            </w:r>
          </w:p>
        </w:tc>
        <w:tc>
          <w:tcPr>
            <w:tcW w:w="3402" w:type="dxa"/>
          </w:tcPr>
          <w:p w:rsidR="00F62D20" w:rsidRPr="00B2375B" w:rsidRDefault="00AD0F6C" w:rsidP="00C34346">
            <w:pPr>
              <w:contextualSpacing/>
              <w:jc w:val="both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José Edy Aguirre Montoya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032B" w:rsidRDefault="001F032B" w:rsidP="0050111F">
      <w:pPr>
        <w:spacing w:after="0"/>
      </w:pPr>
      <w:r>
        <w:separator/>
      </w:r>
    </w:p>
  </w:endnote>
  <w:endnote w:type="continuationSeparator" w:id="0">
    <w:p w:rsidR="001F032B" w:rsidRDefault="001F032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CD711D" w:rsidRPr="00CD711D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032B" w:rsidRDefault="001F032B" w:rsidP="0050111F">
      <w:pPr>
        <w:spacing w:after="0"/>
      </w:pPr>
      <w:r>
        <w:separator/>
      </w:r>
    </w:p>
  </w:footnote>
  <w:footnote w:type="continuationSeparator" w:id="0">
    <w:p w:rsidR="001F032B" w:rsidRDefault="001F032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4"/>
      <w:gridCol w:w="12332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eastAsia="es-CO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4872AED"/>
    <w:multiLevelType w:val="hybridMultilevel"/>
    <w:tmpl w:val="38D23E38"/>
    <w:lvl w:ilvl="0" w:tplc="A59CCA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30DCF"/>
    <w:rsid w:val="00043E54"/>
    <w:rsid w:val="000A688F"/>
    <w:rsid w:val="000B58ED"/>
    <w:rsid w:val="000C0B12"/>
    <w:rsid w:val="000C367B"/>
    <w:rsid w:val="00154A7D"/>
    <w:rsid w:val="00165125"/>
    <w:rsid w:val="0019364E"/>
    <w:rsid w:val="001D7FE7"/>
    <w:rsid w:val="001F032B"/>
    <w:rsid w:val="002012FC"/>
    <w:rsid w:val="00216D6D"/>
    <w:rsid w:val="00234D49"/>
    <w:rsid w:val="00240C43"/>
    <w:rsid w:val="00291101"/>
    <w:rsid w:val="00291352"/>
    <w:rsid w:val="002E1A19"/>
    <w:rsid w:val="002E25BC"/>
    <w:rsid w:val="002F1060"/>
    <w:rsid w:val="003055F7"/>
    <w:rsid w:val="00384536"/>
    <w:rsid w:val="00392B0E"/>
    <w:rsid w:val="00392C71"/>
    <w:rsid w:val="00427124"/>
    <w:rsid w:val="00447E1B"/>
    <w:rsid w:val="004A1B6E"/>
    <w:rsid w:val="0050111F"/>
    <w:rsid w:val="00510C01"/>
    <w:rsid w:val="0052603A"/>
    <w:rsid w:val="0056037F"/>
    <w:rsid w:val="00563756"/>
    <w:rsid w:val="00581D5C"/>
    <w:rsid w:val="00585C7C"/>
    <w:rsid w:val="005A4C2D"/>
    <w:rsid w:val="00615006"/>
    <w:rsid w:val="0065245A"/>
    <w:rsid w:val="00675531"/>
    <w:rsid w:val="006C1D8F"/>
    <w:rsid w:val="006D21E8"/>
    <w:rsid w:val="006F2E4C"/>
    <w:rsid w:val="0071778F"/>
    <w:rsid w:val="00767DFF"/>
    <w:rsid w:val="0078061C"/>
    <w:rsid w:val="00796CE0"/>
    <w:rsid w:val="007B1E1C"/>
    <w:rsid w:val="007C05EB"/>
    <w:rsid w:val="007C0D34"/>
    <w:rsid w:val="007E04DE"/>
    <w:rsid w:val="008C49CE"/>
    <w:rsid w:val="008F3949"/>
    <w:rsid w:val="0090567F"/>
    <w:rsid w:val="00910B43"/>
    <w:rsid w:val="00937380"/>
    <w:rsid w:val="00937F47"/>
    <w:rsid w:val="00981289"/>
    <w:rsid w:val="00994C49"/>
    <w:rsid w:val="009E3B8C"/>
    <w:rsid w:val="00A42E49"/>
    <w:rsid w:val="00A61EA4"/>
    <w:rsid w:val="00A70130"/>
    <w:rsid w:val="00A82484"/>
    <w:rsid w:val="00AA05F7"/>
    <w:rsid w:val="00AB45F9"/>
    <w:rsid w:val="00AC155F"/>
    <w:rsid w:val="00AD0F6C"/>
    <w:rsid w:val="00AD2A3F"/>
    <w:rsid w:val="00AD6B5C"/>
    <w:rsid w:val="00B20FA5"/>
    <w:rsid w:val="00B2375B"/>
    <w:rsid w:val="00B30956"/>
    <w:rsid w:val="00BB782A"/>
    <w:rsid w:val="00C34346"/>
    <w:rsid w:val="00C557C4"/>
    <w:rsid w:val="00C84C35"/>
    <w:rsid w:val="00CC6459"/>
    <w:rsid w:val="00CD711D"/>
    <w:rsid w:val="00CE486D"/>
    <w:rsid w:val="00D34953"/>
    <w:rsid w:val="00D36170"/>
    <w:rsid w:val="00D411E9"/>
    <w:rsid w:val="00DD2CD2"/>
    <w:rsid w:val="00E04AB8"/>
    <w:rsid w:val="00E23696"/>
    <w:rsid w:val="00E656CE"/>
    <w:rsid w:val="00E908C1"/>
    <w:rsid w:val="00E979D6"/>
    <w:rsid w:val="00ED300B"/>
    <w:rsid w:val="00EE47BF"/>
    <w:rsid w:val="00F60068"/>
    <w:rsid w:val="00F62D20"/>
    <w:rsid w:val="00F873D0"/>
    <w:rsid w:val="00FA14CA"/>
    <w:rsid w:val="00FC0032"/>
    <w:rsid w:val="00FC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32FA0B0"/>
  <w15:docId w15:val="{2B32C640-8813-4744-A664-C8FC0E696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382A58-ACF8-42D4-B7DE-AB4200F09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21</cp:revision>
  <dcterms:created xsi:type="dcterms:W3CDTF">2017-04-19T21:32:00Z</dcterms:created>
  <dcterms:modified xsi:type="dcterms:W3CDTF">2017-05-06T21:57:00Z</dcterms:modified>
</cp:coreProperties>
</file>