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5B03BB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>
              <w:rPr>
                <w:rFonts w:cs="Arial"/>
                <w:b/>
                <w:sz w:val="24"/>
                <w:szCs w:val="16"/>
              </w:rPr>
              <w:t xml:space="preserve"> RQF</w:t>
            </w:r>
            <w:r w:rsidR="00525FFA">
              <w:rPr>
                <w:rFonts w:cs="Arial"/>
                <w:b/>
                <w:sz w:val="24"/>
                <w:szCs w:val="16"/>
              </w:rPr>
              <w:t>0</w:t>
            </w:r>
            <w:r w:rsidR="003458D0">
              <w:rPr>
                <w:rFonts w:cs="Arial"/>
                <w:b/>
                <w:sz w:val="24"/>
                <w:szCs w:val="16"/>
              </w:rPr>
              <w:t>0</w:t>
            </w:r>
            <w:r w:rsidR="00525FFA">
              <w:rPr>
                <w:rFonts w:cs="Arial"/>
                <w:b/>
                <w:sz w:val="24"/>
                <w:szCs w:val="16"/>
              </w:rPr>
              <w:t>3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525FFA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Control de entrada y salida de personal y bienes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525FFA">
        <w:rPr>
          <w:b/>
          <w:sz w:val="24"/>
          <w:szCs w:val="24"/>
        </w:rPr>
        <w:t>Ingressum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bookmarkStart w:id="0" w:name="_GoBack"/>
      <w:r w:rsidR="00525FFA" w:rsidRPr="00FA3F2A">
        <w:rPr>
          <w:rFonts w:ascii="Arial" w:hAnsi="Arial" w:cs="Arial"/>
          <w:sz w:val="20"/>
          <w:szCs w:val="20"/>
        </w:rPr>
        <w:t>RQF0</w:t>
      </w:r>
      <w:r w:rsidR="007462AE" w:rsidRPr="00FA3F2A">
        <w:rPr>
          <w:rFonts w:ascii="Arial" w:hAnsi="Arial" w:cs="Arial"/>
          <w:sz w:val="20"/>
          <w:szCs w:val="20"/>
        </w:rPr>
        <w:t>0</w:t>
      </w:r>
      <w:r w:rsidR="00A00C74">
        <w:rPr>
          <w:rFonts w:ascii="Arial" w:hAnsi="Arial" w:cs="Arial"/>
          <w:sz w:val="20"/>
          <w:szCs w:val="20"/>
        </w:rPr>
        <w:t>2</w:t>
      </w:r>
      <w:bookmarkEnd w:id="0"/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E07EB0">
        <w:rPr>
          <w:rFonts w:ascii="Arial" w:hAnsi="Arial" w:cs="Arial"/>
          <w:sz w:val="20"/>
          <w:szCs w:val="20"/>
        </w:rPr>
        <w:t xml:space="preserve">Cristhian Camilo Velasquez </w:t>
      </w:r>
      <w:proofErr w:type="spellStart"/>
      <w:r w:rsidR="00E07EB0">
        <w:rPr>
          <w:rFonts w:ascii="Arial" w:hAnsi="Arial" w:cs="Arial"/>
          <w:sz w:val="20"/>
          <w:szCs w:val="20"/>
        </w:rPr>
        <w:t>Galarcio</w:t>
      </w:r>
      <w:proofErr w:type="spellEnd"/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4"/>
        <w:gridCol w:w="8169"/>
        <w:gridCol w:w="4059"/>
      </w:tblGrid>
      <w:tr w:rsidR="00D34953" w:rsidTr="00B177A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Pr="00FA3F2A" w:rsidRDefault="00525FFA" w:rsidP="00581D5C">
            <w:pPr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3F2A">
              <w:rPr>
                <w:rFonts w:ascii="Arial" w:hAnsi="Arial" w:cs="Arial"/>
                <w:sz w:val="20"/>
                <w:szCs w:val="20"/>
              </w:rPr>
              <w:t>RQF</w:t>
            </w:r>
            <w:r w:rsidR="007462AE" w:rsidRPr="00FA3F2A">
              <w:rPr>
                <w:rFonts w:ascii="Arial" w:hAnsi="Arial" w:cs="Arial"/>
                <w:sz w:val="20"/>
                <w:szCs w:val="20"/>
              </w:rPr>
              <w:t>0</w:t>
            </w:r>
            <w:r w:rsidR="008C0856">
              <w:rPr>
                <w:rFonts w:ascii="Arial" w:hAnsi="Arial" w:cs="Arial"/>
                <w:sz w:val="20"/>
                <w:szCs w:val="20"/>
              </w:rPr>
              <w:t>02</w:t>
            </w:r>
            <w:r w:rsidRPr="00FA3F2A">
              <w:rPr>
                <w:rFonts w:ascii="Arial" w:hAnsi="Arial" w:cs="Arial"/>
                <w:sz w:val="20"/>
                <w:szCs w:val="20"/>
              </w:rPr>
              <w:t>_</w:t>
            </w:r>
            <w:r w:rsidR="00A00C74">
              <w:rPr>
                <w:rFonts w:ascii="Arial" w:hAnsi="Arial" w:cs="Arial"/>
                <w:sz w:val="20"/>
                <w:szCs w:val="20"/>
              </w:rPr>
              <w:t>CU02</w:t>
            </w:r>
          </w:p>
        </w:tc>
        <w:tc>
          <w:tcPr>
            <w:tcW w:w="3114" w:type="dxa"/>
            <w:shd w:val="clear" w:color="auto" w:fill="auto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8C0856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8C0856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 w:rsidRPr="00B177A1">
                  <w:rPr>
                    <w:rFonts w:ascii="MS Gothic" w:eastAsia="MS Gothic" w:hAnsi="MS Gothic" w:hint="eastAsia"/>
                    <w:sz w:val="24"/>
                    <w:shd w:val="clear" w:color="auto" w:fill="000000" w:themeFill="text1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Pr="00FA3F2A" w:rsidRDefault="00B177A1" w:rsidP="00581D5C">
            <w:pPr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3F2A">
              <w:rPr>
                <w:rFonts w:ascii="Arial" w:hAnsi="Arial" w:cs="Arial"/>
                <w:sz w:val="20"/>
                <w:szCs w:val="20"/>
              </w:rPr>
              <w:t>https://github.com/AlejandroMorales92/Ingressum/blob/master/documentaci%C3%B3n/01.%20Requerimientos/03_casos%20de%20uso.png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FA3F2A" w:rsidRDefault="00C110CF" w:rsidP="00581D5C">
            <w:pPr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Página de inicio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FA3F2A" w:rsidRDefault="00D34953" w:rsidP="00581D5C">
            <w:pPr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C110CF" w:rsidP="00581D5C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Página de inicio</w:t>
            </w:r>
          </w:p>
          <w:p w:rsidR="003D05E9" w:rsidRPr="003D05E9" w:rsidRDefault="00C110CF" w:rsidP="00581D5C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esta </w:t>
            </w:r>
            <w:r w:rsidR="003D05E9">
              <w:rPr>
                <w:rFonts w:ascii="Arial" w:hAnsi="Arial" w:cs="Arial"/>
                <w:sz w:val="20"/>
                <w:szCs w:val="20"/>
              </w:rPr>
              <w:t>página</w:t>
            </w:r>
            <w:r>
              <w:rPr>
                <w:rFonts w:ascii="Arial" w:hAnsi="Arial" w:cs="Arial"/>
                <w:sz w:val="20"/>
                <w:szCs w:val="20"/>
              </w:rPr>
              <w:t xml:space="preserve"> se </w:t>
            </w:r>
            <w:r w:rsidR="003D05E9">
              <w:rPr>
                <w:rFonts w:ascii="Arial" w:hAnsi="Arial" w:cs="Arial"/>
                <w:sz w:val="20"/>
                <w:szCs w:val="20"/>
              </w:rPr>
              <w:t>encontrará</w:t>
            </w:r>
            <w:r>
              <w:rPr>
                <w:rFonts w:ascii="Arial" w:hAnsi="Arial" w:cs="Arial"/>
                <w:sz w:val="20"/>
                <w:szCs w:val="20"/>
              </w:rPr>
              <w:t xml:space="preserve"> el </w:t>
            </w:r>
            <w:r w:rsidR="003D05E9">
              <w:rPr>
                <w:rFonts w:ascii="Arial" w:hAnsi="Arial" w:cs="Arial"/>
                <w:sz w:val="20"/>
                <w:szCs w:val="20"/>
              </w:rPr>
              <w:t>Copyright del sistema, Contactos del soporte técnico y logos relaciona</w:t>
            </w:r>
            <w:r w:rsidR="00E72F41">
              <w:rPr>
                <w:rFonts w:ascii="Arial" w:hAnsi="Arial" w:cs="Arial"/>
                <w:sz w:val="20"/>
                <w:szCs w:val="20"/>
              </w:rPr>
              <w:t>do</w:t>
            </w:r>
            <w:r w:rsidR="003D05E9">
              <w:rPr>
                <w:rFonts w:ascii="Arial" w:hAnsi="Arial" w:cs="Arial"/>
                <w:sz w:val="20"/>
                <w:szCs w:val="20"/>
              </w:rPr>
              <w:t>s al sistema.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343" w:type="dxa"/>
            <w:gridSpan w:val="2"/>
          </w:tcPr>
          <w:p w:rsidR="007C1F20" w:rsidRDefault="003D05E9" w:rsidP="008E4B5F">
            <w:pPr>
              <w:contextualSpacing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 w:rsidRPr="003D05E9">
              <w:rPr>
                <w:rFonts w:ascii="Arial" w:hAnsi="Arial" w:cs="Arial"/>
                <w:b/>
                <w:sz w:val="18"/>
                <w:szCs w:val="20"/>
              </w:rPr>
              <w:t>Logo ADSI</w:t>
            </w:r>
          </w:p>
          <w:p w:rsidR="003D05E9" w:rsidRDefault="003D05E9" w:rsidP="008E4B5F">
            <w:pPr>
              <w:contextualSpacing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Al darle clic en el logo se despliega una modal con información del equipo desarrollador</w:t>
            </w:r>
          </w:p>
          <w:p w:rsidR="00BF4F86" w:rsidRDefault="00BF4F86" w:rsidP="008E4B5F">
            <w:pPr>
              <w:contextualSpacing/>
              <w:jc w:val="both"/>
              <w:rPr>
                <w:rFonts w:ascii="Arial" w:hAnsi="Arial" w:cs="Arial"/>
                <w:sz w:val="18"/>
                <w:szCs w:val="20"/>
              </w:rPr>
            </w:pPr>
          </w:p>
          <w:p w:rsidR="00BF4F86" w:rsidRDefault="00BF4F86" w:rsidP="008E4B5F">
            <w:pPr>
              <w:contextualSpacing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 w:rsidRPr="00BF4F86">
              <w:rPr>
                <w:rFonts w:ascii="Arial" w:hAnsi="Arial" w:cs="Arial"/>
                <w:b/>
                <w:sz w:val="18"/>
                <w:szCs w:val="20"/>
              </w:rPr>
              <w:t>Botón Control de Entrada</w:t>
            </w:r>
          </w:p>
          <w:p w:rsidR="00032140" w:rsidRDefault="00032140" w:rsidP="008E4B5F">
            <w:pPr>
              <w:contextualSpacing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Al darle clic en el botón </w:t>
            </w:r>
            <w:r w:rsidR="00E665B1">
              <w:rPr>
                <w:rFonts w:ascii="Arial" w:hAnsi="Arial" w:cs="Arial"/>
                <w:sz w:val="18"/>
                <w:szCs w:val="20"/>
              </w:rPr>
              <w:t>“</w:t>
            </w:r>
            <w:r>
              <w:rPr>
                <w:rFonts w:ascii="Arial" w:hAnsi="Arial" w:cs="Arial"/>
                <w:sz w:val="18"/>
                <w:szCs w:val="20"/>
              </w:rPr>
              <w:t xml:space="preserve">control de </w:t>
            </w:r>
            <w:r w:rsidR="00232A21">
              <w:rPr>
                <w:rFonts w:ascii="Arial" w:hAnsi="Arial" w:cs="Arial"/>
                <w:sz w:val="18"/>
                <w:szCs w:val="20"/>
              </w:rPr>
              <w:t>entrada y salida</w:t>
            </w:r>
            <w:r w:rsidR="00E665B1">
              <w:rPr>
                <w:rFonts w:ascii="Arial" w:hAnsi="Arial" w:cs="Arial"/>
                <w:sz w:val="18"/>
                <w:szCs w:val="20"/>
              </w:rPr>
              <w:t>”</w:t>
            </w:r>
            <w:r w:rsidR="00232A21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E665B1">
              <w:rPr>
                <w:rFonts w:ascii="Arial" w:hAnsi="Arial" w:cs="Arial"/>
                <w:sz w:val="18"/>
                <w:szCs w:val="20"/>
              </w:rPr>
              <w:t xml:space="preserve">entra en el módulo control </w:t>
            </w:r>
            <w:r w:rsidR="00584182">
              <w:rPr>
                <w:rFonts w:ascii="Arial" w:hAnsi="Arial" w:cs="Arial"/>
                <w:sz w:val="18"/>
                <w:szCs w:val="20"/>
              </w:rPr>
              <w:t>de entrada y salida.</w:t>
            </w:r>
          </w:p>
          <w:p w:rsidR="00584182" w:rsidRDefault="00584182" w:rsidP="008E4B5F">
            <w:pPr>
              <w:contextualSpacing/>
              <w:jc w:val="both"/>
              <w:rPr>
                <w:rFonts w:ascii="Arial" w:hAnsi="Arial" w:cs="Arial"/>
                <w:sz w:val="18"/>
                <w:szCs w:val="20"/>
              </w:rPr>
            </w:pPr>
          </w:p>
          <w:p w:rsidR="00630BCF" w:rsidRDefault="00630BCF" w:rsidP="00630BCF">
            <w:pPr>
              <w:contextualSpacing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 w:rsidRPr="00BF4F86">
              <w:rPr>
                <w:rFonts w:ascii="Arial" w:hAnsi="Arial" w:cs="Arial"/>
                <w:b/>
                <w:sz w:val="18"/>
                <w:szCs w:val="20"/>
              </w:rPr>
              <w:t xml:space="preserve">Botón </w:t>
            </w:r>
            <w:r>
              <w:rPr>
                <w:rFonts w:ascii="Arial" w:hAnsi="Arial" w:cs="Arial"/>
                <w:b/>
                <w:sz w:val="18"/>
                <w:szCs w:val="20"/>
              </w:rPr>
              <w:t>Registro</w:t>
            </w:r>
            <w:r w:rsidRPr="00BF4F86">
              <w:rPr>
                <w:rFonts w:ascii="Arial" w:hAnsi="Arial" w:cs="Arial"/>
                <w:b/>
                <w:sz w:val="18"/>
                <w:szCs w:val="20"/>
              </w:rPr>
              <w:t xml:space="preserve"> de </w:t>
            </w:r>
            <w:r>
              <w:rPr>
                <w:rFonts w:ascii="Arial" w:hAnsi="Arial" w:cs="Arial"/>
                <w:b/>
                <w:sz w:val="18"/>
                <w:szCs w:val="20"/>
              </w:rPr>
              <w:t>Colaboradores</w:t>
            </w:r>
          </w:p>
          <w:p w:rsidR="00630BCF" w:rsidRDefault="00630BCF" w:rsidP="00630BCF">
            <w:pPr>
              <w:contextualSpacing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Al darle clic en el botón “</w:t>
            </w:r>
            <w:r w:rsidRPr="00630BCF">
              <w:rPr>
                <w:rFonts w:ascii="Arial" w:hAnsi="Arial" w:cs="Arial"/>
                <w:sz w:val="18"/>
                <w:szCs w:val="20"/>
              </w:rPr>
              <w:t>Registro de Colaboradores</w:t>
            </w:r>
            <w:r>
              <w:rPr>
                <w:rFonts w:ascii="Arial" w:hAnsi="Arial" w:cs="Arial"/>
                <w:sz w:val="18"/>
                <w:szCs w:val="20"/>
              </w:rPr>
              <w:t xml:space="preserve">” entra en el módulo </w:t>
            </w:r>
            <w:r w:rsidRPr="00630BCF">
              <w:rPr>
                <w:rFonts w:ascii="Arial" w:hAnsi="Arial" w:cs="Arial"/>
                <w:sz w:val="18"/>
                <w:szCs w:val="20"/>
              </w:rPr>
              <w:t>Registro de Colaboradores</w:t>
            </w:r>
          </w:p>
          <w:p w:rsidR="00630BCF" w:rsidRDefault="00630BCF" w:rsidP="008E4B5F">
            <w:pPr>
              <w:contextualSpacing/>
              <w:jc w:val="both"/>
              <w:rPr>
                <w:rFonts w:ascii="Arial" w:hAnsi="Arial" w:cs="Arial"/>
                <w:sz w:val="18"/>
                <w:szCs w:val="20"/>
              </w:rPr>
            </w:pPr>
          </w:p>
          <w:p w:rsidR="00630BCF" w:rsidRDefault="00630BCF" w:rsidP="008E4B5F">
            <w:pPr>
              <w:contextualSpacing/>
              <w:jc w:val="both"/>
              <w:rPr>
                <w:rFonts w:ascii="Arial" w:hAnsi="Arial" w:cs="Arial"/>
                <w:sz w:val="18"/>
                <w:szCs w:val="20"/>
              </w:rPr>
            </w:pPr>
          </w:p>
          <w:p w:rsidR="00630BCF" w:rsidRDefault="00630BCF" w:rsidP="00630BCF">
            <w:pPr>
              <w:contextualSpacing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 w:rsidRPr="00BF4F86">
              <w:rPr>
                <w:rFonts w:ascii="Arial" w:hAnsi="Arial" w:cs="Arial"/>
                <w:b/>
                <w:sz w:val="18"/>
                <w:szCs w:val="20"/>
              </w:rPr>
              <w:lastRenderedPageBreak/>
              <w:t xml:space="preserve">Botón </w:t>
            </w:r>
            <w:r>
              <w:rPr>
                <w:rFonts w:ascii="Arial" w:hAnsi="Arial" w:cs="Arial"/>
                <w:b/>
                <w:sz w:val="18"/>
                <w:szCs w:val="20"/>
              </w:rPr>
              <w:t>Registro</w:t>
            </w:r>
            <w:r w:rsidRPr="00BF4F86">
              <w:rPr>
                <w:rFonts w:ascii="Arial" w:hAnsi="Arial" w:cs="Arial"/>
                <w:b/>
                <w:sz w:val="18"/>
                <w:szCs w:val="20"/>
              </w:rPr>
              <w:t xml:space="preserve"> de </w:t>
            </w:r>
            <w:r>
              <w:rPr>
                <w:rFonts w:ascii="Arial" w:hAnsi="Arial" w:cs="Arial"/>
                <w:b/>
                <w:sz w:val="18"/>
                <w:szCs w:val="20"/>
              </w:rPr>
              <w:t>Usuarios</w:t>
            </w:r>
          </w:p>
          <w:p w:rsidR="00630BCF" w:rsidRDefault="00630BCF" w:rsidP="00630BCF">
            <w:pPr>
              <w:contextualSpacing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Al darle clic en el botón “</w:t>
            </w:r>
            <w:r w:rsidRPr="00630BCF">
              <w:rPr>
                <w:rFonts w:ascii="Arial" w:hAnsi="Arial" w:cs="Arial"/>
                <w:sz w:val="18"/>
                <w:szCs w:val="20"/>
              </w:rPr>
              <w:t>Registro de Usuarios</w:t>
            </w:r>
            <w:r>
              <w:rPr>
                <w:rFonts w:ascii="Arial" w:hAnsi="Arial" w:cs="Arial"/>
                <w:sz w:val="18"/>
                <w:szCs w:val="20"/>
              </w:rPr>
              <w:t xml:space="preserve">” entra en el módulo </w:t>
            </w:r>
            <w:r w:rsidRPr="00630BCF">
              <w:rPr>
                <w:rFonts w:ascii="Arial" w:hAnsi="Arial" w:cs="Arial"/>
                <w:sz w:val="18"/>
                <w:szCs w:val="20"/>
              </w:rPr>
              <w:t>Registro de Usuarios</w:t>
            </w:r>
          </w:p>
          <w:p w:rsidR="00584182" w:rsidRDefault="00584182" w:rsidP="008E4B5F">
            <w:pPr>
              <w:contextualSpacing/>
              <w:jc w:val="both"/>
              <w:rPr>
                <w:rFonts w:ascii="Arial" w:hAnsi="Arial" w:cs="Arial"/>
                <w:sz w:val="18"/>
                <w:szCs w:val="20"/>
                <w:u w:val="single"/>
              </w:rPr>
            </w:pPr>
          </w:p>
          <w:p w:rsidR="00630BCF" w:rsidRDefault="00630BCF" w:rsidP="00630BCF">
            <w:pPr>
              <w:contextualSpacing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 w:rsidRPr="00BF4F86">
              <w:rPr>
                <w:rFonts w:ascii="Arial" w:hAnsi="Arial" w:cs="Arial"/>
                <w:b/>
                <w:sz w:val="18"/>
                <w:szCs w:val="20"/>
              </w:rPr>
              <w:t xml:space="preserve">Botón </w:t>
            </w:r>
            <w:r>
              <w:rPr>
                <w:rFonts w:ascii="Arial" w:hAnsi="Arial" w:cs="Arial"/>
                <w:b/>
                <w:sz w:val="18"/>
                <w:szCs w:val="20"/>
              </w:rPr>
              <w:t>Registro</w:t>
            </w:r>
            <w:r w:rsidRPr="00BF4F86">
              <w:rPr>
                <w:rFonts w:ascii="Arial" w:hAnsi="Arial" w:cs="Arial"/>
                <w:b/>
                <w:sz w:val="18"/>
                <w:szCs w:val="20"/>
              </w:rPr>
              <w:t xml:space="preserve"> de </w:t>
            </w:r>
            <w:r>
              <w:rPr>
                <w:rFonts w:ascii="Arial" w:hAnsi="Arial" w:cs="Arial"/>
                <w:b/>
                <w:sz w:val="18"/>
                <w:szCs w:val="20"/>
              </w:rPr>
              <w:t>Usuarios</w:t>
            </w:r>
          </w:p>
          <w:p w:rsidR="00630BCF" w:rsidRDefault="00630BCF" w:rsidP="00630BCF">
            <w:pPr>
              <w:contextualSpacing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Al darle clic en el botón “</w:t>
            </w:r>
            <w:r w:rsidRPr="00630BCF">
              <w:rPr>
                <w:rFonts w:ascii="Arial" w:hAnsi="Arial" w:cs="Arial"/>
                <w:sz w:val="18"/>
                <w:szCs w:val="20"/>
              </w:rPr>
              <w:t>Registro de Usuarios</w:t>
            </w:r>
            <w:r>
              <w:rPr>
                <w:rFonts w:ascii="Arial" w:hAnsi="Arial" w:cs="Arial"/>
                <w:sz w:val="18"/>
                <w:szCs w:val="20"/>
              </w:rPr>
              <w:t xml:space="preserve">” entra en el módulo </w:t>
            </w:r>
            <w:r w:rsidRPr="00630BCF">
              <w:rPr>
                <w:rFonts w:ascii="Arial" w:hAnsi="Arial" w:cs="Arial"/>
                <w:sz w:val="18"/>
                <w:szCs w:val="20"/>
              </w:rPr>
              <w:t>Registro de Usuarios</w:t>
            </w:r>
          </w:p>
          <w:p w:rsidR="00630BCF" w:rsidRPr="00032140" w:rsidRDefault="00630BCF" w:rsidP="008E4B5F">
            <w:pPr>
              <w:contextualSpacing/>
              <w:jc w:val="both"/>
              <w:rPr>
                <w:rFonts w:ascii="Arial" w:hAnsi="Arial" w:cs="Arial"/>
                <w:sz w:val="18"/>
                <w:szCs w:val="20"/>
                <w:u w:val="single"/>
              </w:rPr>
            </w:pPr>
          </w:p>
          <w:p w:rsidR="00FA3F2A" w:rsidRPr="00F13E58" w:rsidRDefault="00FA3F2A" w:rsidP="00581D5C">
            <w:pPr>
              <w:contextualSpacing/>
              <w:jc w:val="both"/>
              <w:rPr>
                <w:i/>
                <w:color w:val="A6A6A6" w:themeColor="background1" w:themeShade="A6"/>
                <w:sz w:val="16"/>
                <w:szCs w:val="20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D34953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8E4B5F" w:rsidRPr="008C0856" w:rsidRDefault="00B30956" w:rsidP="008C0856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036BFC" w:rsidP="00036BFC">
      <w:pPr>
        <w:contextualSpacing/>
        <w:jc w:val="center"/>
        <w:rPr>
          <w:b/>
          <w:sz w:val="24"/>
          <w:szCs w:val="24"/>
        </w:rPr>
      </w:pPr>
      <w:r w:rsidRPr="00036BFC">
        <w:rPr>
          <w:b/>
          <w:noProof/>
          <w:sz w:val="24"/>
          <w:szCs w:val="24"/>
          <w:lang w:val="es-ES" w:eastAsia="es-ES"/>
        </w:rPr>
        <w:lastRenderedPageBreak/>
        <w:drawing>
          <wp:inline distT="0" distB="0" distL="0" distR="0">
            <wp:extent cx="7487953" cy="4124325"/>
            <wp:effectExtent l="0" t="0" r="0" b="0"/>
            <wp:docPr id="4" name="Imagen 4" descr="C:\Users\ADSI\Downloads\pantallaz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SI\Downloads\pantallazo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0684" cy="412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03CA">
        <w:rPr>
          <w:b/>
          <w:sz w:val="24"/>
          <w:szCs w:val="24"/>
        </w:rPr>
        <w:t xml:space="preserve"> </w:t>
      </w:r>
    </w:p>
    <w:p w:rsidR="007C1F20" w:rsidRDefault="007C1F20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7C1F20" w:rsidRPr="00937F47" w:rsidRDefault="007C1F20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30"/>
        <w:gridCol w:w="5599"/>
        <w:gridCol w:w="336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8E4B5F" w:rsidRDefault="008E4B5F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8E4B5F">
              <w:rPr>
                <w:sz w:val="20"/>
                <w:szCs w:val="20"/>
              </w:rPr>
              <w:t>01</w:t>
            </w:r>
          </w:p>
        </w:tc>
        <w:tc>
          <w:tcPr>
            <w:tcW w:w="3164" w:type="dxa"/>
          </w:tcPr>
          <w:p w:rsidR="00F62D20" w:rsidRPr="008E4B5F" w:rsidRDefault="00036BFC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27</w:t>
            </w:r>
            <w:r w:rsidR="008E4B5F" w:rsidRPr="008E4B5F">
              <w:rPr>
                <w:sz w:val="20"/>
                <w:szCs w:val="20"/>
              </w:rPr>
              <w:t>/04/2017</w:t>
            </w:r>
          </w:p>
        </w:tc>
        <w:tc>
          <w:tcPr>
            <w:tcW w:w="5670" w:type="dxa"/>
          </w:tcPr>
          <w:p w:rsidR="00F62D20" w:rsidRPr="00937F47" w:rsidRDefault="008E4B5F" w:rsidP="00043E54">
            <w:pPr>
              <w:contextualSpacing/>
              <w:jc w:val="both"/>
              <w:rPr>
                <w:sz w:val="24"/>
                <w:szCs w:val="24"/>
              </w:rPr>
            </w:pPr>
            <w:r w:rsidRPr="008E4B5F">
              <w:rPr>
                <w:i/>
                <w:sz w:val="20"/>
                <w:szCs w:val="20"/>
              </w:rPr>
              <w:t>Nuevo caso de uso</w:t>
            </w:r>
          </w:p>
        </w:tc>
        <w:tc>
          <w:tcPr>
            <w:tcW w:w="3402" w:type="dxa"/>
          </w:tcPr>
          <w:p w:rsidR="00F62D20" w:rsidRPr="008E4B5F" w:rsidRDefault="007C1F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Cristhian Camilo Velasquez </w:t>
            </w:r>
            <w:proofErr w:type="spellStart"/>
            <w:r>
              <w:rPr>
                <w:sz w:val="20"/>
                <w:szCs w:val="20"/>
              </w:rPr>
              <w:t>Galarcio</w:t>
            </w:r>
            <w:proofErr w:type="spellEnd"/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E1B" w:rsidRDefault="00447E1B" w:rsidP="0050111F">
      <w:pPr>
        <w:spacing w:after="0"/>
      </w:pPr>
      <w:r>
        <w:separator/>
      </w:r>
    </w:p>
  </w:endnote>
  <w:endnote w:type="continuationSeparator" w:id="0">
    <w:p w:rsidR="00447E1B" w:rsidRDefault="00447E1B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8C0856" w:rsidRPr="008C0856">
      <w:rPr>
        <w:rFonts w:ascii="Calibri" w:eastAsiaTheme="majorEastAsia" w:hAnsi="Calibri" w:cstheme="majorBidi"/>
        <w:noProof/>
        <w:sz w:val="16"/>
        <w:lang w:val="es-ES"/>
      </w:rPr>
      <w:t>4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E1B" w:rsidRDefault="00447E1B" w:rsidP="0050111F">
      <w:pPr>
        <w:spacing w:after="0"/>
      </w:pPr>
      <w:r>
        <w:separator/>
      </w:r>
    </w:p>
  </w:footnote>
  <w:footnote w:type="continuationSeparator" w:id="0">
    <w:p w:rsidR="00447E1B" w:rsidRDefault="00447E1B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2140"/>
    <w:rsid w:val="00036BFC"/>
    <w:rsid w:val="00043E54"/>
    <w:rsid w:val="000B58ED"/>
    <w:rsid w:val="000C0B12"/>
    <w:rsid w:val="000F4704"/>
    <w:rsid w:val="001039DF"/>
    <w:rsid w:val="00165125"/>
    <w:rsid w:val="0019364E"/>
    <w:rsid w:val="001D7FE7"/>
    <w:rsid w:val="002012FC"/>
    <w:rsid w:val="00216D6D"/>
    <w:rsid w:val="00232A21"/>
    <w:rsid w:val="00240C43"/>
    <w:rsid w:val="002E1A19"/>
    <w:rsid w:val="003458D0"/>
    <w:rsid w:val="003D05E9"/>
    <w:rsid w:val="00434A36"/>
    <w:rsid w:val="00447E1B"/>
    <w:rsid w:val="004A1B6E"/>
    <w:rsid w:val="004A22F3"/>
    <w:rsid w:val="0050111F"/>
    <w:rsid w:val="00510C01"/>
    <w:rsid w:val="00520296"/>
    <w:rsid w:val="00525FFA"/>
    <w:rsid w:val="00581D5C"/>
    <w:rsid w:val="00584182"/>
    <w:rsid w:val="00585C7C"/>
    <w:rsid w:val="005B03BB"/>
    <w:rsid w:val="005B5120"/>
    <w:rsid w:val="00615006"/>
    <w:rsid w:val="00630BCF"/>
    <w:rsid w:val="0065245A"/>
    <w:rsid w:val="006749F8"/>
    <w:rsid w:val="00675531"/>
    <w:rsid w:val="007462AE"/>
    <w:rsid w:val="007525BC"/>
    <w:rsid w:val="007B1E1C"/>
    <w:rsid w:val="007C05EB"/>
    <w:rsid w:val="007C1F20"/>
    <w:rsid w:val="007E04DE"/>
    <w:rsid w:val="00806E5E"/>
    <w:rsid w:val="00833974"/>
    <w:rsid w:val="008C0856"/>
    <w:rsid w:val="008E4B5F"/>
    <w:rsid w:val="0090567F"/>
    <w:rsid w:val="00914899"/>
    <w:rsid w:val="00937F47"/>
    <w:rsid w:val="00940CCC"/>
    <w:rsid w:val="009537AD"/>
    <w:rsid w:val="0096189F"/>
    <w:rsid w:val="00994C49"/>
    <w:rsid w:val="009E3B8C"/>
    <w:rsid w:val="00A00C74"/>
    <w:rsid w:val="00A42E49"/>
    <w:rsid w:val="00A61EA4"/>
    <w:rsid w:val="00A70130"/>
    <w:rsid w:val="00A803CA"/>
    <w:rsid w:val="00AA05F7"/>
    <w:rsid w:val="00AD6B5C"/>
    <w:rsid w:val="00B177A1"/>
    <w:rsid w:val="00B20FA5"/>
    <w:rsid w:val="00B30956"/>
    <w:rsid w:val="00BF4F86"/>
    <w:rsid w:val="00C110CF"/>
    <w:rsid w:val="00C34346"/>
    <w:rsid w:val="00CE486D"/>
    <w:rsid w:val="00D34953"/>
    <w:rsid w:val="00D43484"/>
    <w:rsid w:val="00DD2CD2"/>
    <w:rsid w:val="00E07EB0"/>
    <w:rsid w:val="00E14E8A"/>
    <w:rsid w:val="00E15BCB"/>
    <w:rsid w:val="00E42FD5"/>
    <w:rsid w:val="00E656CE"/>
    <w:rsid w:val="00E665B1"/>
    <w:rsid w:val="00E72F41"/>
    <w:rsid w:val="00E908C1"/>
    <w:rsid w:val="00ED300B"/>
    <w:rsid w:val="00EE47BF"/>
    <w:rsid w:val="00EE557C"/>
    <w:rsid w:val="00EF59DE"/>
    <w:rsid w:val="00F13E58"/>
    <w:rsid w:val="00F62D20"/>
    <w:rsid w:val="00FA3F2A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6CBEAED8"/>
  <w15:docId w15:val="{2701AA64-ACF9-4CD8-8BB6-6A00A0A4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3F2A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F1E5D-2A2D-433C-8D7A-99BCA465E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12</cp:revision>
  <dcterms:created xsi:type="dcterms:W3CDTF">2017-04-27T18:32:00Z</dcterms:created>
  <dcterms:modified xsi:type="dcterms:W3CDTF">2017-05-03T18:05:00Z</dcterms:modified>
</cp:coreProperties>
</file>