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5031" w14:textId="77777777" w:rsidR="008268A2" w:rsidRPr="001223AD" w:rsidRDefault="008268A2" w:rsidP="008268A2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5D813D38" w14:textId="77777777" w:rsidR="008268A2" w:rsidRPr="001223AD" w:rsidRDefault="008268A2" w:rsidP="008268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21669E1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70E8C316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14:paraId="2C9127D7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7B23EE4" w14:textId="77777777" w:rsidR="008268A2" w:rsidRPr="001223AD" w:rsidRDefault="008268A2" w:rsidP="008268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C239E39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2D79D20A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357BA1AD" w14:textId="3886E245" w:rsidR="008268A2" w:rsidRDefault="008268A2" w:rsidP="008268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p w14:paraId="29A34B82" w14:textId="77777777" w:rsidR="008268A2" w:rsidRDefault="008268A2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br w:type="page"/>
      </w:r>
    </w:p>
    <w:p w14:paraId="6D9642A0" w14:textId="77777777" w:rsidR="008268A2" w:rsidRDefault="008268A2" w:rsidP="008268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bookmarkEnd w:id="0"/>
    <w:p w14:paraId="57B60EDF" w14:textId="77777777" w:rsidR="008268A2" w:rsidRDefault="008268A2" w:rsidP="008268A2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t>DESIGN</w:t>
      </w:r>
    </w:p>
    <w:p w14:paraId="7A4B3E81" w14:textId="77777777" w:rsidR="008268A2" w:rsidRPr="00B04AAA" w:rsidRDefault="008268A2" w:rsidP="00826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 xml:space="preserve">Complete class diagram design using generics, including data structures, model </w:t>
      </w:r>
      <w:r>
        <w:rPr>
          <w:color w:val="000000"/>
          <w:lang w:val="en-US"/>
        </w:rPr>
        <w:t>packages</w:t>
      </w:r>
      <w:r w:rsidRPr="00B04AAA">
        <w:rPr>
          <w:color w:val="000000"/>
          <w:lang w:val="en-US"/>
        </w:rPr>
        <w:t xml:space="preserve">, user </w:t>
      </w:r>
      <w:r>
        <w:rPr>
          <w:color w:val="000000"/>
          <w:lang w:val="en-US"/>
        </w:rPr>
        <w:t>interfaces</w:t>
      </w:r>
      <w:r w:rsidRPr="00B04AAA">
        <w:rPr>
          <w:color w:val="000000"/>
          <w:lang w:val="en-US"/>
        </w:rPr>
        <w:t>, and tests.</w:t>
      </w:r>
    </w:p>
    <w:p w14:paraId="32E2F480" w14:textId="77777777" w:rsidR="00B0744E" w:rsidRDefault="00B0744E">
      <w:pPr>
        <w:rPr>
          <w:lang w:val="en-US"/>
        </w:rPr>
      </w:pPr>
    </w:p>
    <w:p w14:paraId="41E3F39C" w14:textId="531979EC" w:rsidR="009F3A84" w:rsidRPr="009F3A84" w:rsidRDefault="009F3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3A84">
        <w:rPr>
          <w:rFonts w:ascii="Times New Roman" w:hAnsi="Times New Roman" w:cs="Times New Roman"/>
          <w:sz w:val="24"/>
          <w:szCs w:val="24"/>
          <w:lang w:val="en-US"/>
        </w:rPr>
        <w:t xml:space="preserve">The class diagram design is in the </w:t>
      </w:r>
      <w:proofErr w:type="gramStart"/>
      <w:r w:rsidRPr="009F3A84">
        <w:rPr>
          <w:rFonts w:ascii="Times New Roman" w:hAnsi="Times New Roman" w:cs="Times New Roman"/>
          <w:sz w:val="24"/>
          <w:szCs w:val="24"/>
          <w:lang w:val="en-US"/>
        </w:rPr>
        <w:t>docs</w:t>
      </w:r>
      <w:proofErr w:type="gramEnd"/>
      <w:r w:rsidRPr="009F3A84">
        <w:rPr>
          <w:rFonts w:ascii="Times New Roman" w:hAnsi="Times New Roman" w:cs="Times New Roman"/>
          <w:sz w:val="24"/>
          <w:szCs w:val="24"/>
          <w:lang w:val="en-US"/>
        </w:rPr>
        <w:t xml:space="preserve"> folder, the class diagram was made by Visual Paradigm</w:t>
      </w:r>
    </w:p>
    <w:sectPr w:rsidR="009F3A84" w:rsidRPr="009F3A84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71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A2"/>
    <w:rsid w:val="0005025B"/>
    <w:rsid w:val="008268A2"/>
    <w:rsid w:val="009F3A84"/>
    <w:rsid w:val="009F7C23"/>
    <w:rsid w:val="00B0744E"/>
    <w:rsid w:val="00BE1527"/>
    <w:rsid w:val="00BF6948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D8D4"/>
  <w15:chartTrackingRefBased/>
  <w15:docId w15:val="{5EA50589-C28F-4C46-9538-CE0A51D4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2</cp:revision>
  <dcterms:created xsi:type="dcterms:W3CDTF">2023-04-29T21:13:00Z</dcterms:created>
  <dcterms:modified xsi:type="dcterms:W3CDTF">2023-04-29T23:58:00Z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8f9c7eaa-99ec-4945-8f83-d5dd7679b502</vt:lpwstr>
  </property>
</Properties>
</file>