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C6333" w14:textId="124D28A2" w:rsidR="00622E2D" w:rsidRDefault="00622E2D" w:rsidP="00622E2D">
      <w:pPr>
        <w:pStyle w:val="Style1"/>
      </w:pPr>
      <w:r w:rsidRPr="00622E2D">
        <w:t>Methods</w:t>
      </w:r>
    </w:p>
    <w:p w14:paraId="7BB073E9" w14:textId="77777777" w:rsidR="00622E2D" w:rsidRPr="00622E2D" w:rsidRDefault="00622E2D" w:rsidP="00622E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622E2D">
        <w:rPr>
          <w:rFonts w:ascii="Times New Roman" w:eastAsia="Times New Roman" w:hAnsi="Times New Roman" w:cs="Times New Roman"/>
          <w:b/>
          <w:bCs/>
          <w:kern w:val="0"/>
          <w:sz w:val="27"/>
          <w:szCs w:val="27"/>
          <w:lang w:eastAsia="en-CA"/>
          <w14:ligatures w14:val="none"/>
        </w:rPr>
        <w:t>– Video Acquisition and Synchronisation</w:t>
      </w:r>
    </w:p>
    <w:p w14:paraId="23B1EBD1" w14:textId="77777777" w:rsidR="00622E2D" w:rsidRPr="00622E2D" w:rsidRDefault="00622E2D" w:rsidP="00622E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p>
    <w:p w14:paraId="542670B8" w14:textId="2F050775" w:rsidR="00622E2D" w:rsidRPr="00622E2D" w:rsidRDefault="00622E2D" w:rsidP="00622E2D">
      <w:pPr>
        <w:spacing w:before="100" w:beforeAutospacing="1" w:after="100" w:afterAutospacing="1" w:line="240" w:lineRule="auto"/>
        <w:rPr>
          <w:rFonts w:ascii="Times New Roman" w:eastAsia="Times New Roman" w:hAnsi="Times New Roman" w:cs="Times New Roman"/>
          <w:kern w:val="0"/>
          <w:lang w:eastAsia="en-CA"/>
          <w14:ligatures w14:val="none"/>
        </w:rPr>
      </w:pPr>
      <w:r w:rsidRPr="00622E2D">
        <w:rPr>
          <w:rFonts w:ascii="Times New Roman" w:eastAsia="Times New Roman" w:hAnsi="Times New Roman" w:cs="Times New Roman"/>
          <w:kern w:val="0"/>
          <w:lang w:eastAsia="en-CA"/>
          <w14:ligatures w14:val="none"/>
        </w:rPr>
        <w:t>T</w:t>
      </w:r>
      <w:r>
        <w:rPr>
          <w:rFonts w:ascii="Times New Roman" w:eastAsia="Times New Roman" w:hAnsi="Times New Roman" w:cs="Times New Roman"/>
          <w:kern w:val="0"/>
          <w:lang w:eastAsia="en-CA"/>
          <w14:ligatures w14:val="none"/>
        </w:rPr>
        <w:t>he t</w:t>
      </w:r>
      <w:r w:rsidRPr="00622E2D">
        <w:rPr>
          <w:rFonts w:ascii="Times New Roman" w:eastAsia="Times New Roman" w:hAnsi="Times New Roman" w:cs="Times New Roman"/>
          <w:kern w:val="0"/>
          <w:lang w:eastAsia="en-CA"/>
          <w14:ligatures w14:val="none"/>
        </w:rPr>
        <w:t xml:space="preserve">wo participants were recorded simultaneously using the native </w:t>
      </w:r>
      <w:r w:rsidRPr="00622E2D">
        <w:rPr>
          <w:rFonts w:ascii="Times New Roman" w:eastAsia="Times New Roman" w:hAnsi="Times New Roman" w:cs="Times New Roman"/>
          <w:i/>
          <w:iCs/>
          <w:kern w:val="0"/>
          <w:lang w:eastAsia="en-CA"/>
          <w14:ligatures w14:val="none"/>
        </w:rPr>
        <w:t>Camera</w:t>
      </w:r>
      <w:r w:rsidRPr="00622E2D">
        <w:rPr>
          <w:rFonts w:ascii="Times New Roman" w:eastAsia="Times New Roman" w:hAnsi="Times New Roman" w:cs="Times New Roman"/>
          <w:kern w:val="0"/>
          <w:lang w:eastAsia="en-CA"/>
          <w14:ligatures w14:val="none"/>
        </w:rPr>
        <w:t xml:space="preserve"> application</w:t>
      </w:r>
      <w:r w:rsidRPr="00622E2D">
        <w:rPr>
          <w:rFonts w:ascii="Times New Roman" w:eastAsia="Times New Roman" w:hAnsi="Times New Roman" w:cs="Times New Roman"/>
          <w:kern w:val="0"/>
          <w:lang w:eastAsia="en-CA"/>
          <w14:ligatures w14:val="none"/>
        </w:rPr>
        <w:t xml:space="preserve"> </w:t>
      </w:r>
      <w:r>
        <w:rPr>
          <w:rFonts w:ascii="Times New Roman" w:eastAsia="Times New Roman" w:hAnsi="Times New Roman" w:cs="Times New Roman"/>
          <w:kern w:val="0"/>
          <w:lang w:eastAsia="en-CA"/>
          <w14:ligatures w14:val="none"/>
        </w:rPr>
        <w:t xml:space="preserve">of the otherwise </w:t>
      </w:r>
      <w:r w:rsidRPr="00622E2D">
        <w:rPr>
          <w:rFonts w:ascii="Times New Roman" w:eastAsia="Times New Roman" w:hAnsi="Times New Roman" w:cs="Times New Roman"/>
          <w:kern w:val="0"/>
          <w:lang w:eastAsia="en-CA"/>
          <w14:ligatures w14:val="none"/>
        </w:rPr>
        <w:t xml:space="preserve">identical Windows 11 laptops equipped with integrated cameras and microphones. The cameras were positioned to centre the participant’s face under diffuse illumination provided by a desk lamp placed behind each laptop. Recordings were made at a resolution of 1920 × 1080 pixels, 30 frames per second, with a video data rate of approximately 12 Mbps. The corresponding audio tracks were captured in stereo (192 kbps) at a sampling rate of 44,100 Hz. </w:t>
      </w:r>
      <w:r>
        <w:rPr>
          <w:rFonts w:ascii="Times New Roman" w:eastAsia="Times New Roman" w:hAnsi="Times New Roman" w:cs="Times New Roman"/>
          <w:kern w:val="0"/>
          <w:lang w:eastAsia="en-CA"/>
          <w14:ligatures w14:val="none"/>
        </w:rPr>
        <w:t>The resulting media file had the extension .mp4.</w:t>
      </w:r>
    </w:p>
    <w:p w14:paraId="61BF30D6" w14:textId="56E5DF44" w:rsidR="00622E2D" w:rsidRPr="00622E2D" w:rsidRDefault="00622E2D" w:rsidP="00622E2D">
      <w:pPr>
        <w:spacing w:before="100" w:beforeAutospacing="1" w:after="100" w:afterAutospacing="1" w:line="240" w:lineRule="auto"/>
        <w:rPr>
          <w:rFonts w:ascii="Times New Roman" w:eastAsia="Times New Roman" w:hAnsi="Times New Roman" w:cs="Times New Roman"/>
          <w:kern w:val="0"/>
          <w:lang w:eastAsia="en-CA"/>
          <w14:ligatures w14:val="none"/>
        </w:rPr>
      </w:pPr>
      <w:r w:rsidRPr="00622E2D">
        <w:rPr>
          <w:rFonts w:ascii="Times New Roman" w:eastAsia="Times New Roman" w:hAnsi="Times New Roman" w:cs="Times New Roman"/>
          <w:kern w:val="0"/>
          <w:lang w:eastAsia="en-CA"/>
          <w14:ligatures w14:val="none"/>
        </w:rPr>
        <w:t xml:space="preserve">Before processing, each recording was manually trimmed in </w:t>
      </w:r>
      <w:proofErr w:type="spellStart"/>
      <w:r w:rsidRPr="00622E2D">
        <w:rPr>
          <w:rFonts w:ascii="Times New Roman" w:eastAsia="Times New Roman" w:hAnsi="Times New Roman" w:cs="Times New Roman"/>
          <w:i/>
          <w:iCs/>
          <w:kern w:val="0"/>
          <w:lang w:eastAsia="en-CA"/>
          <w14:ligatures w14:val="none"/>
        </w:rPr>
        <w:t>CapCut</w:t>
      </w:r>
      <w:proofErr w:type="spellEnd"/>
      <w:r w:rsidRPr="00622E2D">
        <w:rPr>
          <w:rFonts w:ascii="Times New Roman" w:eastAsia="Times New Roman" w:hAnsi="Times New Roman" w:cs="Times New Roman"/>
          <w:kern w:val="0"/>
          <w:lang w:eastAsia="en-CA"/>
          <w14:ligatures w14:val="none"/>
        </w:rPr>
        <w:t xml:space="preserve"> </w:t>
      </w:r>
      <w:r>
        <w:rPr>
          <w:rFonts w:ascii="Times New Roman" w:eastAsia="Times New Roman" w:hAnsi="Times New Roman" w:cs="Times New Roman"/>
          <w:kern w:val="0"/>
          <w:lang w:eastAsia="en-CA"/>
          <w14:ligatures w14:val="none"/>
        </w:rPr>
        <w:t xml:space="preserve">software </w:t>
      </w:r>
      <w:r w:rsidRPr="00622E2D">
        <w:rPr>
          <w:rFonts w:ascii="Times New Roman" w:eastAsia="Times New Roman" w:hAnsi="Times New Roman" w:cs="Times New Roman"/>
          <w:kern w:val="0"/>
          <w:lang w:eastAsia="en-CA"/>
          <w14:ligatures w14:val="none"/>
        </w:rPr>
        <w:t xml:space="preserve">to remove instruction periods, practice trials, and other non-task content, retaining only the experimental task. The trimmed videos were then synchronised using a custom MATLAB (R2025a) pipeline that aligned recordings from the two laptops based on their shared audio. Specifically, both audio tracks were extracted, down-sampled to 16 kHz, and analysed with the Generalised Cross-Correlation with Phase Transform (GCC-PHAT) method to estimate the temporal lag between the recordings. The earlier video was trimmed so that both streams shared a common onset. The synchronised outputs were saved together with MATLAB log files containing the estimated lag (in seconds), alignment strategy (trim or pad), effective duration, and sampling parameters. This procedure ensured frame-accurate temporal alignment </w:t>
      </w:r>
      <w:r>
        <w:rPr>
          <w:rFonts w:ascii="Times New Roman" w:eastAsia="Times New Roman" w:hAnsi="Times New Roman" w:cs="Times New Roman"/>
          <w:kern w:val="0"/>
          <w:lang w:eastAsia="en-CA"/>
          <w14:ligatures w14:val="none"/>
        </w:rPr>
        <w:t xml:space="preserve">of the two participants within the </w:t>
      </w:r>
      <w:r w:rsidRPr="00622E2D">
        <w:rPr>
          <w:rFonts w:ascii="Times New Roman" w:eastAsia="Times New Roman" w:hAnsi="Times New Roman" w:cs="Times New Roman"/>
          <w:kern w:val="0"/>
          <w:lang w:eastAsia="en-CA"/>
          <w14:ligatures w14:val="none"/>
        </w:rPr>
        <w:t>dyads while preserving the original spatial and acoustic properties of the recordings.</w:t>
      </w:r>
    </w:p>
    <w:p w14:paraId="0C990086" w14:textId="22A96C53" w:rsidR="00F41073" w:rsidRPr="00622E2D" w:rsidRDefault="00622E2D" w:rsidP="00622E2D">
      <w:r w:rsidRPr="00622E2D">
        <w:rPr>
          <w:rFonts w:ascii="Times New Roman" w:eastAsia="Times New Roman" w:hAnsi="Times New Roman" w:cs="Times New Roman"/>
          <w:kern w:val="0"/>
          <w:lang w:eastAsia="en-CA"/>
          <w14:ligatures w14:val="none"/>
        </w:rPr>
        <w:t>The experimenter initiated both recordings manually, which introduced small temporal offsets between the two video streams.</w:t>
      </w:r>
    </w:p>
    <w:sectPr w:rsidR="00F41073" w:rsidRPr="00622E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5CF"/>
    <w:rsid w:val="0023629E"/>
    <w:rsid w:val="00280D87"/>
    <w:rsid w:val="00622E2D"/>
    <w:rsid w:val="00C91139"/>
    <w:rsid w:val="00F41073"/>
    <w:rsid w:val="00F445C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721FD"/>
  <w15:chartTrackingRefBased/>
  <w15:docId w15:val="{B94044D3-431C-441E-9436-5E842A150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5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45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45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45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45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45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5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5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5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5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45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45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45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45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45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5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5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5CF"/>
    <w:rPr>
      <w:rFonts w:eastAsiaTheme="majorEastAsia" w:cstheme="majorBidi"/>
      <w:color w:val="272727" w:themeColor="text1" w:themeTint="D8"/>
    </w:rPr>
  </w:style>
  <w:style w:type="paragraph" w:styleId="Title">
    <w:name w:val="Title"/>
    <w:basedOn w:val="Normal"/>
    <w:next w:val="Normal"/>
    <w:link w:val="TitleChar"/>
    <w:uiPriority w:val="10"/>
    <w:qFormat/>
    <w:rsid w:val="00F44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5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5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5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5CF"/>
    <w:pPr>
      <w:spacing w:before="160"/>
      <w:jc w:val="center"/>
    </w:pPr>
    <w:rPr>
      <w:i/>
      <w:iCs/>
      <w:color w:val="404040" w:themeColor="text1" w:themeTint="BF"/>
    </w:rPr>
  </w:style>
  <w:style w:type="character" w:customStyle="1" w:styleId="QuoteChar">
    <w:name w:val="Quote Char"/>
    <w:basedOn w:val="DefaultParagraphFont"/>
    <w:link w:val="Quote"/>
    <w:uiPriority w:val="29"/>
    <w:rsid w:val="00F445CF"/>
    <w:rPr>
      <w:i/>
      <w:iCs/>
      <w:color w:val="404040" w:themeColor="text1" w:themeTint="BF"/>
    </w:rPr>
  </w:style>
  <w:style w:type="paragraph" w:styleId="ListParagraph">
    <w:name w:val="List Paragraph"/>
    <w:basedOn w:val="Normal"/>
    <w:uiPriority w:val="34"/>
    <w:qFormat/>
    <w:rsid w:val="00F445CF"/>
    <w:pPr>
      <w:ind w:left="720"/>
      <w:contextualSpacing/>
    </w:pPr>
  </w:style>
  <w:style w:type="character" w:styleId="IntenseEmphasis">
    <w:name w:val="Intense Emphasis"/>
    <w:basedOn w:val="DefaultParagraphFont"/>
    <w:uiPriority w:val="21"/>
    <w:qFormat/>
    <w:rsid w:val="00F445CF"/>
    <w:rPr>
      <w:i/>
      <w:iCs/>
      <w:color w:val="0F4761" w:themeColor="accent1" w:themeShade="BF"/>
    </w:rPr>
  </w:style>
  <w:style w:type="paragraph" w:styleId="IntenseQuote">
    <w:name w:val="Intense Quote"/>
    <w:basedOn w:val="Normal"/>
    <w:next w:val="Normal"/>
    <w:link w:val="IntenseQuoteChar"/>
    <w:uiPriority w:val="30"/>
    <w:qFormat/>
    <w:rsid w:val="00F445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5CF"/>
    <w:rPr>
      <w:i/>
      <w:iCs/>
      <w:color w:val="0F4761" w:themeColor="accent1" w:themeShade="BF"/>
    </w:rPr>
  </w:style>
  <w:style w:type="character" w:styleId="IntenseReference">
    <w:name w:val="Intense Reference"/>
    <w:basedOn w:val="DefaultParagraphFont"/>
    <w:uiPriority w:val="32"/>
    <w:qFormat/>
    <w:rsid w:val="00F445CF"/>
    <w:rPr>
      <w:b/>
      <w:bCs/>
      <w:smallCaps/>
      <w:color w:val="0F4761" w:themeColor="accent1" w:themeShade="BF"/>
      <w:spacing w:val="5"/>
    </w:rPr>
  </w:style>
  <w:style w:type="paragraph" w:customStyle="1" w:styleId="Style1">
    <w:name w:val="Style1"/>
    <w:basedOn w:val="Normal"/>
    <w:link w:val="Style1Char"/>
    <w:qFormat/>
    <w:rsid w:val="00622E2D"/>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CA"/>
      <w14:ligatures w14:val="none"/>
    </w:rPr>
  </w:style>
  <w:style w:type="character" w:customStyle="1" w:styleId="Style1Char">
    <w:name w:val="Style1 Char"/>
    <w:basedOn w:val="DefaultParagraphFont"/>
    <w:link w:val="Style1"/>
    <w:rsid w:val="00622E2D"/>
    <w:rPr>
      <w:rFonts w:ascii="Times New Roman" w:eastAsia="Times New Roman" w:hAnsi="Times New Roman" w:cs="Times New Roman"/>
      <w:b/>
      <w:bCs/>
      <w:kern w:val="0"/>
      <w:sz w:val="27"/>
      <w:szCs w:val="27"/>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1</Pages>
  <Words>264</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PEREZ-FERNANDEZ</dc:creator>
  <cp:keywords/>
  <dc:description/>
  <cp:lastModifiedBy>ALEJANDRO PEREZ-FERNANDEZ</cp:lastModifiedBy>
  <cp:revision>1</cp:revision>
  <dcterms:created xsi:type="dcterms:W3CDTF">2025-11-05T13:13:00Z</dcterms:created>
  <dcterms:modified xsi:type="dcterms:W3CDTF">2025-11-05T15:11:00Z</dcterms:modified>
</cp:coreProperties>
</file>