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53D6" w:rsidP="7FC20F9A" w:rsidRDefault="002C53D6" w14:paraId="4BE2D71A" w14:textId="3E5BC1E8">
      <w:pPr>
        <w:pStyle w:val="Heading1"/>
        <w:ind w:firstLine="708"/>
        <w:rPr>
          <w:lang w:val="es-MX"/>
        </w:rPr>
      </w:pPr>
      <w:r>
        <w:br/>
      </w:r>
      <w:r>
        <w:br/>
      </w:r>
      <w:r>
        <w:br/>
      </w:r>
      <w:r>
        <w:rPr>
          <w:lang w:val="es-MX"/>
        </w:rPr>
        <w:t>Project Charter</w:t>
      </w:r>
      <w:r>
        <w:br/>
      </w:r>
      <w:r>
        <w:rPr>
          <w:lang w:val="es-MX"/>
        </w:rPr>
        <w:t xml:space="preserve">para Sistema</w:t>
      </w:r>
      <w:r>
        <w:br/>
      </w:r>
      <w:r>
        <w:rPr>
          <w:lang w:val="es-MX"/>
        </w:rPr>
        <w:t>“PsicoGestión”</w:t>
      </w:r>
    </w:p>
    <w:p w:rsidR="002C53D6" w:rsidP="00EB3B93" w:rsidRDefault="002C53D6" w14:paraId="5A39BBE3" w14:textId="77777777">
      <w:pPr>
        <w:ind w:firstLine="0"/>
        <w:rPr>
          <w:b/>
        </w:rPr>
      </w:pPr>
    </w:p>
    <w:p w:rsidR="002C53D6" w:rsidRDefault="00C8272E" w14:paraId="76C3B6E0" w14:textId="6E6E4FF7">
      <w:pPr>
        <w:pStyle w:val="BodyText2"/>
      </w:pPr>
      <w:r>
        <w:rPr/>
        <w:t>Versión 0.4</w:t>
      </w:r>
      <w:r>
        <w:br/>
      </w:r>
      <w:r>
        <w:br/>
      </w:r>
      <w:r>
        <w:rPr/>
        <w:t xml:space="preserve">26 de agosto de 2026</w:t>
      </w:r>
      <w:r>
        <w:br/>
      </w:r>
      <w:r>
        <w:br/>
      </w:r>
      <w:r>
        <w:br/>
      </w:r>
      <w:r>
        <w:br/>
      </w:r>
      <w:r>
        <w:rPr/>
        <w:t xml:space="preserve">Preparado por: Equipo 1</w:t>
      </w:r>
      <w:r>
        <w:br/>
      </w:r>
    </w:p>
    <w:p w:rsidR="002C53D6" w:rsidRDefault="002C53D6" w14:paraId="7673544D" w14:textId="3C9B2283">
      <w:pPr>
        <w:pStyle w:val="BodyText2"/>
      </w:pPr>
      <w:r>
        <w:rPr/>
        <w:t xml:space="preserve">Realizó: </w:t>
      </w:r>
    </w:p>
    <w:p w:rsidR="6935173E" w:rsidP="5238DA28" w:rsidRDefault="6935173E" w14:paraId="40078E76" w14:textId="3C017AE8">
      <w:pPr>
        <w:spacing w:before="0" w:after="0" w:line="360" w:lineRule="auto"/>
        <w:ind w:firstLine="0"/>
        <w:jc w:val="center"/>
        <w:rPr>
          <w:color w:val="000000" w:themeColor="text1"/>
          <w:szCs w:val="24"/>
        </w:rPr>
      </w:pPr>
      <w:r>
        <w:rPr>
          <w:b w:val="1"/>
          <w:bCs w:val="1"/>
          <w:color w:val="000000" w:themeColor="text1" w:themeTint="FF" w:themeShade="FF"/>
        </w:rPr>
        <w:t>Israel Cruz Morales</w:t>
      </w:r>
    </w:p>
    <w:p w:rsidR="6935173E" w:rsidP="5238DA28" w:rsidRDefault="6935173E" w14:paraId="377CBFDF" w14:textId="75363A54">
      <w:pPr>
        <w:spacing w:before="0" w:after="0" w:line="360" w:lineRule="auto"/>
        <w:ind w:firstLine="0"/>
        <w:jc w:val="center"/>
        <w:rPr>
          <w:color w:val="000000" w:themeColor="text1"/>
          <w:szCs w:val="24"/>
        </w:rPr>
      </w:pPr>
      <w:r>
        <w:rPr>
          <w:b/>
          <w:bCs/>
          <w:color w:val="000000" w:themeColor="text1"/>
          <w:szCs w:val="24"/>
        </w:rPr>
        <w:t xml:space="preserve">Juan Daniel Kao Pech </w:t>
      </w:r>
    </w:p>
    <w:p w:rsidR="6935173E" w:rsidP="5238DA28" w:rsidRDefault="6935173E" w14:paraId="331117BD" w14:textId="2EC34C90">
      <w:pPr>
        <w:spacing w:before="0" w:after="0" w:line="360" w:lineRule="auto"/>
        <w:ind w:firstLine="0"/>
        <w:jc w:val="center"/>
      </w:pPr>
      <w:r>
        <w:rPr>
          <w:b w:val="1"/>
          <w:bCs w:val="1"/>
          <w:color w:val="000000" w:themeColor="text1" w:themeTint="FF" w:themeShade="FF"/>
        </w:rPr>
        <w:t xml:space="preserve">Victor Hugo Rosado Koyoc </w:t>
      </w:r>
    </w:p>
    <w:p w:rsidR="5238DA28" w:rsidP="299D1B5D" w:rsidRDefault="5238DA28" w14:paraId="6D0E5FED" w14:textId="527E0489">
      <w:pPr>
        <w:spacing w:before="0" w:after="0" w:line="360" w:lineRule="auto"/>
        <w:ind w:firstLine="0"/>
        <w:jc w:val="center"/>
      </w:pPr>
      <w:r>
        <w:rPr>
          <w:b w:val="1"/>
          <w:bCs w:val="1"/>
          <w:color w:val="000000" w:themeColor="text1" w:themeTint="FF" w:themeShade="FF"/>
        </w:rPr>
        <w:t>Emiliano Antonio Arceo Márquez</w:t>
      </w:r>
    </w:p>
    <w:p w:rsidR="5238DA28" w:rsidP="299D1B5D" w:rsidRDefault="5238DA28" w14:paraId="52A4234C" w14:textId="53889CBF">
      <w:pPr>
        <w:spacing w:before="0" w:after="0" w:line="360" w:lineRule="auto"/>
        <w:ind w:firstLine="0"/>
        <w:jc w:val="center"/>
      </w:pPr>
      <w:r>
        <w:rPr>
          <w:b w:val="1"/>
          <w:bCs w:val="1"/>
          <w:color w:val="000000" w:themeColor="text1" w:themeTint="FF" w:themeShade="FF"/>
        </w:rPr>
        <w:t>Alejandro David Ramayo Herrera</w:t>
      </w:r>
    </w:p>
    <w:p w:rsidR="299D1B5D" w:rsidP="299D1B5D" w:rsidRDefault="299D1B5D" w14:paraId="5F252986" w14:textId="5B25B3C8">
      <w:pPr>
        <w:spacing w:before="0" w:after="0" w:line="360" w:lineRule="auto"/>
        <w:ind w:firstLine="0"/>
        <w:jc w:val="center"/>
      </w:pPr>
      <w:r>
        <w:rPr>
          <w:b w:val="1"/>
          <w:bCs w:val="1"/>
          <w:color w:val="000000" w:themeColor="text1" w:themeTint="FF" w:themeShade="FF"/>
        </w:rPr>
        <w:t>Eduardo Alexander Canto Paredes</w:t>
      </w:r>
    </w:p>
    <w:p w:rsidR="299D1B5D" w:rsidP="299D1B5D" w:rsidRDefault="299D1B5D" w14:paraId="76F98513" w14:textId="70D361DE">
      <w:pPr>
        <w:spacing w:before="0" w:after="0" w:line="360" w:lineRule="auto"/>
        <w:ind w:firstLine="0"/>
        <w:jc w:val="center"/>
      </w:pPr>
      <w:r>
        <w:rPr>
          <w:b w:val="1"/>
          <w:bCs w:val="1"/>
          <w:color w:val="000000" w:themeColor="text1" w:themeTint="FF" w:themeShade="FF"/>
        </w:rPr>
        <w:t>Tyrone Julián Johnson Dorantes</w:t>
      </w:r>
    </w:p>
    <w:p w:rsidR="7A758506" w:rsidP="7A758506" w:rsidRDefault="7A758506" w14:paraId="7333A511" w14:textId="2B4EFB4B">
      <w:pPr>
        <w:pStyle w:val="BodyText2"/>
      </w:pPr>
    </w:p>
    <w:p w:rsidRPr="00E67927" w:rsidR="002C53D6" w:rsidP="00E67927" w:rsidRDefault="002C53D6" w14:paraId="07944742" w14:textId="77777777">
      <w:pPr>
        <w:pStyle w:val="Executive"/>
        <w:spacing w:line="360" w:lineRule="auto"/>
        <w:jc w:val="both"/>
        <w:rPr>
          <w:rFonts w:ascii="Times New Roman" w:hAnsi="Times New Roman"/>
          <w:lang w:val="es-MX"/>
        </w:rPr>
      </w:pPr>
      <w:r w:rsidRPr="38C44986">
        <w:rPr>
          <w:lang w:val="es-MX"/>
        </w:rPr>
        <w:br w:type="page"/>
      </w:r>
      <w:r w:rsidRPr="38C44986" w:rsidR="002C53D6">
        <w:rPr>
          <w:rFonts w:ascii="Times New Roman" w:hAnsi="Times New Roman" w:eastAsia="Times New Roman" w:cs="Times New Roman"/>
          <w:lang w:val="es-MX"/>
        </w:rPr>
        <w:t xml:space="preserve">Control de </w:t>
      </w:r>
      <w:r w:rsidRPr="38C44986" w:rsidR="002C53D6">
        <w:rPr>
          <w:rFonts w:ascii="Times New Roman" w:hAnsi="Times New Roman" w:eastAsia="Times New Roman" w:cs="Times New Roman"/>
          <w:lang w:val="es-MX"/>
        </w:rPr>
        <w:t>Documentación</w:t>
      </w:r>
    </w:p>
    <w:p w:rsidRPr="00E67927" w:rsidR="002C53D6" w:rsidP="00E67927" w:rsidRDefault="002C53D6" w14:paraId="6066BBCD" w14:textId="77777777">
      <w:pPr>
        <w:pStyle w:val="Heading2NoNum"/>
        <w:tabs>
          <w:tab w:val="clear" w:pos="432"/>
        </w:tabs>
        <w:spacing w:line="360" w:lineRule="auto"/>
        <w:ind w:left="142"/>
        <w:rPr>
          <w:rFonts w:ascii="Times New Roman" w:hAnsi="Times New Roman"/>
          <w:lang w:val="es-MX"/>
        </w:rPr>
      </w:pPr>
      <w:r>
        <w:rPr>
          <w:rFonts w:ascii="Times New Roman" w:hAnsi="Times New Roman"/>
          <w:lang w:val="es-MX"/>
        </w:rPr>
        <w:t>Control de Configuración</w:t>
      </w:r>
    </w:p>
    <w:tbl>
      <w:tblPr>
        <w:tblW w:w="0" w:type="auto"/>
        <w:tblInd w:w="250" w:type="dxa"/>
        <w:tblBorders>
          <w:top w:val="single" w:color="auto" w:sz="12" w:space="0"/>
          <w:left w:val="single" w:color="auto" w:sz="12" w:space="0"/>
          <w:bottom w:val="single" w:color="auto" w:sz="12" w:space="0"/>
          <w:right w:val="single" w:color="auto" w:sz="12" w:space="0"/>
          <w:insideH w:val="single" w:color="auto" w:sz="6" w:space="0"/>
          <w:insideV w:val="single" w:color="auto" w:sz="12" w:space="0"/>
        </w:tblBorders>
        <w:tblLayout w:type="fixed"/>
        <w:tblLook w:val="0000" w:firstRow="0" w:lastRow="0" w:firstColumn="0" w:lastColumn="0" w:noHBand="0" w:noVBand="0"/>
      </w:tblPr>
      <w:tblGrid>
        <w:gridCol w:w="2268"/>
        <w:gridCol w:w="6768"/>
      </w:tblGrid>
      <w:tr w:rsidRPr="00E67927" w:rsidR="002C53D6" w:rsidTr="299D1B5D" w14:paraId="0C02D663" w14:textId="77777777">
        <w:tc>
          <w:tcPr>
            <w:tcW w:w="2268" w:type="dxa"/>
            <w:tcMar/>
          </w:tcPr>
          <w:p w:rsidRPr="00E67927" w:rsidR="002C53D6" w:rsidP="00E67927" w:rsidRDefault="002C53D6" w14:paraId="294E9BB5" w14:textId="77777777">
            <w:pPr>
              <w:pStyle w:val="TableText"/>
              <w:spacing w:line="360" w:lineRule="auto"/>
              <w:jc w:val="both"/>
              <w:rPr>
                <w:rFonts w:ascii="Times New Roman" w:hAnsi="Times New Roman"/>
                <w:lang w:val="es-MX"/>
              </w:rPr>
            </w:pPr>
            <w:r>
              <w:rPr>
                <w:rFonts w:ascii="Times New Roman" w:hAnsi="Times New Roman"/>
                <w:lang w:val="es-MX"/>
              </w:rPr>
              <w:t>Título:</w:t>
            </w:r>
          </w:p>
        </w:tc>
        <w:tc>
          <w:tcPr>
            <w:tcW w:w="6768" w:type="dxa"/>
            <w:tcMar/>
          </w:tcPr>
          <w:p w:rsidRPr="00E67927" w:rsidR="002C53D6" w:rsidP="00E67927" w:rsidRDefault="73D124FF" w14:paraId="3CCB2FDD" w14:textId="2F4E8908">
            <w:pPr>
              <w:pStyle w:val="TableText"/>
              <w:spacing w:line="360" w:lineRule="auto"/>
              <w:jc w:val="both"/>
              <w:rPr>
                <w:rFonts w:ascii="Times New Roman" w:hAnsi="Times New Roman"/>
                <w:lang w:val="es-MX"/>
              </w:rPr>
            </w:pPr>
            <w:r>
              <w:rPr>
                <w:rFonts w:ascii="Times New Roman" w:hAnsi="Times New Roman"/>
                <w:lang w:val="es-MX"/>
              </w:rPr>
              <w:t xml:space="preserve">Project Charter para Sistema “PsicoGestión”</w:t>
            </w:r>
          </w:p>
        </w:tc>
      </w:tr>
      <w:tr w:rsidRPr="00E67927" w:rsidR="002C53D6" w:rsidTr="299D1B5D" w14:paraId="51F0D0A8" w14:textId="77777777">
        <w:tc>
          <w:tcPr>
            <w:tcW w:w="2268" w:type="dxa"/>
            <w:tcMar/>
          </w:tcPr>
          <w:p w:rsidRPr="00E67927" w:rsidR="002C53D6" w:rsidP="00E67927" w:rsidRDefault="002C53D6" w14:paraId="58126E6E" w14:textId="77777777">
            <w:pPr>
              <w:pStyle w:val="TableText"/>
              <w:spacing w:line="360" w:lineRule="auto"/>
              <w:jc w:val="both"/>
              <w:rPr>
                <w:rFonts w:ascii="Times New Roman" w:hAnsi="Times New Roman"/>
                <w:lang w:val="es-MX"/>
              </w:rPr>
            </w:pPr>
            <w:r>
              <w:rPr>
                <w:rFonts w:ascii="Times New Roman" w:hAnsi="Times New Roman"/>
                <w:lang w:val="es-MX"/>
              </w:rPr>
              <w:t>Referencia:</w:t>
            </w:r>
          </w:p>
        </w:tc>
        <w:tc>
          <w:tcPr>
            <w:tcW w:w="6768" w:type="dxa"/>
            <w:tcMar/>
          </w:tcPr>
          <w:p w:rsidRPr="00E67927" w:rsidR="002C53D6" w:rsidP="00E67927" w:rsidRDefault="20BA4FFC" w14:paraId="41C8F396" w14:textId="6ECF2859">
            <w:pPr>
              <w:pStyle w:val="TableText"/>
              <w:spacing w:line="360" w:lineRule="auto"/>
              <w:jc w:val="both"/>
              <w:rPr>
                <w:rFonts w:ascii="Times New Roman" w:hAnsi="Times New Roman"/>
                <w:lang w:val="es-MX"/>
              </w:rPr>
            </w:pPr>
            <w:r>
              <w:rPr>
                <w:rFonts w:ascii="Times New Roman" w:hAnsi="Times New Roman"/>
                <w:lang w:val="es-MX"/>
              </w:rPr>
              <w:t>PG-PC-03</w:t>
            </w:r>
          </w:p>
        </w:tc>
      </w:tr>
      <w:tr w:rsidRPr="00E67927" w:rsidR="002C53D6" w:rsidTr="299D1B5D" w14:paraId="61B4FF62" w14:textId="77777777">
        <w:tc>
          <w:tcPr>
            <w:tcW w:w="2268" w:type="dxa"/>
            <w:tcMar/>
          </w:tcPr>
          <w:p w:rsidRPr="00E67927" w:rsidR="002C53D6" w:rsidP="00E67927" w:rsidRDefault="002C53D6" w14:paraId="11E560E4" w14:textId="77777777">
            <w:pPr>
              <w:pStyle w:val="TableText"/>
              <w:spacing w:line="360" w:lineRule="auto"/>
              <w:jc w:val="both"/>
              <w:rPr>
                <w:rFonts w:ascii="Times New Roman" w:hAnsi="Times New Roman"/>
                <w:lang w:val="es-MX"/>
              </w:rPr>
            </w:pPr>
            <w:r>
              <w:rPr>
                <w:rFonts w:ascii="Times New Roman" w:hAnsi="Times New Roman"/>
                <w:lang w:val="es-MX"/>
              </w:rPr>
              <w:t>Autor:</w:t>
            </w:r>
          </w:p>
        </w:tc>
        <w:tc>
          <w:tcPr>
            <w:tcW w:w="6768" w:type="dxa"/>
            <w:tcMar/>
          </w:tcPr>
          <w:p w:rsidRPr="00E67927" w:rsidR="002C53D6" w:rsidP="00E67927" w:rsidRDefault="15081423" w14:paraId="2CF9A45B" w14:textId="369AA567">
            <w:pPr>
              <w:pStyle w:val="TableText"/>
              <w:spacing w:line="360" w:lineRule="auto"/>
              <w:jc w:val="both"/>
              <w:rPr>
                <w:rFonts w:ascii="Times New Roman" w:hAnsi="Times New Roman"/>
                <w:lang w:val="es-MX"/>
              </w:rPr>
            </w:pPr>
            <w:r>
              <w:rPr>
                <w:rFonts w:ascii="Times New Roman" w:hAnsi="Times New Roman"/>
                <w:lang w:val="es-MX"/>
              </w:rPr>
              <w:t>Equipo 1</w:t>
            </w:r>
          </w:p>
        </w:tc>
      </w:tr>
      <w:tr w:rsidRPr="00E67927" w:rsidR="002C53D6" w:rsidTr="299D1B5D" w14:paraId="572DE2B8" w14:textId="77777777">
        <w:tc>
          <w:tcPr>
            <w:tcW w:w="2268" w:type="dxa"/>
            <w:tcMar/>
          </w:tcPr>
          <w:p w:rsidRPr="00E67927" w:rsidR="002C53D6" w:rsidP="00E67927" w:rsidRDefault="002C53D6" w14:paraId="2B86AD77" w14:textId="77777777">
            <w:pPr>
              <w:pStyle w:val="TableText"/>
              <w:spacing w:line="360" w:lineRule="auto"/>
              <w:jc w:val="both"/>
              <w:rPr>
                <w:rFonts w:ascii="Times New Roman" w:hAnsi="Times New Roman"/>
                <w:lang w:val="es-MX"/>
              </w:rPr>
            </w:pPr>
            <w:r>
              <w:rPr>
                <w:rFonts w:ascii="Times New Roman" w:hAnsi="Times New Roman"/>
                <w:lang w:val="es-MX"/>
              </w:rPr>
              <w:t>Fecha:</w:t>
            </w:r>
          </w:p>
        </w:tc>
        <w:tc>
          <w:tcPr>
            <w:tcW w:w="6768" w:type="dxa"/>
            <w:tcMar/>
          </w:tcPr>
          <w:p w:rsidRPr="00E67927" w:rsidR="002C53D6" w:rsidP="00E67927" w:rsidRDefault="5D9BC266" w14:paraId="6DE9C346" w14:textId="1B4DCD27">
            <w:pPr>
              <w:pStyle w:val="TableText"/>
              <w:spacing w:line="360" w:lineRule="auto"/>
              <w:jc w:val="both"/>
            </w:pPr>
            <w:r>
              <w:rPr>
                <w:rFonts w:ascii="Times New Roman" w:hAnsi="Times New Roman"/>
                <w:lang w:val="es-MX"/>
              </w:rPr>
              <w:t>26 de agosto del 2026</w:t>
            </w:r>
          </w:p>
        </w:tc>
      </w:tr>
    </w:tbl>
    <w:p w:rsidRPr="00E67927" w:rsidR="002C53D6" w:rsidP="00E67927" w:rsidRDefault="002C53D6" w14:paraId="5A44F1CD" w14:textId="77777777">
      <w:pPr>
        <w:pStyle w:val="Heading2NoNum"/>
        <w:tabs>
          <w:tab w:val="clear" w:pos="432"/>
        </w:tabs>
        <w:spacing w:line="360" w:lineRule="auto"/>
        <w:ind w:left="142"/>
        <w:rPr>
          <w:rFonts w:ascii="Times New Roman" w:hAnsi="Times New Roman"/>
          <w:lang w:val="es-MX"/>
        </w:rPr>
      </w:pPr>
      <w:r>
        <w:rPr>
          <w:rFonts w:ascii="Times New Roman" w:hAnsi="Times New Roman"/>
          <w:lang w:val="es-MX"/>
        </w:rPr>
        <w:t>Histórico de versiones</w:t>
      </w:r>
    </w:p>
    <w:tbl>
      <w:tblPr>
        <w:tblW w:w="9072" w:type="dxa"/>
        <w:tblInd w:w="25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000" w:firstRow="0" w:lastRow="0" w:firstColumn="0" w:lastColumn="0" w:noHBand="0" w:noVBand="0"/>
      </w:tblPr>
      <w:tblGrid>
        <w:gridCol w:w="1155"/>
        <w:gridCol w:w="1822"/>
        <w:gridCol w:w="1134"/>
        <w:gridCol w:w="1843"/>
        <w:gridCol w:w="3118"/>
      </w:tblGrid>
      <w:tr w:rsidRPr="00E67927" w:rsidR="002C53D6" w:rsidTr="299D1B5D" w14:paraId="3E1E8728" w14:textId="77777777">
        <w:tc>
          <w:tcPr>
            <w:tcW w:w="1155" w:type="dxa"/>
            <w:tcMar/>
          </w:tcPr>
          <w:p w:rsidRPr="00E67927" w:rsidR="002C53D6" w:rsidP="00E67927" w:rsidRDefault="002C53D6" w14:paraId="745F5C4E" w14:textId="77777777">
            <w:pPr>
              <w:pStyle w:val="TableText"/>
              <w:spacing w:line="360" w:lineRule="auto"/>
              <w:jc w:val="both"/>
              <w:rPr>
                <w:rFonts w:ascii="Times New Roman" w:hAnsi="Times New Roman"/>
                <w:b/>
                <w:lang w:val="es-MX"/>
              </w:rPr>
            </w:pPr>
            <w:r>
              <w:rPr>
                <w:rFonts w:ascii="Times New Roman" w:hAnsi="Times New Roman"/>
                <w:b/>
                <w:lang w:val="es-MX"/>
              </w:rPr>
              <w:t>Versión</w:t>
            </w:r>
          </w:p>
        </w:tc>
        <w:tc>
          <w:tcPr>
            <w:tcW w:w="1822" w:type="dxa"/>
            <w:tcMar/>
          </w:tcPr>
          <w:p w:rsidRPr="00E67927" w:rsidR="002C53D6" w:rsidP="00E67927" w:rsidRDefault="002C53D6" w14:paraId="48FF8E3E" w14:textId="77777777">
            <w:pPr>
              <w:pStyle w:val="TableText"/>
              <w:spacing w:line="360" w:lineRule="auto"/>
              <w:jc w:val="both"/>
              <w:rPr>
                <w:rFonts w:ascii="Times New Roman" w:hAnsi="Times New Roman"/>
                <w:b/>
                <w:lang w:val="es-MX"/>
              </w:rPr>
            </w:pPr>
            <w:r>
              <w:rPr>
                <w:rFonts w:ascii="Times New Roman" w:hAnsi="Times New Roman"/>
                <w:b/>
                <w:lang w:val="es-MX"/>
              </w:rPr>
              <w:t>Fecha</w:t>
            </w:r>
          </w:p>
        </w:tc>
        <w:tc>
          <w:tcPr>
            <w:tcW w:w="1134" w:type="dxa"/>
            <w:tcMar/>
          </w:tcPr>
          <w:p w:rsidRPr="00E67927" w:rsidR="002C53D6" w:rsidP="00E67927" w:rsidRDefault="002C53D6" w14:paraId="6D36326F" w14:textId="77777777">
            <w:pPr>
              <w:pStyle w:val="TableText"/>
              <w:spacing w:line="360" w:lineRule="auto"/>
              <w:jc w:val="both"/>
              <w:rPr>
                <w:rFonts w:ascii="Times New Roman" w:hAnsi="Times New Roman"/>
                <w:b/>
                <w:lang w:val="es-MX"/>
              </w:rPr>
            </w:pPr>
            <w:r>
              <w:rPr>
                <w:rFonts w:ascii="Times New Roman" w:hAnsi="Times New Roman"/>
                <w:b/>
                <w:lang w:val="es-MX"/>
              </w:rPr>
              <w:t>Estado</w:t>
            </w:r>
          </w:p>
        </w:tc>
        <w:tc>
          <w:tcPr>
            <w:tcW w:w="1843" w:type="dxa"/>
            <w:tcMar/>
          </w:tcPr>
          <w:p w:rsidRPr="00E67927" w:rsidR="002C53D6" w:rsidP="00E67927" w:rsidRDefault="002C53D6" w14:paraId="399F6A14" w14:textId="77777777">
            <w:pPr>
              <w:pStyle w:val="TableText"/>
              <w:spacing w:line="360" w:lineRule="auto"/>
              <w:jc w:val="both"/>
              <w:rPr>
                <w:rFonts w:ascii="Times New Roman" w:hAnsi="Times New Roman"/>
                <w:b/>
                <w:lang w:val="es-MX"/>
              </w:rPr>
            </w:pPr>
            <w:r>
              <w:rPr>
                <w:rFonts w:ascii="Times New Roman" w:hAnsi="Times New Roman"/>
                <w:b/>
                <w:lang w:val="es-MX"/>
              </w:rPr>
              <w:t>Responsable</w:t>
            </w:r>
          </w:p>
        </w:tc>
        <w:tc>
          <w:tcPr>
            <w:tcW w:w="3118" w:type="dxa"/>
            <w:tcMar/>
          </w:tcPr>
          <w:p w:rsidRPr="00E67927" w:rsidR="002C53D6" w:rsidP="00E67927" w:rsidRDefault="002C53D6" w14:paraId="68A5E6E1" w14:textId="77777777">
            <w:pPr>
              <w:pStyle w:val="TableText"/>
              <w:spacing w:line="360" w:lineRule="auto"/>
              <w:jc w:val="both"/>
              <w:rPr>
                <w:rFonts w:ascii="Times New Roman" w:hAnsi="Times New Roman"/>
                <w:b/>
                <w:lang w:val="es-MX"/>
              </w:rPr>
            </w:pPr>
            <w:r>
              <w:rPr>
                <w:rFonts w:ascii="Times New Roman" w:hAnsi="Times New Roman"/>
                <w:b/>
                <w:lang w:val="es-MX"/>
              </w:rPr>
              <w:t>Nombre de archivo</w:t>
            </w:r>
          </w:p>
        </w:tc>
      </w:tr>
      <w:tr w:rsidRPr="00E67927" w:rsidR="002C53D6" w:rsidTr="299D1B5D" w14:paraId="2C1A0D29" w14:textId="77777777">
        <w:tc>
          <w:tcPr>
            <w:tcW w:w="1155" w:type="dxa"/>
            <w:tcMar/>
          </w:tcPr>
          <w:p w:rsidRPr="00E67927" w:rsidR="002C53D6" w:rsidP="00E67927" w:rsidRDefault="002C53D6" w14:paraId="6F54A5A7" w14:textId="77777777">
            <w:pPr>
              <w:pStyle w:val="TableText"/>
              <w:spacing w:line="360" w:lineRule="auto"/>
              <w:jc w:val="both"/>
              <w:rPr>
                <w:rFonts w:ascii="Times New Roman" w:hAnsi="Times New Roman"/>
                <w:lang w:val="es-MX"/>
              </w:rPr>
            </w:pPr>
            <w:r>
              <w:rPr>
                <w:rFonts w:ascii="Times New Roman" w:hAnsi="Times New Roman"/>
                <w:lang w:val="es-MX"/>
              </w:rPr>
              <w:t>0.1</w:t>
            </w:r>
          </w:p>
        </w:tc>
        <w:tc>
          <w:tcPr>
            <w:tcW w:w="1822" w:type="dxa"/>
            <w:tcMar/>
          </w:tcPr>
          <w:p w:rsidRPr="00E67927" w:rsidR="002C53D6" w:rsidP="00E67927" w:rsidRDefault="73D124FF" w14:paraId="17B1FCE0" w14:textId="427FB7E2">
            <w:pPr>
              <w:pStyle w:val="TableText"/>
              <w:spacing w:line="360" w:lineRule="auto"/>
              <w:jc w:val="both"/>
              <w:rPr>
                <w:rFonts w:ascii="Times New Roman" w:hAnsi="Times New Roman"/>
                <w:lang w:val="es-MX"/>
              </w:rPr>
            </w:pPr>
            <w:r>
              <w:rPr>
                <w:rFonts w:ascii="Times New Roman" w:hAnsi="Times New Roman"/>
                <w:lang w:val="es-MX"/>
              </w:rPr>
              <w:t>25/Feb/2026</w:t>
            </w:r>
          </w:p>
        </w:tc>
        <w:tc>
          <w:tcPr>
            <w:tcW w:w="1134" w:type="dxa"/>
            <w:tcMar/>
          </w:tcPr>
          <w:p w:rsidRPr="00E67927" w:rsidR="002C53D6" w:rsidP="00E67927" w:rsidRDefault="002C53D6" w14:paraId="61ED4E73" w14:textId="25CEC05B">
            <w:pPr>
              <w:pStyle w:val="TableText"/>
              <w:spacing w:line="360" w:lineRule="auto"/>
              <w:jc w:val="both"/>
            </w:pPr>
            <w:r>
              <w:rPr>
                <w:rFonts w:ascii="Times New Roman" w:hAnsi="Times New Roman"/>
                <w:lang w:val="es-MX"/>
              </w:rPr>
              <w:t>A</w:t>
            </w:r>
          </w:p>
        </w:tc>
        <w:tc>
          <w:tcPr>
            <w:tcW w:w="1843" w:type="dxa"/>
            <w:tcMar/>
          </w:tcPr>
          <w:p w:rsidRPr="00E67927" w:rsidR="002C53D6" w:rsidP="00E67927" w:rsidRDefault="108BB895" w14:paraId="58551034" w14:textId="54E25AE2">
            <w:pPr>
              <w:pStyle w:val="TableText"/>
              <w:spacing w:line="360" w:lineRule="auto"/>
              <w:jc w:val="both"/>
              <w:rPr>
                <w:rFonts w:ascii="Times New Roman" w:hAnsi="Times New Roman"/>
                <w:lang w:val="es-MX"/>
              </w:rPr>
            </w:pPr>
            <w:r>
              <w:rPr>
                <w:rFonts w:ascii="Times New Roman" w:hAnsi="Times New Roman"/>
                <w:lang w:val="es-MX"/>
              </w:rPr>
              <w:t>Equipo 1</w:t>
            </w:r>
          </w:p>
        </w:tc>
        <w:tc>
          <w:tcPr>
            <w:tcW w:w="3118" w:type="dxa"/>
            <w:tcMar/>
          </w:tcPr>
          <w:p w:rsidRPr="00E67927" w:rsidR="002C53D6" w:rsidP="00E67927" w:rsidRDefault="716C5FD0" w14:paraId="387093AA" w14:textId="567F8A3B">
            <w:pPr>
              <w:pStyle w:val="TableText"/>
              <w:spacing w:line="360" w:lineRule="auto"/>
              <w:jc w:val="both"/>
              <w:rPr>
                <w:rFonts w:ascii="Times New Roman" w:hAnsi="Times New Roman"/>
                <w:lang w:val="es-MX"/>
              </w:rPr>
            </w:pPr>
            <w:r>
              <w:rPr>
                <w:rFonts w:ascii="Times New Roman" w:hAnsi="Times New Roman"/>
                <w:lang w:val="es-MX"/>
              </w:rPr>
              <w:t>Project Charter.doc</w:t>
            </w:r>
          </w:p>
        </w:tc>
      </w:tr>
      <w:tr w:rsidRPr="00E67927" w:rsidR="002C53D6" w:rsidTr="299D1B5D" w14:paraId="72A3D3EC" w14:textId="77777777">
        <w:tc>
          <w:tcPr>
            <w:tcW w:w="1155" w:type="dxa"/>
            <w:tcMar/>
          </w:tcPr>
          <w:p w:rsidRPr="00E67927" w:rsidR="002C53D6" w:rsidP="00E67927" w:rsidRDefault="002C53D6" w14:paraId="0D0B940D" w14:textId="51F60C7D">
            <w:pPr>
              <w:pStyle w:val="TableText"/>
              <w:spacing w:line="360" w:lineRule="auto"/>
              <w:jc w:val="both"/>
              <w:rPr>
                <w:rFonts w:ascii="Times New Roman" w:hAnsi="Times New Roman"/>
                <w:szCs w:val="22"/>
                <w:lang w:val="es-MX"/>
              </w:rPr>
            </w:pPr>
            <w:r>
              <w:rPr>
                <w:rFonts w:ascii="Times New Roman" w:hAnsi="Times New Roman"/>
                <w:szCs w:val="22"/>
                <w:lang w:val="es-MX"/>
              </w:rPr>
              <w:t>0.2</w:t>
            </w:r>
          </w:p>
        </w:tc>
        <w:tc>
          <w:tcPr>
            <w:tcW w:w="1822" w:type="dxa"/>
            <w:tcMar/>
          </w:tcPr>
          <w:p w:rsidRPr="00E67927" w:rsidR="002C53D6" w:rsidP="00E67927" w:rsidRDefault="002C53D6" w14:paraId="0E27B00A" w14:textId="17C697AB">
            <w:pPr>
              <w:pStyle w:val="TableText"/>
              <w:spacing w:line="360" w:lineRule="auto"/>
              <w:jc w:val="both"/>
              <w:rPr>
                <w:rFonts w:ascii="Times New Roman" w:hAnsi="Times New Roman"/>
                <w:szCs w:val="22"/>
                <w:lang w:val="es-MX"/>
              </w:rPr>
            </w:pPr>
            <w:r>
              <w:rPr>
                <w:rFonts w:ascii="Times New Roman" w:hAnsi="Times New Roman"/>
                <w:szCs w:val="22"/>
                <w:lang w:val="es-MX"/>
              </w:rPr>
              <w:t>24/Abr/2026</w:t>
            </w:r>
          </w:p>
        </w:tc>
        <w:tc>
          <w:tcPr>
            <w:tcW w:w="1134" w:type="dxa"/>
            <w:tcMar/>
          </w:tcPr>
          <w:p w:rsidRPr="00E67927" w:rsidR="002C53D6" w:rsidP="00E67927" w:rsidRDefault="002C53D6" w14:paraId="60061E4C" w14:textId="6BD03880">
            <w:pPr>
              <w:pStyle w:val="TableText"/>
              <w:spacing w:line="360" w:lineRule="auto"/>
              <w:jc w:val="both"/>
            </w:pPr>
            <w:r>
              <w:rPr>
                <w:rFonts w:ascii="Times New Roman" w:hAnsi="Times New Roman"/>
                <w:lang w:val="es-MX"/>
              </w:rPr>
              <w:t>A</w:t>
            </w:r>
          </w:p>
        </w:tc>
        <w:tc>
          <w:tcPr>
            <w:tcW w:w="1843" w:type="dxa"/>
            <w:tcMar/>
          </w:tcPr>
          <w:p w:rsidRPr="00E67927" w:rsidR="002C53D6" w:rsidP="299D1B5D" w:rsidRDefault="1240E350" w14:paraId="44EAFD9C" w14:textId="159777EE">
            <w:pPr>
              <w:pStyle w:val="TableText"/>
              <w:spacing w:line="360" w:lineRule="auto"/>
              <w:jc w:val="both"/>
              <w:rPr>
                <w:rFonts w:ascii="Times New Roman" w:hAnsi="Times New Roman"/>
                <w:lang w:val="es-MX"/>
              </w:rPr>
            </w:pPr>
            <w:r>
              <w:rPr>
                <w:rFonts w:ascii="Times New Roman" w:hAnsi="Times New Roman"/>
                <w:lang w:val="es-MX"/>
              </w:rPr>
              <w:t>Equipo 1</w:t>
            </w:r>
          </w:p>
        </w:tc>
        <w:tc>
          <w:tcPr>
            <w:tcW w:w="3118" w:type="dxa"/>
            <w:tcMar/>
          </w:tcPr>
          <w:p w:rsidRPr="00E67927" w:rsidR="002C53D6" w:rsidP="00E67927" w:rsidRDefault="5C485805" w14:paraId="4B94D5A5" w14:textId="0AB08E0B">
            <w:pPr>
              <w:spacing w:line="360" w:lineRule="auto"/>
              <w:rPr>
                <w:rFonts w:eastAsia="Arial"/>
                <w:sz w:val="22"/>
                <w:szCs w:val="22"/>
              </w:rPr>
            </w:pPr>
            <w:r>
              <w:rPr>
                <w:rFonts w:eastAsia="Arial"/>
                <w:sz w:val="22"/>
                <w:szCs w:val="22"/>
              </w:rPr>
              <w:t>PG-PC-v0.2.docx</w:t>
            </w:r>
          </w:p>
        </w:tc>
      </w:tr>
      <w:tr xmlns:wp14="http://schemas.microsoft.com/office/word/2010/wordml" w:rsidR="299D1B5D" w:rsidTr="299D1B5D" w14:paraId="2DC7A6EF" wp14:textId="77777777">
        <w:trPr>
          <w:trHeight w:val="300"/>
        </w:trPr>
        <w:tc>
          <w:tcPr>
            <w:tcW w:w="1155" w:type="dxa"/>
            <w:tcMar/>
          </w:tcPr>
          <w:p w:rsidR="299D1B5D" w:rsidP="299D1B5D" w:rsidRDefault="299D1B5D" w14:paraId="5603794F" w14:textId="68A32638">
            <w:pPr>
              <w:pStyle w:val="TableText"/>
              <w:spacing w:line="360" w:lineRule="auto"/>
              <w:jc w:val="both"/>
            </w:pPr>
            <w:r>
              <w:rPr>
                <w:rFonts w:ascii="Times New Roman" w:hAnsi="Times New Roman"/>
                <w:lang w:val="es-MX"/>
              </w:rPr>
              <w:t>0.3</w:t>
            </w:r>
          </w:p>
        </w:tc>
        <w:tc>
          <w:tcPr>
            <w:tcW w:w="1822" w:type="dxa"/>
            <w:tcMar/>
          </w:tcPr>
          <w:p w:rsidR="299D1B5D" w:rsidP="299D1B5D" w:rsidRDefault="299D1B5D" w14:paraId="5E9F9CD3" w14:textId="5D5FB810">
            <w:pPr>
              <w:pStyle w:val="TableText"/>
              <w:spacing w:line="360" w:lineRule="auto"/>
              <w:jc w:val="both"/>
            </w:pPr>
            <w:r>
              <w:rPr>
                <w:rFonts w:ascii="Times New Roman" w:hAnsi="Times New Roman"/>
                <w:lang w:val="es-MX"/>
              </w:rPr>
              <w:t>11/Agosto/2026</w:t>
            </w:r>
          </w:p>
        </w:tc>
        <w:tc>
          <w:tcPr>
            <w:tcW w:w="1134" w:type="dxa"/>
            <w:tcMar/>
          </w:tcPr>
          <w:p w:rsidR="299D1B5D" w:rsidP="299D1B5D" w:rsidRDefault="299D1B5D" w14:paraId="59EFFED3" w14:textId="585138AE">
            <w:pPr>
              <w:pStyle w:val="TableText"/>
              <w:spacing w:line="360" w:lineRule="auto"/>
              <w:jc w:val="both"/>
            </w:pPr>
            <w:r>
              <w:rPr>
                <w:rFonts w:ascii="Times New Roman" w:hAnsi="Times New Roman"/>
                <w:lang w:val="es-MX"/>
              </w:rPr>
              <w:t>A</w:t>
            </w:r>
          </w:p>
        </w:tc>
        <w:tc>
          <w:tcPr>
            <w:tcW w:w="1843" w:type="dxa"/>
            <w:tcMar/>
          </w:tcPr>
          <w:p w:rsidR="299D1B5D" w:rsidP="299D1B5D" w:rsidRDefault="299D1B5D" w14:paraId="0FFF67E7" w14:textId="4E4131F1">
            <w:pPr>
              <w:pStyle w:val="TableText"/>
              <w:spacing w:line="360" w:lineRule="auto"/>
              <w:jc w:val="both"/>
            </w:pPr>
            <w:r>
              <w:rPr>
                <w:rFonts w:ascii="Times New Roman" w:hAnsi="Times New Roman"/>
                <w:lang w:val="es-MX"/>
              </w:rPr>
              <w:t>Equipo 1</w:t>
            </w:r>
          </w:p>
        </w:tc>
        <w:tc>
          <w:tcPr>
            <w:tcW w:w="3118" w:type="dxa"/>
            <w:tcMar/>
          </w:tcPr>
          <w:p w:rsidR="299D1B5D" w:rsidP="299D1B5D" w:rsidRDefault="299D1B5D" w14:paraId="3FF83535" w14:textId="3F3555D8">
            <w:pPr>
              <w:pStyle w:val="Normal"/>
              <w:spacing w:line="360" w:lineRule="auto"/>
            </w:pPr>
            <w:r>
              <w:rPr>
                <w:rFonts w:eastAsia="Arial"/>
                <w:sz w:val="22"/>
                <w:szCs w:val="22"/>
              </w:rPr>
              <w:t>PG-PC-0.3</w:t>
            </w:r>
          </w:p>
        </w:tc>
      </w:tr>
      <w:tr xmlns:wp14="http://schemas.microsoft.com/office/word/2010/wordml" w:rsidR="299D1B5E" w:rsidTr="299D1B5E" w14:paraId="2DC7A6F0" wp14:textId="77777777">
        <w:trPr>
          <w:trHeight w:val="300"/>
        </w:trPr>
        <w:tc>
          <w:tcPr>
            <w:tcW w:w="1155" w:type="dxa"/>
            <w:tcMar/>
          </w:tcPr>
          <w:p w:rsidR="299D1B5E" w:rsidP="299D1B5E" w:rsidRDefault="299D1B5E" w14:paraId="5603794A" w14:textId="68A32639">
            <w:pPr>
              <w:pStyle w:val="TableText"/>
              <w:spacing w:line="360" w:lineRule="auto"/>
              <w:jc w:val="both"/>
            </w:pPr>
            <w:r>
              <w:rPr>
                <w:rFonts w:ascii="Times New Roman" w:hAnsi="Times New Roman"/>
                <w:lang w:val="es-MX"/>
              </w:rPr>
              <w:t>0.4</w:t>
            </w:r>
          </w:p>
        </w:tc>
        <w:tc>
          <w:tcPr>
            <w:tcW w:w="1822" w:type="dxa"/>
            <w:tcMar/>
          </w:tcPr>
          <w:p w:rsidR="299D1B5E" w:rsidP="299D1B5E" w:rsidRDefault="299D1B5E" w14:paraId="5E9F9CD4" w14:textId="5D5FB811">
            <w:pPr>
              <w:pStyle w:val="TableText"/>
              <w:spacing w:line="360" w:lineRule="auto"/>
              <w:jc w:val="both"/>
            </w:pPr>
            <w:r>
              <w:rPr>
                <w:rFonts w:ascii="Times New Roman" w:hAnsi="Times New Roman"/>
                <w:lang w:val="es-MX"/>
              </w:rPr>
              <w:t>26/Agosto/2026</w:t>
            </w:r>
          </w:p>
        </w:tc>
        <w:tc>
          <w:tcPr>
            <w:tcW w:w="1134" w:type="dxa"/>
            <w:tcMar/>
          </w:tcPr>
          <w:p w:rsidR="299D1B5E" w:rsidP="299D1B5E" w:rsidRDefault="299D1B5E" w14:paraId="59EFFED4" w14:textId="585138AF">
            <w:pPr>
              <w:pStyle w:val="TableText"/>
              <w:spacing w:line="360" w:lineRule="auto"/>
              <w:jc w:val="both"/>
            </w:pPr>
            <w:r>
              <w:rPr>
                <w:rFonts w:ascii="Times New Roman" w:hAnsi="Times New Roman"/>
                <w:lang w:val="es-MX"/>
              </w:rPr>
              <w:t>A</w:t>
            </w:r>
          </w:p>
        </w:tc>
        <w:tc>
          <w:tcPr>
            <w:tcW w:w="1843" w:type="dxa"/>
            <w:tcMar/>
          </w:tcPr>
          <w:p w:rsidR="299D1B5E" w:rsidP="299D1B5E" w:rsidRDefault="299D1B5E" w14:paraId="0FFF67E8" w14:textId="4E4131F2">
            <w:pPr>
              <w:pStyle w:val="TableText"/>
              <w:spacing w:line="360" w:lineRule="auto"/>
              <w:jc w:val="both"/>
            </w:pPr>
            <w:r>
              <w:rPr>
                <w:rFonts w:ascii="Times New Roman" w:hAnsi="Times New Roman"/>
                <w:lang w:val="es-MX"/>
              </w:rPr>
              <w:t>Equipo 1</w:t>
            </w:r>
          </w:p>
        </w:tc>
        <w:tc>
          <w:tcPr>
            <w:tcW w:w="3118" w:type="dxa"/>
            <w:tcMar/>
          </w:tcPr>
          <w:p w:rsidR="299D1B5E" w:rsidP="299D1B5E" w:rsidRDefault="299D1B5E" w14:paraId="3FF83536" w14:textId="3F3555D9">
            <w:pPr>
              <w:pStyle w:val="Normal"/>
              <w:spacing w:line="360" w:lineRule="auto"/>
            </w:pPr>
            <w:r>
              <w:rPr>
                <w:rFonts w:eastAsia="Arial"/>
                <w:sz w:val="22"/>
                <w:szCs w:val="22"/>
              </w:rPr>
              <w:t>PG-PC-v0.4.docx</w:t>
            </w:r>
          </w:p>
        </w:tc>
      </w:tr>
    </w:tbl>
    <w:p w:rsidRPr="00E67927" w:rsidR="002C53D6" w:rsidP="00E67927" w:rsidRDefault="002C53D6" w14:paraId="32D22043" w14:textId="77777777">
      <w:pPr>
        <w:pStyle w:val="Footer"/>
        <w:spacing w:before="0" w:line="360" w:lineRule="auto"/>
        <w:rPr>
          <w:sz w:val="20"/>
          <w:lang w:val="es-MX"/>
        </w:rPr>
      </w:pPr>
      <w:r>
        <w:rPr>
          <w:sz w:val="20"/>
          <w:lang w:val="es-MX"/>
        </w:rPr>
        <w:t>Estado: (B)orrador, (R)evisión, (A)probado</w:t>
      </w:r>
    </w:p>
    <w:p w:rsidRPr="00E67927" w:rsidR="002C53D6" w:rsidP="00E67927" w:rsidRDefault="002C53D6" w14:paraId="209FC0C0" w14:textId="77777777">
      <w:pPr>
        <w:pStyle w:val="Heading2NoNum"/>
        <w:tabs>
          <w:tab w:val="clear" w:pos="432"/>
        </w:tabs>
        <w:spacing w:line="360" w:lineRule="auto"/>
        <w:ind w:left="142"/>
        <w:rPr>
          <w:rFonts w:ascii="Times New Roman" w:hAnsi="Times New Roman"/>
          <w:lang w:val="es-MX"/>
        </w:rPr>
      </w:pPr>
      <w:r>
        <w:rPr>
          <w:rFonts w:ascii="Times New Roman" w:hAnsi="Times New Roman"/>
          <w:lang w:val="es-MX"/>
        </w:rPr>
        <w:t>Histórico de cambios</w:t>
      </w:r>
    </w:p>
    <w:tbl>
      <w:tblPr>
        <w:tblW w:w="9036" w:type="dxa"/>
        <w:tblInd w:w="25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000" w:firstRow="0" w:lastRow="0" w:firstColumn="0" w:lastColumn="0" w:noHBand="0" w:noVBand="0"/>
      </w:tblPr>
      <w:tblGrid>
        <w:gridCol w:w="1020"/>
        <w:gridCol w:w="1687"/>
        <w:gridCol w:w="6329"/>
      </w:tblGrid>
      <w:tr w:rsidRPr="00E67927" w:rsidR="002C53D6" w:rsidTr="299D1B5D" w14:paraId="7E0741AA" w14:textId="77777777">
        <w:tc>
          <w:tcPr>
            <w:tcW w:w="1020" w:type="dxa"/>
            <w:tcMar/>
          </w:tcPr>
          <w:p w:rsidRPr="00E67927" w:rsidR="002C53D6" w:rsidP="00E67927" w:rsidRDefault="002C53D6" w14:paraId="0A5112CA" w14:textId="77777777">
            <w:pPr>
              <w:pStyle w:val="TableText"/>
              <w:spacing w:line="360" w:lineRule="auto"/>
              <w:jc w:val="both"/>
              <w:rPr>
                <w:rFonts w:ascii="Times New Roman" w:hAnsi="Times New Roman"/>
                <w:b/>
                <w:lang w:val="es-MX"/>
              </w:rPr>
            </w:pPr>
            <w:r>
              <w:rPr>
                <w:rFonts w:ascii="Times New Roman" w:hAnsi="Times New Roman"/>
                <w:b/>
                <w:lang w:val="es-MX"/>
              </w:rPr>
              <w:t>Versión</w:t>
            </w:r>
          </w:p>
        </w:tc>
        <w:tc>
          <w:tcPr>
            <w:tcW w:w="1687" w:type="dxa"/>
            <w:tcMar/>
          </w:tcPr>
          <w:p w:rsidRPr="00E67927" w:rsidR="002C53D6" w:rsidP="00E67927" w:rsidRDefault="002C53D6" w14:paraId="72C42D4E" w14:textId="77777777">
            <w:pPr>
              <w:pStyle w:val="TableText"/>
              <w:spacing w:line="360" w:lineRule="auto"/>
              <w:jc w:val="both"/>
              <w:rPr>
                <w:rFonts w:ascii="Times New Roman" w:hAnsi="Times New Roman"/>
                <w:b/>
                <w:lang w:val="es-MX"/>
              </w:rPr>
            </w:pPr>
            <w:r>
              <w:rPr>
                <w:rFonts w:ascii="Times New Roman" w:hAnsi="Times New Roman"/>
                <w:b/>
                <w:lang w:val="es-MX"/>
              </w:rPr>
              <w:t>Fecha</w:t>
            </w:r>
          </w:p>
        </w:tc>
        <w:tc>
          <w:tcPr>
            <w:tcW w:w="6329" w:type="dxa"/>
            <w:tcMar/>
          </w:tcPr>
          <w:p w:rsidRPr="00E67927" w:rsidR="002C53D6" w:rsidP="00E67927" w:rsidRDefault="002C53D6" w14:paraId="1EED9796" w14:textId="77777777">
            <w:pPr>
              <w:pStyle w:val="TableText"/>
              <w:spacing w:line="360" w:lineRule="auto"/>
              <w:jc w:val="both"/>
              <w:rPr>
                <w:rFonts w:ascii="Times New Roman" w:hAnsi="Times New Roman"/>
                <w:b/>
                <w:lang w:val="es-MX"/>
              </w:rPr>
            </w:pPr>
            <w:r>
              <w:rPr>
                <w:rFonts w:ascii="Times New Roman" w:hAnsi="Times New Roman"/>
                <w:b/>
                <w:lang w:val="es-MX"/>
              </w:rPr>
              <w:t>Cambios</w:t>
            </w:r>
          </w:p>
        </w:tc>
      </w:tr>
      <w:tr w:rsidRPr="00E67927" w:rsidR="002C53D6" w:rsidTr="299D1B5D" w14:paraId="3DEEC669" w14:textId="77777777">
        <w:tc>
          <w:tcPr>
            <w:tcW w:w="1020" w:type="dxa"/>
            <w:tcMar/>
          </w:tcPr>
          <w:p w:rsidRPr="00E67927" w:rsidR="002C53D6" w:rsidP="00E67927" w:rsidRDefault="002C53D6" w14:paraId="3656B9AB" w14:textId="48908D25">
            <w:pPr>
              <w:pStyle w:val="TableText"/>
              <w:spacing w:line="360" w:lineRule="auto"/>
              <w:jc w:val="both"/>
              <w:rPr>
                <w:rFonts w:ascii="Times New Roman" w:hAnsi="Times New Roman"/>
                <w:lang w:val="es-MX"/>
              </w:rPr>
            </w:pPr>
            <w:r>
              <w:rPr>
                <w:rFonts w:ascii="Times New Roman" w:hAnsi="Times New Roman"/>
                <w:lang w:val="es-MX"/>
              </w:rPr>
              <w:t>0.2</w:t>
            </w:r>
          </w:p>
        </w:tc>
        <w:tc>
          <w:tcPr>
            <w:tcW w:w="1687" w:type="dxa"/>
            <w:tcMar/>
          </w:tcPr>
          <w:p w:rsidRPr="00E67927" w:rsidR="002C53D6" w:rsidP="00E67927" w:rsidRDefault="002C53D6" w14:paraId="45FB0818" w14:textId="02AF8B58">
            <w:pPr>
              <w:pStyle w:val="TableText"/>
              <w:spacing w:line="360" w:lineRule="auto"/>
              <w:jc w:val="both"/>
              <w:rPr>
                <w:rFonts w:ascii="Times New Roman" w:hAnsi="Times New Roman"/>
                <w:lang w:val="es-MX"/>
              </w:rPr>
            </w:pPr>
            <w:r>
              <w:rPr>
                <w:rFonts w:ascii="Times New Roman" w:hAnsi="Times New Roman"/>
                <w:lang w:val="es-MX"/>
              </w:rPr>
              <w:t>24/Abr/2026</w:t>
            </w:r>
          </w:p>
        </w:tc>
        <w:tc>
          <w:tcPr>
            <w:tcW w:w="6329" w:type="dxa"/>
            <w:tcMar/>
          </w:tcPr>
          <w:p w:rsidRPr="00E67927" w:rsidR="002C53D6" w:rsidP="00E67927" w:rsidRDefault="003732B5" w14:paraId="049F31CB" w14:textId="32F3D061">
            <w:pPr>
              <w:pStyle w:val="TableText"/>
              <w:spacing w:line="360" w:lineRule="auto"/>
              <w:jc w:val="both"/>
              <w:rPr>
                <w:rFonts w:ascii="Times New Roman" w:hAnsi="Times New Roman"/>
                <w:lang w:val="es-MX"/>
              </w:rPr>
            </w:pPr>
            <w:r>
              <w:rPr>
                <w:rFonts w:ascii="Times New Roman" w:hAnsi="Times New Roman"/>
                <w:lang w:val="es-MX"/>
              </w:rPr>
              <w:t xml:space="preserve">Ajuste de riegos por fuera de alcance para el equipo, perspectiva correcta y alineada al proyecto de SW, objetivos más concisos, dependencias actualizadas, factores de éxito claros y alineados al único alcance definido.</w:t>
            </w:r>
          </w:p>
        </w:tc>
      </w:tr>
      <w:tr w:rsidRPr="00E67927" w:rsidR="002C53D6" w:rsidTr="299D1B5D" w14:paraId="53128261" w14:textId="77777777">
        <w:tc>
          <w:tcPr>
            <w:tcW w:w="1020" w:type="dxa"/>
            <w:tcMar/>
          </w:tcPr>
          <w:p w:rsidRPr="00E67927" w:rsidR="002C53D6" w:rsidP="00E67927" w:rsidRDefault="002C53D6" w14:paraId="62486C05" w14:textId="4150A3E9">
            <w:pPr>
              <w:pStyle w:val="TableText"/>
              <w:spacing w:line="360" w:lineRule="auto"/>
              <w:ind w:left="142"/>
              <w:jc w:val="both"/>
            </w:pPr>
            <w:r>
              <w:rPr>
                <w:rFonts w:ascii="Times New Roman" w:hAnsi="Times New Roman"/>
                <w:lang w:val="es-MX"/>
              </w:rPr>
              <w:t>0.3</w:t>
            </w:r>
          </w:p>
        </w:tc>
        <w:tc>
          <w:tcPr>
            <w:tcW w:w="1687" w:type="dxa"/>
            <w:tcMar/>
          </w:tcPr>
          <w:p w:rsidRPr="00E67927" w:rsidR="002C53D6" w:rsidP="00E67927" w:rsidRDefault="002C53D6" w14:paraId="4101652C" w14:textId="061EF314">
            <w:pPr>
              <w:pStyle w:val="TableText"/>
              <w:spacing w:line="360" w:lineRule="auto"/>
              <w:ind w:left="142"/>
              <w:jc w:val="both"/>
            </w:pPr>
            <w:r>
              <w:rPr>
                <w:rFonts w:ascii="Times New Roman" w:hAnsi="Times New Roman"/>
                <w:lang w:val="es-MX"/>
              </w:rPr>
              <w:t>11/Ago/2026</w:t>
            </w:r>
          </w:p>
        </w:tc>
        <w:tc>
          <w:tcPr>
            <w:tcW w:w="6329" w:type="dxa"/>
            <w:tcMar/>
          </w:tcPr>
          <w:p w:rsidRPr="00E67927" w:rsidR="002C53D6" w:rsidP="00E67927" w:rsidRDefault="002C53D6" w14:paraId="4B99056E" w14:textId="38354803">
            <w:pPr>
              <w:pStyle w:val="TableText"/>
              <w:spacing w:line="360" w:lineRule="auto"/>
              <w:ind w:left="142"/>
              <w:jc w:val="both"/>
            </w:pPr>
            <w:r>
              <w:rPr>
                <w:rFonts w:ascii="Times New Roman" w:hAnsi="Times New Roman"/>
                <w:lang w:val="es-MX"/>
              </w:rPr>
              <w:t>Ajuste de fechas y nombres de los responsables.</w:t>
            </w:r>
          </w:p>
        </w:tc>
      </w:tr>
      <w:tr w:rsidRPr="00E67927" w:rsidR="002C53D6" w:rsidTr="299D1B5D" w14:paraId="53128262" w14:textId="77777778">
        <w:tc>
          <w:tcPr>
            <w:tcW w:w="1020" w:type="dxa"/>
            <w:tcMar/>
          </w:tcPr>
          <w:p w:rsidRPr="00E67927" w:rsidR="002C53D6" w:rsidP="00E67927" w:rsidRDefault="002C53D6" w14:paraId="62486C06" w14:textId="4150A3EA">
            <w:pPr>
              <w:pStyle w:val="TableText"/>
              <w:spacing w:line="360" w:lineRule="auto"/>
              <w:ind w:left="142"/>
              <w:jc w:val="both"/>
            </w:pPr>
            <w:r>
              <w:rPr>
                <w:rFonts w:ascii="Times New Roman" w:hAnsi="Times New Roman"/>
                <w:lang w:val="es-MX"/>
              </w:rPr>
              <w:t>0.4</w:t>
            </w:r>
          </w:p>
        </w:tc>
        <w:tc>
          <w:tcPr>
            <w:tcW w:w="1687" w:type="dxa"/>
            <w:tcMar/>
          </w:tcPr>
          <w:p w:rsidRPr="00E67927" w:rsidR="002C53D6" w:rsidP="00E67927" w:rsidRDefault="002C53D6" w14:paraId="4101652D" w14:textId="061EF315">
            <w:pPr>
              <w:pStyle w:val="TableText"/>
              <w:spacing w:line="360" w:lineRule="auto"/>
              <w:ind w:left="142"/>
              <w:jc w:val="both"/>
            </w:pPr>
            <w:r>
              <w:rPr>
                <w:rFonts w:ascii="Times New Roman" w:hAnsi="Times New Roman"/>
                <w:lang w:val="es-MX"/>
              </w:rPr>
              <w:t>26/Ago/2026</w:t>
            </w:r>
          </w:p>
        </w:tc>
        <w:tc>
          <w:tcPr>
            <w:tcW w:w="6329" w:type="dxa"/>
            <w:tcMar/>
          </w:tcPr>
          <w:p w:rsidRPr="00E67927" w:rsidR="002C53D6" w:rsidP="00E67927" w:rsidRDefault="002C53D6" w14:paraId="4B99056F" w14:textId="38354804">
            <w:pPr>
              <w:pStyle w:val="TableText"/>
              <w:spacing w:line="360" w:lineRule="auto"/>
              <w:ind w:left="142"/>
              <w:jc w:val="both"/>
            </w:pPr>
            <w:r>
              <w:rPr>
                <w:rFonts w:ascii="Times New Roman" w:hAnsi="Times New Roman"/>
                <w:lang w:val="es-MX"/>
              </w:rPr>
              <w:t>Actualización del cronograma conforme a la nueva Agenda de Trabajo: inicio del proyecto el 24/Ago/2026 y cierre el 05/Nov/2026; ajuste de la fecha de liberación del MVP al 03/Nov/2026 y de la meta de cronograma en Factores de Éxito del Proyecto.</w:t>
            </w:r>
          </w:p>
        </w:tc>
      </w:tr>
      <w:tr w:rsidRPr="00E67927" w:rsidR="002C53D6" w:rsidTr="299D1B5D" w14:paraId="1299C43A" w14:textId="77777777">
        <w:tc>
          <w:tcPr>
            <w:tcW w:w="1020" w:type="dxa"/>
            <w:tcMar/>
          </w:tcPr>
          <w:p w:rsidRPr="00E67927" w:rsidR="002C53D6" w:rsidP="00E67927" w:rsidRDefault="002C53D6" w14:paraId="4DDBEF00" w14:textId="77777777">
            <w:pPr>
              <w:pStyle w:val="TableText"/>
              <w:spacing w:line="360" w:lineRule="auto"/>
              <w:ind w:left="142"/>
              <w:jc w:val="both"/>
              <w:rPr>
                <w:rFonts w:ascii="Times New Roman" w:hAnsi="Times New Roman"/>
                <w:lang w:val="es-MX"/>
              </w:rPr>
            </w:pPr>
          </w:p>
        </w:tc>
        <w:tc>
          <w:tcPr>
            <w:tcW w:w="1687" w:type="dxa"/>
            <w:tcMar/>
          </w:tcPr>
          <w:p w:rsidRPr="00E67927" w:rsidR="002C53D6" w:rsidP="00E67927" w:rsidRDefault="002C53D6" w14:paraId="3461D779" w14:textId="77777777">
            <w:pPr>
              <w:pStyle w:val="TableText"/>
              <w:spacing w:line="360" w:lineRule="auto"/>
              <w:ind w:left="142"/>
              <w:jc w:val="both"/>
              <w:rPr>
                <w:rFonts w:ascii="Times New Roman" w:hAnsi="Times New Roman"/>
                <w:lang w:val="es-MX"/>
              </w:rPr>
            </w:pPr>
          </w:p>
        </w:tc>
        <w:tc>
          <w:tcPr>
            <w:tcW w:w="6329" w:type="dxa"/>
            <w:tcMar/>
          </w:tcPr>
          <w:p w:rsidRPr="00E67927" w:rsidR="002C53D6" w:rsidP="00E67927" w:rsidRDefault="002C53D6" w14:paraId="3CF2D8B6" w14:textId="77777777">
            <w:pPr>
              <w:pStyle w:val="TableText"/>
              <w:spacing w:line="360" w:lineRule="auto"/>
              <w:ind w:left="142"/>
              <w:jc w:val="both"/>
              <w:rPr>
                <w:rFonts w:ascii="Times New Roman" w:hAnsi="Times New Roman"/>
                <w:lang w:val="es-MX"/>
              </w:rPr>
            </w:pPr>
          </w:p>
        </w:tc>
      </w:tr>
    </w:tbl>
    <w:p w:rsidRPr="00E67927" w:rsidR="002C53D6" w:rsidP="00E67927" w:rsidRDefault="002C53D6" w14:paraId="0FB78278" w14:textId="77777777">
      <w:pPr>
        <w:pStyle w:val="NormalNoIndent"/>
        <w:spacing w:line="360" w:lineRule="auto"/>
        <w:rPr>
          <w:rFonts w:ascii="Times New Roman" w:hAnsi="Times New Roman"/>
          <w:lang w:val="es-MX"/>
        </w:rPr>
      </w:pPr>
    </w:p>
    <w:p w:rsidRPr="00E67927" w:rsidR="002C53D6" w:rsidP="00E67927" w:rsidRDefault="002C53D6" w14:paraId="6FBB589F" w14:textId="77777777">
      <w:pPr>
        <w:pStyle w:val="Heading2"/>
        <w:spacing w:line="360" w:lineRule="auto"/>
        <w:rPr>
          <w:rFonts w:ascii="Times New Roman" w:hAnsi="Times New Roman"/>
          <w:lang w:val="es-MX"/>
        </w:rPr>
      </w:pPr>
      <w:bookmarkStart w:name="_Toc512922299" w:id="0"/>
      <w:bookmarkStart w:name="_Toc512923657" w:id="1"/>
      <w:bookmarkStart w:name="_Toc515085920" w:id="2"/>
      <w:r>
        <w:rPr>
          <w:rFonts w:ascii="Times New Roman" w:hAnsi="Times New Roman"/>
          <w:lang w:val="es-MX"/>
        </w:rPr>
        <w:t>Contenido</w:t>
      </w:r>
      <w:bookmarkEnd w:id="0"/>
      <w:bookmarkEnd w:id="1"/>
      <w:bookmarkEnd w:id="2"/>
    </w:p>
    <w:p w:rsidRPr="00E67927" w:rsidR="0012380D" w:rsidP="00E67927" w:rsidRDefault="002C53D6" w14:paraId="69E81030" w14:textId="77777777">
      <w:pPr>
        <w:pStyle w:val="TOC1"/>
        <w:tabs>
          <w:tab w:val="right" w:pos="9680"/>
        </w:tabs>
        <w:spacing w:line="360" w:lineRule="auto"/>
        <w:jc w:val="both"/>
        <w:rPr>
          <w:b w:val="0"/>
          <w:bCs w:val="0"/>
          <w:caps w:val="0"/>
          <w:noProof/>
          <w:lang w:val="es-ES"/>
        </w:rPr>
      </w:pPr>
      <w:r>
        <w:fldChar w:fldCharType="begin"/>
      </w:r>
      <w:r>
        <w:instrText xml:space="preserve"> TOC \h \z \t "Nivel 1,1,Nivel 2,2,Nivel 3,3,Nivel 4,4" </w:instrText>
      </w:r>
      <w:r>
        <w:fldChar w:fldCharType="separate"/>
      </w:r>
      <w:hyperlink w:history="1" w:anchor="_Toc69869351">
        <w:r>
          <w:rPr>
            <w:rStyle w:val="Hyperlink"/>
            <w:noProof/>
          </w:rPr>
          <w:t>1 Requerimientos del Negocio</w:t>
        </w:r>
        <w:r>
          <w:rPr>
            <w:noProof/>
            <w:webHidden/>
          </w:rPr>
          <w:tab/>
        </w:r>
        <w:r>
          <w:rPr>
            <w:noProof/>
            <w:webHidden/>
          </w:rPr>
          <w:fldChar w:fldCharType="begin"/>
        </w:r>
        <w:r>
          <w:rPr>
            <w:noProof/>
            <w:webHidden/>
          </w:rPr>
          <w:instrText xml:space="preserve"> PAGEREF _Toc69869351 \h </w:instrText>
        </w:r>
        <w:r>
          <w:rPr>
            <w:noProof/>
            <w:webHidden/>
          </w:rPr>
          <w:fldChar w:fldCharType="separate"/>
        </w:r>
        <w:r>
          <w:rPr>
            <w:noProof/>
            <w:webHidden/>
          </w:rPr>
          <w:t>5</w:t>
        </w:r>
        <w:r>
          <w:rPr>
            <w:noProof/>
            <w:webHidden/>
          </w:rPr>
          <w:fldChar w:fldCharType="end"/>
        </w:r>
      </w:hyperlink>
    </w:p>
    <w:p w:rsidRPr="00E67927" w:rsidR="0012380D" w:rsidP="00E67927" w:rsidRDefault="00B401D1" w14:paraId="65B42ECA" w14:textId="77777777">
      <w:pPr>
        <w:pStyle w:val="TOC2"/>
        <w:tabs>
          <w:tab w:val="right" w:pos="9680"/>
        </w:tabs>
        <w:spacing w:line="360" w:lineRule="auto"/>
        <w:jc w:val="both"/>
        <w:rPr>
          <w:smallCaps w:val="0"/>
          <w:noProof/>
          <w:lang w:val="es-ES"/>
        </w:rPr>
      </w:pPr>
      <w:hyperlink w:history="1" w:anchor="_Toc69869352">
        <w:r>
          <w:rPr>
            <w:rStyle w:val="Hyperlink"/>
            <w:noProof/>
          </w:rPr>
          <w:t>1.1 Antecedentes.</w:t>
        </w:r>
        <w:r>
          <w:rPr>
            <w:noProof/>
            <w:webHidden/>
          </w:rPr>
          <w:tab/>
        </w:r>
        <w:r>
          <w:rPr>
            <w:noProof/>
            <w:webHidden/>
          </w:rPr>
          <w:fldChar w:fldCharType="begin"/>
        </w:r>
        <w:r>
          <w:rPr>
            <w:noProof/>
            <w:webHidden/>
          </w:rPr>
          <w:instrText xml:space="preserve"> PAGEREF _Toc69869352 \h </w:instrText>
        </w:r>
        <w:r>
          <w:rPr>
            <w:noProof/>
            <w:webHidden/>
          </w:rPr>
          <w:fldChar w:fldCharType="separate"/>
        </w:r>
        <w:r>
          <w:rPr>
            <w:noProof/>
            <w:webHidden/>
          </w:rPr>
          <w:t>5</w:t>
        </w:r>
        <w:r>
          <w:rPr>
            <w:noProof/>
            <w:webHidden/>
          </w:rPr>
          <w:fldChar w:fldCharType="end"/>
        </w:r>
      </w:hyperlink>
    </w:p>
    <w:p w:rsidRPr="00E67927" w:rsidR="0012380D" w:rsidP="00E67927" w:rsidRDefault="00B401D1" w14:paraId="78282E3B" w14:textId="77777777">
      <w:pPr>
        <w:pStyle w:val="TOC2"/>
        <w:tabs>
          <w:tab w:val="right" w:pos="9680"/>
        </w:tabs>
        <w:spacing w:line="360" w:lineRule="auto"/>
        <w:jc w:val="both"/>
        <w:rPr>
          <w:smallCaps w:val="0"/>
          <w:noProof/>
          <w:lang w:val="es-ES"/>
        </w:rPr>
      </w:pPr>
      <w:hyperlink w:history="1" w:anchor="_Toc69869353">
        <w:r>
          <w:rPr>
            <w:rStyle w:val="Hyperlink"/>
            <w:noProof/>
          </w:rPr>
          <w:t>1.2 Objetivos del Negocio.</w:t>
        </w:r>
        <w:r>
          <w:rPr>
            <w:noProof/>
            <w:webHidden/>
          </w:rPr>
          <w:tab/>
        </w:r>
        <w:r>
          <w:rPr>
            <w:noProof/>
            <w:webHidden/>
          </w:rPr>
          <w:fldChar w:fldCharType="begin"/>
        </w:r>
        <w:r>
          <w:rPr>
            <w:noProof/>
            <w:webHidden/>
          </w:rPr>
          <w:instrText xml:space="preserve"> PAGEREF _Toc69869353 \h </w:instrText>
        </w:r>
        <w:r>
          <w:rPr>
            <w:noProof/>
            <w:webHidden/>
          </w:rPr>
          <w:fldChar w:fldCharType="separate"/>
        </w:r>
        <w:r>
          <w:rPr>
            <w:noProof/>
            <w:webHidden/>
          </w:rPr>
          <w:t>5</w:t>
        </w:r>
        <w:r>
          <w:rPr>
            <w:noProof/>
            <w:webHidden/>
          </w:rPr>
          <w:fldChar w:fldCharType="end"/>
        </w:r>
      </w:hyperlink>
    </w:p>
    <w:p w:rsidRPr="00E67927" w:rsidR="0012380D" w:rsidP="00E67927" w:rsidRDefault="00B401D1" w14:paraId="0F66BE9F" w14:textId="77777777">
      <w:pPr>
        <w:pStyle w:val="TOC2"/>
        <w:tabs>
          <w:tab w:val="right" w:pos="9680"/>
        </w:tabs>
        <w:spacing w:line="360" w:lineRule="auto"/>
        <w:jc w:val="both"/>
        <w:rPr>
          <w:smallCaps w:val="0"/>
          <w:noProof/>
          <w:lang w:val="es-ES"/>
        </w:rPr>
      </w:pPr>
      <w:hyperlink w:history="1" w:anchor="_Toc69869354">
        <w:r>
          <w:rPr>
            <w:rStyle w:val="Hyperlink"/>
            <w:noProof/>
          </w:rPr>
          <w:t>1.3 Riesgos del negocio.</w:t>
        </w:r>
        <w:r>
          <w:rPr>
            <w:noProof/>
            <w:webHidden/>
          </w:rPr>
          <w:tab/>
        </w:r>
        <w:r>
          <w:rPr>
            <w:noProof/>
            <w:webHidden/>
          </w:rPr>
          <w:fldChar w:fldCharType="begin"/>
        </w:r>
        <w:r>
          <w:rPr>
            <w:noProof/>
            <w:webHidden/>
          </w:rPr>
          <w:instrText xml:space="preserve"> PAGEREF _Toc69869354 \h </w:instrText>
        </w:r>
        <w:r>
          <w:rPr>
            <w:noProof/>
            <w:webHidden/>
          </w:rPr>
          <w:fldChar w:fldCharType="separate"/>
        </w:r>
        <w:r>
          <w:rPr>
            <w:noProof/>
            <w:webHidden/>
          </w:rPr>
          <w:t>5</w:t>
        </w:r>
        <w:r>
          <w:rPr>
            <w:noProof/>
            <w:webHidden/>
          </w:rPr>
          <w:fldChar w:fldCharType="end"/>
        </w:r>
      </w:hyperlink>
    </w:p>
    <w:p w:rsidRPr="00E67927" w:rsidR="0012380D" w:rsidP="00E67927" w:rsidRDefault="00B401D1" w14:paraId="121C3981" w14:textId="77777777">
      <w:pPr>
        <w:pStyle w:val="TOC1"/>
        <w:tabs>
          <w:tab w:val="right" w:pos="9680"/>
        </w:tabs>
        <w:spacing w:line="360" w:lineRule="auto"/>
        <w:jc w:val="both"/>
        <w:rPr>
          <w:b w:val="0"/>
          <w:bCs w:val="0"/>
          <w:caps w:val="0"/>
          <w:noProof/>
          <w:lang w:val="es-ES"/>
        </w:rPr>
      </w:pPr>
      <w:hyperlink w:history="1" w:anchor="_Toc69869355">
        <w:r>
          <w:rPr>
            <w:rStyle w:val="Hyperlink"/>
            <w:noProof/>
          </w:rPr>
          <w:t>2 Visión de la solución</w:t>
        </w:r>
        <w:r>
          <w:rPr>
            <w:noProof/>
            <w:webHidden/>
          </w:rPr>
          <w:tab/>
        </w:r>
        <w:r>
          <w:rPr>
            <w:noProof/>
            <w:webHidden/>
          </w:rPr>
          <w:fldChar w:fldCharType="begin"/>
        </w:r>
        <w:r>
          <w:rPr>
            <w:noProof/>
            <w:webHidden/>
          </w:rPr>
          <w:instrText xml:space="preserve"> PAGEREF _Toc69869355 \h </w:instrText>
        </w:r>
        <w:r>
          <w:rPr>
            <w:noProof/>
            <w:webHidden/>
          </w:rPr>
          <w:fldChar w:fldCharType="separate"/>
        </w:r>
        <w:r>
          <w:rPr>
            <w:noProof/>
            <w:webHidden/>
          </w:rPr>
          <w:t>6</w:t>
        </w:r>
        <w:r>
          <w:rPr>
            <w:noProof/>
            <w:webHidden/>
          </w:rPr>
          <w:fldChar w:fldCharType="end"/>
        </w:r>
      </w:hyperlink>
    </w:p>
    <w:p w:rsidRPr="00E67927" w:rsidR="0012380D" w:rsidP="00E67927" w:rsidRDefault="00B401D1" w14:paraId="3DDC8D2D" w14:textId="77777777">
      <w:pPr>
        <w:pStyle w:val="TOC2"/>
        <w:tabs>
          <w:tab w:val="right" w:pos="9680"/>
        </w:tabs>
        <w:spacing w:line="360" w:lineRule="auto"/>
        <w:jc w:val="both"/>
        <w:rPr>
          <w:smallCaps w:val="0"/>
          <w:noProof/>
          <w:lang w:val="es-ES"/>
        </w:rPr>
      </w:pPr>
      <w:hyperlink w:history="1" w:anchor="_Toc69869356">
        <w:r>
          <w:rPr>
            <w:rStyle w:val="Hyperlink"/>
            <w:noProof/>
          </w:rPr>
          <w:t>2.1 Visión.</w:t>
        </w:r>
        <w:r>
          <w:rPr>
            <w:noProof/>
            <w:webHidden/>
          </w:rPr>
          <w:tab/>
        </w:r>
        <w:r>
          <w:rPr>
            <w:noProof/>
            <w:webHidden/>
          </w:rPr>
          <w:fldChar w:fldCharType="begin"/>
        </w:r>
        <w:r>
          <w:rPr>
            <w:noProof/>
            <w:webHidden/>
          </w:rPr>
          <w:instrText xml:space="preserve"> PAGEREF _Toc69869356 \h </w:instrText>
        </w:r>
        <w:r>
          <w:rPr>
            <w:noProof/>
            <w:webHidden/>
          </w:rPr>
          <w:fldChar w:fldCharType="separate"/>
        </w:r>
        <w:r>
          <w:rPr>
            <w:noProof/>
            <w:webHidden/>
          </w:rPr>
          <w:t>6</w:t>
        </w:r>
        <w:r>
          <w:rPr>
            <w:noProof/>
            <w:webHidden/>
          </w:rPr>
          <w:fldChar w:fldCharType="end"/>
        </w:r>
      </w:hyperlink>
    </w:p>
    <w:p w:rsidRPr="00E67927" w:rsidR="0012380D" w:rsidP="00E67927" w:rsidRDefault="00B401D1" w14:paraId="60EB80A4" w14:textId="77777777">
      <w:pPr>
        <w:pStyle w:val="TOC2"/>
        <w:tabs>
          <w:tab w:val="right" w:pos="9680"/>
        </w:tabs>
        <w:spacing w:line="360" w:lineRule="auto"/>
        <w:jc w:val="both"/>
        <w:rPr>
          <w:smallCaps w:val="0"/>
          <w:noProof/>
          <w:lang w:val="es-ES"/>
        </w:rPr>
      </w:pPr>
      <w:hyperlink w:history="1" w:anchor="_Toc69869357">
        <w:r>
          <w:rPr>
            <w:rStyle w:val="Hyperlink"/>
            <w:noProof/>
          </w:rPr>
          <w:t>2.2 Principales características.</w:t>
        </w:r>
        <w:r>
          <w:rPr>
            <w:noProof/>
            <w:webHidden/>
          </w:rPr>
          <w:tab/>
        </w:r>
        <w:r>
          <w:rPr>
            <w:noProof/>
            <w:webHidden/>
          </w:rPr>
          <w:fldChar w:fldCharType="begin"/>
        </w:r>
        <w:r>
          <w:rPr>
            <w:noProof/>
            <w:webHidden/>
          </w:rPr>
          <w:instrText xml:space="preserve"> PAGEREF _Toc69869357 \h </w:instrText>
        </w:r>
        <w:r>
          <w:rPr>
            <w:noProof/>
            <w:webHidden/>
          </w:rPr>
          <w:fldChar w:fldCharType="separate"/>
        </w:r>
        <w:r>
          <w:rPr>
            <w:noProof/>
            <w:webHidden/>
          </w:rPr>
          <w:t>6</w:t>
        </w:r>
        <w:r>
          <w:rPr>
            <w:noProof/>
            <w:webHidden/>
          </w:rPr>
          <w:fldChar w:fldCharType="end"/>
        </w:r>
      </w:hyperlink>
    </w:p>
    <w:p w:rsidRPr="00E67927" w:rsidR="0012380D" w:rsidP="00E67927" w:rsidRDefault="00B401D1" w14:paraId="74A7557B" w14:textId="77777777">
      <w:pPr>
        <w:pStyle w:val="TOC2"/>
        <w:tabs>
          <w:tab w:val="right" w:pos="9680"/>
        </w:tabs>
        <w:spacing w:line="360" w:lineRule="auto"/>
        <w:jc w:val="both"/>
        <w:rPr>
          <w:smallCaps w:val="0"/>
          <w:noProof/>
          <w:lang w:val="es-ES"/>
        </w:rPr>
      </w:pPr>
      <w:hyperlink w:history="1" w:anchor="_Toc69869358">
        <w:r>
          <w:rPr>
            <w:rStyle w:val="Hyperlink"/>
            <w:noProof/>
          </w:rPr>
          <w:t>2.3 Suposiciones y Dependencias.</w:t>
        </w:r>
        <w:r>
          <w:rPr>
            <w:noProof/>
            <w:webHidden/>
          </w:rPr>
          <w:tab/>
        </w:r>
        <w:r>
          <w:rPr>
            <w:noProof/>
            <w:webHidden/>
          </w:rPr>
          <w:fldChar w:fldCharType="begin"/>
        </w:r>
        <w:r>
          <w:rPr>
            <w:noProof/>
            <w:webHidden/>
          </w:rPr>
          <w:instrText xml:space="preserve"> PAGEREF _Toc69869358 \h </w:instrText>
        </w:r>
        <w:r>
          <w:rPr>
            <w:noProof/>
            <w:webHidden/>
          </w:rPr>
          <w:fldChar w:fldCharType="separate"/>
        </w:r>
        <w:r>
          <w:rPr>
            <w:noProof/>
            <w:webHidden/>
          </w:rPr>
          <w:t>6</w:t>
        </w:r>
        <w:r>
          <w:rPr>
            <w:noProof/>
            <w:webHidden/>
          </w:rPr>
          <w:fldChar w:fldCharType="end"/>
        </w:r>
      </w:hyperlink>
    </w:p>
    <w:p w:rsidRPr="00E67927" w:rsidR="0012380D" w:rsidP="00E67927" w:rsidRDefault="00B401D1" w14:paraId="253BA7C4" w14:textId="77777777">
      <w:pPr>
        <w:pStyle w:val="TOC1"/>
        <w:tabs>
          <w:tab w:val="right" w:pos="9680"/>
        </w:tabs>
        <w:spacing w:line="360" w:lineRule="auto"/>
        <w:jc w:val="both"/>
        <w:rPr>
          <w:b w:val="0"/>
          <w:bCs w:val="0"/>
          <w:caps w:val="0"/>
          <w:noProof/>
          <w:lang w:val="es-ES"/>
        </w:rPr>
      </w:pPr>
      <w:hyperlink w:history="1" w:anchor="_Toc69869359">
        <w:r>
          <w:rPr>
            <w:rStyle w:val="Hyperlink"/>
            <w:noProof/>
          </w:rPr>
          <w:t>3 Alcance y limitaciones.</w:t>
        </w:r>
        <w:r>
          <w:rPr>
            <w:noProof/>
            <w:webHidden/>
          </w:rPr>
          <w:tab/>
        </w:r>
        <w:r>
          <w:rPr>
            <w:noProof/>
            <w:webHidden/>
          </w:rPr>
          <w:fldChar w:fldCharType="begin"/>
        </w:r>
        <w:r>
          <w:rPr>
            <w:noProof/>
            <w:webHidden/>
          </w:rPr>
          <w:instrText xml:space="preserve"> PAGEREF _Toc69869359 \h </w:instrText>
        </w:r>
        <w:r>
          <w:rPr>
            <w:noProof/>
            <w:webHidden/>
          </w:rPr>
          <w:fldChar w:fldCharType="separate"/>
        </w:r>
        <w:r>
          <w:rPr>
            <w:noProof/>
            <w:webHidden/>
          </w:rPr>
          <w:t>7</w:t>
        </w:r>
        <w:r>
          <w:rPr>
            <w:noProof/>
            <w:webHidden/>
          </w:rPr>
          <w:fldChar w:fldCharType="end"/>
        </w:r>
      </w:hyperlink>
    </w:p>
    <w:p w:rsidRPr="00E67927" w:rsidR="0012380D" w:rsidP="00E67927" w:rsidRDefault="00B401D1" w14:paraId="25AB6739" w14:textId="77777777">
      <w:pPr>
        <w:pStyle w:val="TOC2"/>
        <w:tabs>
          <w:tab w:val="right" w:pos="9680"/>
        </w:tabs>
        <w:spacing w:line="360" w:lineRule="auto"/>
        <w:jc w:val="both"/>
        <w:rPr>
          <w:smallCaps w:val="0"/>
          <w:noProof/>
          <w:lang w:val="es-ES"/>
        </w:rPr>
      </w:pPr>
      <w:hyperlink w:history="1" w:anchor="_Toc69869360">
        <w:r>
          <w:rPr>
            <w:rStyle w:val="Hyperlink"/>
            <w:noProof/>
          </w:rPr>
          <w:t>3.1 Alcance de la liberación inicial.</w:t>
        </w:r>
        <w:r>
          <w:rPr>
            <w:noProof/>
            <w:webHidden/>
          </w:rPr>
          <w:tab/>
        </w:r>
        <w:r>
          <w:rPr>
            <w:noProof/>
            <w:webHidden/>
          </w:rPr>
          <w:fldChar w:fldCharType="begin"/>
        </w:r>
        <w:r>
          <w:rPr>
            <w:noProof/>
            <w:webHidden/>
          </w:rPr>
          <w:instrText xml:space="preserve"> PAGEREF _Toc69869360 \h </w:instrText>
        </w:r>
        <w:r>
          <w:rPr>
            <w:noProof/>
            <w:webHidden/>
          </w:rPr>
          <w:fldChar w:fldCharType="separate"/>
        </w:r>
        <w:r>
          <w:rPr>
            <w:noProof/>
            <w:webHidden/>
          </w:rPr>
          <w:t>7</w:t>
        </w:r>
        <w:r>
          <w:rPr>
            <w:noProof/>
            <w:webHidden/>
          </w:rPr>
          <w:fldChar w:fldCharType="end"/>
        </w:r>
      </w:hyperlink>
    </w:p>
    <w:p w:rsidRPr="00E67927" w:rsidR="0012380D" w:rsidP="00E67927" w:rsidRDefault="00B401D1" w14:paraId="7CD9BDED" w14:textId="77777777">
      <w:pPr>
        <w:pStyle w:val="TOC2"/>
        <w:tabs>
          <w:tab w:val="right" w:pos="9680"/>
        </w:tabs>
        <w:spacing w:line="360" w:lineRule="auto"/>
        <w:jc w:val="both"/>
        <w:rPr>
          <w:smallCaps w:val="0"/>
          <w:noProof/>
          <w:lang w:val="es-ES"/>
        </w:rPr>
      </w:pPr>
      <w:hyperlink w:history="1" w:anchor="_Toc69869361">
        <w:r>
          <w:rPr>
            <w:rStyle w:val="Hyperlink"/>
            <w:noProof/>
          </w:rPr>
          <w:t>3.2 Alcance de las liberaciones posteriores.</w:t>
        </w:r>
        <w:r>
          <w:rPr>
            <w:noProof/>
            <w:webHidden/>
          </w:rPr>
          <w:tab/>
        </w:r>
        <w:r>
          <w:rPr>
            <w:noProof/>
            <w:webHidden/>
          </w:rPr>
          <w:fldChar w:fldCharType="begin"/>
        </w:r>
        <w:r>
          <w:rPr>
            <w:noProof/>
            <w:webHidden/>
          </w:rPr>
          <w:instrText xml:space="preserve"> PAGEREF _Toc69869361 \h </w:instrText>
        </w:r>
        <w:r>
          <w:rPr>
            <w:noProof/>
            <w:webHidden/>
          </w:rPr>
          <w:fldChar w:fldCharType="separate"/>
        </w:r>
        <w:r>
          <w:rPr>
            <w:noProof/>
            <w:webHidden/>
          </w:rPr>
          <w:t>7</w:t>
        </w:r>
        <w:r>
          <w:rPr>
            <w:noProof/>
            <w:webHidden/>
          </w:rPr>
          <w:fldChar w:fldCharType="end"/>
        </w:r>
      </w:hyperlink>
    </w:p>
    <w:p w:rsidRPr="00E67927" w:rsidR="0012380D" w:rsidP="00E67927" w:rsidRDefault="00B401D1" w14:paraId="5B6C131C" w14:textId="77777777">
      <w:pPr>
        <w:pStyle w:val="TOC2"/>
        <w:tabs>
          <w:tab w:val="right" w:pos="9680"/>
        </w:tabs>
        <w:spacing w:line="360" w:lineRule="auto"/>
        <w:jc w:val="both"/>
        <w:rPr>
          <w:smallCaps w:val="0"/>
          <w:noProof/>
          <w:lang w:val="es-ES"/>
        </w:rPr>
      </w:pPr>
      <w:hyperlink w:history="1" w:anchor="_Toc69869362">
        <w:r>
          <w:rPr>
            <w:rStyle w:val="Hyperlink"/>
            <w:noProof/>
          </w:rPr>
          <w:t>3.3 Limitaciones y exclusiones.</w:t>
        </w:r>
        <w:r>
          <w:rPr>
            <w:noProof/>
            <w:webHidden/>
          </w:rPr>
          <w:tab/>
        </w:r>
        <w:r>
          <w:rPr>
            <w:noProof/>
            <w:webHidden/>
          </w:rPr>
          <w:fldChar w:fldCharType="begin"/>
        </w:r>
        <w:r>
          <w:rPr>
            <w:noProof/>
            <w:webHidden/>
          </w:rPr>
          <w:instrText xml:space="preserve"> PAGEREF _Toc69869362 \h </w:instrText>
        </w:r>
        <w:r>
          <w:rPr>
            <w:noProof/>
            <w:webHidden/>
          </w:rPr>
          <w:fldChar w:fldCharType="separate"/>
        </w:r>
        <w:r>
          <w:rPr>
            <w:noProof/>
            <w:webHidden/>
          </w:rPr>
          <w:t>7</w:t>
        </w:r>
        <w:r>
          <w:rPr>
            <w:noProof/>
            <w:webHidden/>
          </w:rPr>
          <w:fldChar w:fldCharType="end"/>
        </w:r>
      </w:hyperlink>
    </w:p>
    <w:p w:rsidRPr="00E67927" w:rsidR="0012380D" w:rsidP="00E67927" w:rsidRDefault="00B401D1" w14:paraId="2979DC01" w14:textId="77777777">
      <w:pPr>
        <w:pStyle w:val="TOC1"/>
        <w:tabs>
          <w:tab w:val="right" w:pos="9680"/>
        </w:tabs>
        <w:spacing w:line="360" w:lineRule="auto"/>
        <w:jc w:val="both"/>
        <w:rPr>
          <w:b w:val="0"/>
          <w:bCs w:val="0"/>
          <w:caps w:val="0"/>
          <w:noProof/>
          <w:lang w:val="es-ES"/>
        </w:rPr>
      </w:pPr>
      <w:hyperlink w:history="1" w:anchor="_Toc69869363">
        <w:r>
          <w:rPr>
            <w:rStyle w:val="Hyperlink"/>
            <w:noProof/>
          </w:rPr>
          <w:t>4 Factores de éxito del proyecto.</w:t>
        </w:r>
        <w:r>
          <w:rPr>
            <w:noProof/>
            <w:webHidden/>
          </w:rPr>
          <w:tab/>
        </w:r>
        <w:r>
          <w:rPr>
            <w:noProof/>
            <w:webHidden/>
          </w:rPr>
          <w:fldChar w:fldCharType="begin"/>
        </w:r>
        <w:r>
          <w:rPr>
            <w:noProof/>
            <w:webHidden/>
          </w:rPr>
          <w:instrText xml:space="preserve"> PAGEREF _Toc69869363 \h </w:instrText>
        </w:r>
        <w:r>
          <w:rPr>
            <w:noProof/>
            <w:webHidden/>
          </w:rPr>
          <w:fldChar w:fldCharType="separate"/>
        </w:r>
        <w:r>
          <w:rPr>
            <w:noProof/>
            <w:webHidden/>
          </w:rPr>
          <w:t>8</w:t>
        </w:r>
        <w:r>
          <w:rPr>
            <w:noProof/>
            <w:webHidden/>
          </w:rPr>
          <w:fldChar w:fldCharType="end"/>
        </w:r>
      </w:hyperlink>
    </w:p>
    <w:p w:rsidRPr="00E67927" w:rsidR="00653080" w:rsidP="00E67927" w:rsidRDefault="002C53D6" w14:paraId="1FC39945" w14:textId="77777777">
      <w:pPr>
        <w:spacing w:line="360" w:lineRule="auto"/>
      </w:pPr>
      <w:r>
        <w:fldChar w:fldCharType="end"/>
      </w:r>
    </w:p>
    <w:p w:rsidRPr="00E67927" w:rsidR="00653080" w:rsidP="00E67927" w:rsidRDefault="00653080" w14:paraId="2653B467" w14:textId="77777777">
      <w:pPr>
        <w:pStyle w:val="Heading2"/>
        <w:spacing w:line="360" w:lineRule="auto"/>
        <w:rPr>
          <w:rFonts w:ascii="Times New Roman" w:hAnsi="Times New Roman"/>
          <w:lang w:val="es-MX"/>
        </w:rPr>
      </w:pPr>
      <w:r>
        <w:rPr>
          <w:rFonts w:ascii="Times New Roman" w:hAnsi="Times New Roman"/>
          <w:lang w:val="es-MX"/>
        </w:rPr>
        <w:t>Lista de figuras</w:t>
      </w:r>
    </w:p>
    <w:p w:rsidRPr="00E67927" w:rsidR="00653080" w:rsidP="00E67927" w:rsidRDefault="00653080" w14:paraId="0562CB0E" w14:textId="77777777">
      <w:pPr>
        <w:spacing w:line="360" w:lineRule="auto"/>
      </w:pPr>
    </w:p>
    <w:p w:rsidRPr="00E67927" w:rsidR="00653080" w:rsidP="00E67927" w:rsidRDefault="00653080" w14:paraId="62EBF3C5" w14:textId="77777777">
      <w:pPr>
        <w:spacing w:line="360" w:lineRule="auto"/>
        <w:ind w:firstLine="0"/>
      </w:pPr>
    </w:p>
    <w:p w:rsidRPr="00E67927" w:rsidR="002C53D6" w:rsidP="00E67927" w:rsidRDefault="001D7F97" w14:paraId="713A7928" w14:textId="77777777">
      <w:pPr>
        <w:pStyle w:val="Nivel1"/>
        <w:spacing w:line="360" w:lineRule="auto"/>
        <w:rPr>
          <w:rFonts w:ascii="Times New Roman" w:hAnsi="Times New Roman"/>
        </w:rPr>
      </w:pPr>
      <w:bookmarkStart w:name="_Toc69869351" w:id="3"/>
      <w:bookmarkStart w:name="_Toc512923659" w:id="4"/>
      <w:bookmarkStart w:name="_Toc515085922" w:id="5"/>
      <w:r>
        <w:rPr>
          <w:rFonts w:ascii="Times New Roman" w:hAnsi="Times New Roman"/>
        </w:rPr>
        <w:t>Requerimientos del Negocio</w:t>
      </w:r>
      <w:bookmarkEnd w:id="3"/>
    </w:p>
    <w:p w:rsidRPr="00E67927" w:rsidR="195995D8" w:rsidP="00E67927" w:rsidRDefault="195995D8" w14:paraId="03411464" w14:textId="653A0D30">
      <w:pPr>
        <w:pStyle w:val="Nivel2"/>
        <w:spacing w:line="360" w:lineRule="auto"/>
      </w:pPr>
      <w:bookmarkStart w:name="_Toc69869352" w:id="6"/>
      <w:r>
        <w:t>Antecedentes.</w:t>
      </w:r>
      <w:bookmarkEnd w:id="6"/>
    </w:p>
    <w:p w:rsidRPr="00E67927" w:rsidR="195995D8" w:rsidP="00E67927" w:rsidRDefault="195995D8" w14:paraId="4CAECB40" w14:textId="5E3BE39D">
      <w:pPr>
        <w:spacing w:before="240" w:after="240" w:line="360" w:lineRule="auto"/>
      </w:pPr>
      <w:r>
        <w:rPr>
          <w:szCs w:val="24"/>
          <w:lang w:val="es-ES"/>
        </w:rPr>
        <w:t xml:space="preserve">La Facultad de Psicología de la Universidad Autónoma de Yucatán (UADY), ubicada en el Campus de Ciencias Sociales, ofrece servicios de consulta psicológica como parte de su compromiso social con la comunidad y como mecanismo de autofinanciamiento para la organización. Estas operaciones se llevan a cabo en un edificio dedicado que alberga diversas clínicas, entendidas como subdivisiones enfocadas en áreas específicas de la salud mental, tales como: clínica de pediatría, psicología del deporte, atención a casos de acoso sexual/judicial y atención general. El presente proyecto circunscribe su alcance exclusivamente a la </w:t>
      </w:r>
      <w:r>
        <w:rPr>
          <w:b/>
          <w:bCs/>
          <w:szCs w:val="24"/>
          <w:lang w:val="es-ES"/>
        </w:rPr>
        <w:t>Clínica de Asuntos Generales</w:t>
      </w:r>
      <w:r>
        <w:rPr>
          <w:szCs w:val="24"/>
          <w:lang w:val="es-ES"/>
        </w:rPr>
        <w:t>.</w:t>
      </w:r>
    </w:p>
    <w:p w:rsidRPr="00E67927" w:rsidR="195995D8" w:rsidP="00E67927" w:rsidRDefault="195995D8" w14:paraId="289D1006" w14:textId="3E669604">
      <w:pPr>
        <w:spacing w:before="240" w:after="240" w:line="360" w:lineRule="auto"/>
      </w:pPr>
      <w:r>
        <w:rPr>
          <w:szCs w:val="24"/>
          <w:lang w:val="es-ES"/>
        </w:rPr>
        <w:t>Dicha clínica brinda atención prioritaria a personas en situación de vulnerabilidad socioeconómica, abarcando un amplio espectro demográfico de pacientes provenientes tanto de la ciudad de Mérida como de diversos municipios del interior del estado.</w:t>
      </w:r>
    </w:p>
    <w:p w:rsidRPr="00E67927" w:rsidR="195995D8" w:rsidP="00E67927" w:rsidRDefault="195995D8" w14:paraId="1C32FDEE" w14:textId="263A49C1">
      <w:pPr>
        <w:spacing w:before="240" w:after="240" w:line="360" w:lineRule="auto"/>
      </w:pPr>
      <w:r>
        <w:rPr>
          <w:szCs w:val="24"/>
          <w:lang w:val="es-ES"/>
        </w:rPr>
        <w:t>En la actualidad, el proceso de programación de citas se gestiona de manera manual y analógica. Los pacientes se comunican a través de un conmutador telefónico tradicional, y el personal administrativo asigna los espacios utilizando una agenda física. El flujo de atención telefónica se divide en dos escenarios principales:</w:t>
      </w:r>
    </w:p>
    <w:p w:rsidRPr="00E67927" w:rsidR="195995D8" w:rsidP="00E67927" w:rsidRDefault="195995D8" w14:paraId="493D28DE" w14:textId="12A3355F">
      <w:pPr>
        <w:pStyle w:val="ListParagraph"/>
        <w:numPr>
          <w:ilvl w:val="0"/>
          <w:numId w:val="14"/>
        </w:numPr>
        <w:spacing w:before="240" w:after="240" w:line="360" w:lineRule="auto"/>
        <w:rPr>
          <w:szCs w:val="24"/>
          <w:lang w:val="es-ES"/>
        </w:rPr>
      </w:pPr>
      <w:r>
        <w:rPr>
          <w:b/>
          <w:bCs/>
          <w:szCs w:val="24"/>
          <w:lang w:val="es-ES"/>
        </w:rPr>
        <w:t>Primer contacto:</w:t>
      </w:r>
      <w:r>
        <w:rPr>
          <w:szCs w:val="24"/>
          <w:lang w:val="es-ES"/>
        </w:rPr>
        <w:t xml:space="preserve"> Llamada inicial para la apertura del expediente, recolección de datos y realización del estudio socioeconómico (proceso que queda fuera del alcance de este proyecto).</w:t>
      </w:r>
    </w:p>
    <w:p w:rsidRPr="00E67927" w:rsidR="195995D8" w:rsidP="779536AC" w:rsidRDefault="195995D8" w14:paraId="5D318DDB" w14:textId="499CF0E2">
      <w:pPr>
        <w:pStyle w:val="ListParagraph"/>
        <w:numPr>
          <w:ilvl w:val="0"/>
          <w:numId w:val="14"/>
        </w:numPr>
        <w:spacing w:before="240" w:after="240" w:line="360" w:lineRule="auto"/>
        <w:rPr>
          <w:lang w:val="es-ES"/>
        </w:rPr>
      </w:pPr>
      <w:r>
        <w:rPr>
          <w:b w:val="1"/>
          <w:bCs w:val="1"/>
          <w:lang w:val="es-ES"/>
        </w:rPr>
        <w:t>Citas de seguimiento:</w:t>
      </w:r>
      <w:r>
        <w:rPr>
          <w:lang w:val="es-ES"/>
        </w:rPr>
        <w:t xml:space="preserve"> Programación de nuevas consultas para pacientes previamente registrados.</w:t>
      </w:r>
    </w:p>
    <w:p w:rsidRPr="00E67927" w:rsidR="195995D8" w:rsidP="00E67927" w:rsidRDefault="195995D8" w14:paraId="3BDC9112" w14:textId="048A6227">
      <w:pPr>
        <w:spacing w:before="240" w:after="240" w:line="360" w:lineRule="auto"/>
      </w:pPr>
      <w:r>
        <w:rPr>
          <w:szCs w:val="24"/>
          <w:lang w:val="es-ES"/>
        </w:rPr>
        <w:t xml:space="preserve">El alcance de este proyecto se centra estrictamente en el escenario de las </w:t>
      </w:r>
      <w:r>
        <w:rPr>
          <w:b/>
          <w:bCs/>
          <w:szCs w:val="24"/>
          <w:lang w:val="es-ES"/>
        </w:rPr>
        <w:t>citas de seguimiento</w:t>
      </w:r>
      <w:r>
        <w:rPr>
          <w:szCs w:val="24"/>
          <w:lang w:val="es-ES"/>
        </w:rPr>
        <w:t>. En el proceso actual, cuando un paciente ya registrado solicita una nueva consulta, el personal administrativo debe realizar una búsqueda manual en la agenda física, cotejando de manera simultánea la disponibilidad del especialista y la disponibilidad física del consultorio. Adicionalmente, se ejecuta un proceso de doble confirmación telefónica (</w:t>
      </w:r>
      <w:r>
        <w:rPr>
          <w:i/>
          <w:iCs/>
          <w:szCs w:val="24"/>
          <w:lang w:val="es-ES"/>
        </w:rPr>
        <w:t>double check</w:t>
      </w:r>
      <w:r>
        <w:rPr>
          <w:szCs w:val="24"/>
          <w:lang w:val="es-ES"/>
        </w:rPr>
        <w:t>) para mitigar el ausentismo de los pacientes (</w:t>
      </w:r>
      <w:r>
        <w:rPr>
          <w:i/>
          <w:iCs/>
          <w:szCs w:val="24"/>
          <w:lang w:val="es-ES"/>
        </w:rPr>
        <w:t>no-shows</w:t>
      </w:r>
      <w:r>
        <w:rPr>
          <w:szCs w:val="24"/>
          <w:lang w:val="es-ES"/>
        </w:rPr>
        <w:t>).</w:t>
      </w:r>
    </w:p>
    <w:p w:rsidRPr="00E67927" w:rsidR="195995D8" w:rsidP="00E67927" w:rsidRDefault="00EB3B93" w14:paraId="3A9374BA" w14:textId="00F42692">
      <w:pPr>
        <w:spacing w:before="240" w:after="240" w:line="360" w:lineRule="auto"/>
      </w:pPr>
      <w:r>
        <w:rPr>
          <w:szCs w:val="24"/>
          <w:lang w:val="es-ES"/>
        </w:rPr>
        <w:t>En síntesis, la problemática principal radica en la dependencia de herramientas manuales que dificultan la logística diaria. Por lo tanto, la iniciativa busca resolver esta necesidad a través del desarrollo de una herramienta web que permita al personal administrativo gestionar la agenda de citas de forma centralizada, facilitando el cruce de horarios entre pacientes, especialistas y espacios físicos.</w:t>
      </w:r>
    </w:p>
    <w:p w:rsidRPr="00E67927" w:rsidR="00225117" w:rsidP="00E67927" w:rsidRDefault="00856BF8" w14:paraId="4C68B4B7" w14:textId="16C6C836">
      <w:pPr>
        <w:pStyle w:val="Nivel2"/>
        <w:spacing w:line="360" w:lineRule="auto"/>
        <w:ind w:left="0" w:firstLine="0"/>
      </w:pPr>
      <w:bookmarkStart w:name="_Toc69869353" w:id="7"/>
      <w:r>
        <w:t>Objetivos del Negocio.</w:t>
      </w:r>
      <w:bookmarkEnd w:id="7"/>
    </w:p>
    <w:p w:rsidRPr="00E67927" w:rsidR="195995D8" w:rsidP="00E67927" w:rsidRDefault="195995D8" w14:paraId="17417A58" w14:textId="526ADC33">
      <w:pPr>
        <w:spacing w:before="240" w:after="240" w:line="360" w:lineRule="auto"/>
      </w:pPr>
      <w:r>
        <w:rPr>
          <w:lang w:val="es-ES"/>
        </w:rPr>
        <w:t>La implementación del sistema de digitalización de agenda para la Clínica de Asuntos Generales persigue objetivos estratégicos y operativos claramente medibles, orientados a la optimización de recursos y la mejora en la calidad del servicio:</w:t>
      </w:r>
    </w:p>
    <w:p w:rsidRPr="00E67927" w:rsidR="00007C10" w:rsidP="00E67927" w:rsidRDefault="00007C10" w14:paraId="599F3993" w14:textId="77777777">
      <w:pPr>
        <w:pStyle w:val="font-claude-response-body"/>
        <w:numPr>
          <w:ilvl w:val="0"/>
          <w:numId w:val="19"/>
        </w:numPr>
        <w:spacing w:line="360" w:lineRule="auto"/>
        <w:jc w:val="both"/>
      </w:pPr>
      <w:r>
        <w:rPr>
          <w:rStyle w:val="Strong"/>
        </w:rPr>
        <w:t>Reducción de tiempos de gestión:</w:t>
      </w:r>
      <w:r>
        <w:t xml:space="preserve"> Disminuir en un 60% el tiempo que el personal administrativo invierte en la búsqueda, asignación y registro de citas de seguimiento.</w:t>
      </w:r>
    </w:p>
    <w:p w:rsidRPr="00E67927" w:rsidR="00007C10" w:rsidP="00E67927" w:rsidRDefault="00007C10" w14:paraId="4C7097BD" w14:textId="77777777">
      <w:pPr>
        <w:pStyle w:val="font-claude-response-body"/>
        <w:numPr>
          <w:ilvl w:val="0"/>
          <w:numId w:val="19"/>
        </w:numPr>
        <w:spacing w:line="360" w:lineRule="auto"/>
        <w:jc w:val="both"/>
      </w:pPr>
      <w:r>
        <w:rPr>
          <w:rStyle w:val="Strong"/>
        </w:rPr>
        <w:t>Mitigación de inasistencias (No-shows):</w:t>
      </w:r>
      <w:r>
        <w:t xml:space="preserve"> Reducir la tasa de pacientes que no asisten a su consulta en al menos un 30% mediante la optimización del proceso de confirmación de citas y la visualización clara de la disponibilidad en tiempo real.</w:t>
      </w:r>
    </w:p>
    <w:p w:rsidRPr="00E67927" w:rsidR="00007C10" w:rsidP="00E67927" w:rsidRDefault="00007C10" w14:paraId="167A179D" w14:textId="39506060">
      <w:pPr>
        <w:pStyle w:val="font-claude-response-body"/>
        <w:numPr>
          <w:ilvl w:val="0"/>
          <w:numId w:val="19"/>
        </w:numPr>
        <w:spacing w:line="360" w:lineRule="auto"/>
        <w:jc w:val="both"/>
      </w:pPr>
      <w:r>
        <w:rPr>
          <w:rStyle w:val="Strong"/>
        </w:rPr>
        <w:t>Optimización de espacios físicos:</w:t>
      </w:r>
      <w:r>
        <w:t xml:space="preserve"> Incrementar la ocupación efectiva de los consultorios en hasta un 15%, eliminando los empalmes de horarios ("doble reserva") y los tiempos muertos entre consultas generados por errores de la agenda manual.</w:t>
      </w:r>
    </w:p>
    <w:p w:rsidRPr="00E67927" w:rsidR="195995D8" w:rsidP="00E67927" w:rsidRDefault="195995D8" w14:paraId="240504A1" w14:textId="332A399E">
      <w:pPr>
        <w:spacing w:before="240" w:after="240" w:line="360" w:lineRule="auto"/>
      </w:pPr>
      <w:r>
        <w:rPr>
          <w:b/>
          <w:bCs/>
          <w:lang w:val="es-ES"/>
        </w:rPr>
        <w:t>Fecha de Liberación</w:t>
      </w:r>
    </w:p>
    <w:p w:rsidRPr="00E67927" w:rsidR="195995D8" w:rsidP="78BF7322" w:rsidRDefault="195995D8" w14:paraId="1F099119" w14:textId="482991A6">
      <w:pPr>
        <w:spacing w:before="240" w:after="240" w:line="360" w:lineRule="auto"/>
        <w:rPr>
          <w:lang w:val="es-ES"/>
        </w:rPr>
      </w:pPr>
      <w:r>
        <w:rPr>
          <w:lang w:val="es-ES"/>
        </w:rPr>
        <w:t xml:space="preserve">El despliegue a producción de la primera versión funcional (la cual corresponde a la primera interacción) del sistema está proyectado para el 03 de noviembre de 2026, lo que permitirá iniciar las operaciones digitalizadas en sincronía con el inicio del próximo ciclo de atención de la clínica.</w:t>
      </w:r>
    </w:p>
    <w:p w:rsidRPr="00E67927" w:rsidR="195995D8" w:rsidP="00E67927" w:rsidRDefault="195995D8" w14:paraId="3EC8F2EC" w14:textId="2684BA41">
      <w:pPr>
        <w:spacing w:before="240" w:after="240" w:line="360" w:lineRule="auto"/>
      </w:pPr>
      <w:r>
        <w:rPr>
          <w:b/>
          <w:bCs/>
          <w:lang w:val="es-ES"/>
        </w:rPr>
        <w:t>Recursos Necesarios</w:t>
      </w:r>
    </w:p>
    <w:p w:rsidRPr="00E67927" w:rsidR="195995D8" w:rsidP="00E67927" w:rsidRDefault="195995D8" w14:paraId="6FE7FF76" w14:textId="223AADC9">
      <w:pPr>
        <w:spacing w:before="240" w:after="240" w:line="360" w:lineRule="auto"/>
      </w:pPr>
      <w:r>
        <w:rPr>
          <w:lang w:val="es-ES"/>
        </w:rPr>
        <w:t>Para garantizar el éxito en el desarrollo y despliegue del proyecto, se requiere la asignación de los siguientes recursos:</w:t>
      </w:r>
    </w:p>
    <w:p w:rsidRPr="00E67927" w:rsidR="195995D8" w:rsidP="00E67927" w:rsidRDefault="195995D8" w14:paraId="5750F061" w14:textId="34E1308F">
      <w:pPr>
        <w:pStyle w:val="ListParagraph"/>
        <w:numPr>
          <w:ilvl w:val="0"/>
          <w:numId w:val="12"/>
        </w:numPr>
        <w:spacing w:before="240" w:after="240" w:line="360" w:lineRule="auto"/>
        <w:rPr>
          <w:lang w:val="es-ES"/>
        </w:rPr>
      </w:pPr>
      <w:r>
        <w:rPr>
          <w:b/>
          <w:bCs/>
          <w:lang w:val="es-ES"/>
        </w:rPr>
        <w:t>Recursos Humanos:</w:t>
      </w:r>
      <w:r>
        <w:rPr>
          <w:lang w:val="es-ES"/>
        </w:rPr>
        <w:t xml:space="preserve"> Un equipo de desarrollo (ingeniería de software) encargado del levantamiento de requerimientos, programación, pruebas e implementación; así como la disponibilidad parcial del personal administrativo de la clínica para la validación de la lógica de negocio y pruebas de aceptación de usuario (UAT).</w:t>
      </w:r>
    </w:p>
    <w:p w:rsidRPr="00E67927" w:rsidR="195995D8" w:rsidP="00E67927" w:rsidRDefault="195995D8" w14:paraId="0C500272" w14:textId="57472480">
      <w:pPr>
        <w:pStyle w:val="ListParagraph"/>
        <w:numPr>
          <w:ilvl w:val="0"/>
          <w:numId w:val="12"/>
        </w:numPr>
        <w:spacing w:before="240" w:after="240" w:line="360" w:lineRule="auto"/>
        <w:rPr>
          <w:lang w:val="es-ES"/>
        </w:rPr>
      </w:pPr>
      <w:r>
        <w:rPr>
          <w:b w:val="1"/>
          <w:bCs w:val="1"/>
          <w:lang w:val="es-ES"/>
        </w:rPr>
        <w:t>Recursos Tecnológicos:</w:t>
      </w:r>
      <w:r>
        <w:rPr>
          <w:lang w:val="es-ES"/>
        </w:rPr>
        <w:t xml:space="preserve"> Una computadora de escritorio de uso personal. Lugar donde se ejecutará localmente la aplicación web. (No se requiere acceso a internet)</w:t>
      </w:r>
    </w:p>
    <w:p w:rsidR="635B7C71" w:rsidP="78BF7322" w:rsidRDefault="635B7C71" w14:paraId="174476B3" w14:textId="71F62026">
      <w:pPr>
        <w:pStyle w:val="ListParagraph"/>
        <w:numPr>
          <w:ilvl w:val="0"/>
          <w:numId w:val="12"/>
        </w:numPr>
        <w:spacing w:before="240" w:after="240" w:line="360" w:lineRule="auto"/>
        <w:rPr>
          <w:lang w:val="es-ES"/>
        </w:rPr>
      </w:pPr>
      <w:r>
        <w:rPr>
          <w:b w:val="1"/>
          <w:bCs w:val="1"/>
          <w:noProof w:val="0"/>
          <w:lang w:val="es-ES"/>
        </w:rPr>
        <w:t>Recursos Financieros:</w:t>
      </w:r>
      <w:r>
        <w:rPr>
          <w:noProof w:val="0"/>
          <w:lang w:val="es-ES"/>
        </w:rPr>
        <w:t xml:space="preserve"> Presupuesto orientado a cubrir las horas de trabajo del equipo técnico durante las distintas fases del proyecto, además de una reserva de contingencia para riesgos identificados. La infraestructura y las herramientas de desarrollo son provistas institucionalmente por la UADY o mediante soluciones open source, por lo que no representan costos adicionales.</w:t>
      </w:r>
    </w:p>
    <w:p w:rsidRPr="00E67927" w:rsidR="195995D8" w:rsidP="00E67927" w:rsidRDefault="195995D8" w14:paraId="785BBA7F" w14:textId="5539D9C2">
      <w:pPr>
        <w:spacing w:before="240" w:after="240" w:line="360" w:lineRule="auto"/>
      </w:pPr>
      <w:r>
        <w:rPr>
          <w:b/>
          <w:bCs/>
          <w:lang w:val="es-ES"/>
        </w:rPr>
        <w:t>Retorno de Inversión (ROI)</w:t>
      </w:r>
    </w:p>
    <w:p w:rsidRPr="00E67927" w:rsidR="00007C10" w:rsidP="00E67927" w:rsidRDefault="00007C10" w14:paraId="768F6E20" w14:textId="77777777">
      <w:pPr>
        <w:pStyle w:val="font-claude-response-body"/>
        <w:spacing w:line="360" w:lineRule="auto"/>
        <w:ind w:firstLine="708"/>
        <w:jc w:val="both"/>
      </w:pPr>
      <w:r>
        <w:t>El Retorno de Inversión del proyecto se sustenta en dos ejes principales: la eficiencia operativa del personal administrativo y la mejora indirecta en la tasa de asistencia de los pacientes.</w:t>
      </w:r>
    </w:p>
    <w:p w:rsidRPr="00E67927" w:rsidR="00007C10" w:rsidP="00E67927" w:rsidRDefault="00007C10" w14:paraId="7780B29D" w14:textId="4585795D">
      <w:pPr>
        <w:pStyle w:val="font-claude-response-body"/>
        <w:spacing w:line="360" w:lineRule="auto"/>
        <w:ind w:firstLine="708"/>
        <w:jc w:val="both"/>
      </w:pPr>
      <w:r>
        <w:rPr/>
        <w:t>En primer lugar, la digitalización de la agenda eliminará el tiempo invertido en la búsqueda manual de disponibilidad, el cruce de horarios entre especialistas y consultorios, y el registro en papel. Este ahorro en horas-hombre permite que la secretaria dedique más tiempo al proceso de confirmación telefónica (</w:t>
      </w:r>
      <w:r>
        <w:rPr>
          <w:rStyle w:val="Emphasis"/>
        </w:rPr>
        <w:t>double-check</w:t>
      </w:r>
      <w:r>
        <w:rPr/>
        <w:t>), que es actualmente el único mecanismo real con el que cuenta la clínica para mitigar las inasistencias. (Dados las existentes restricciones organizacionales)</w:t>
      </w:r>
    </w:p>
    <w:p w:rsidRPr="00E67927" w:rsidR="00007C10" w:rsidP="00E67927" w:rsidRDefault="00007C10" w14:paraId="1F512DF1" w14:textId="77777777">
      <w:pPr>
        <w:pStyle w:val="font-claude-response-body"/>
        <w:spacing w:line="360" w:lineRule="auto"/>
        <w:ind w:firstLine="708"/>
        <w:jc w:val="both"/>
      </w:pPr>
      <w:r>
        <w:t>En segundo lugar, al contar con una vista centralizada del estatus de cada cita ("Agendada", "Confirmada", "Cancelada", "No Asistió"), la secretaria podrá identificar de forma inmediata qué pacientes aún no han confirmado su asistencia y priorizar sus llamadas de seguimiento. Esto no elimina los no-shows, pero optimiza significativamente el esfuerzo de confirmación, lo que se espera traduzca en una reducción gradual de la tasa de inasistencia.</w:t>
      </w:r>
    </w:p>
    <w:p w:rsidRPr="00E67927" w:rsidR="00007C10" w:rsidP="00E67927" w:rsidRDefault="00007C10" w14:paraId="085C489A" w14:textId="4DBF7049">
      <w:pPr>
        <w:pStyle w:val="font-claude-response-body"/>
        <w:spacing w:line="360" w:lineRule="auto"/>
        <w:ind w:firstLine="708"/>
        <w:jc w:val="both"/>
      </w:pPr>
      <w:r>
        <w:rPr/>
        <w:t xml:space="preserve">El cálculo proyectado considera que la combinación de estos factores (menor tiempo de gestión por cita y mayor efectividad en las confirmaciones) permitirá recuperar un promedio de cinco consultas mensuales que actualmente se pierden por desorganización o por falta de seguimiento oportuno. </w:t>
      </w:r>
    </w:p>
    <w:p w:rsidRPr="00E67927" w:rsidR="195995D8" w:rsidP="779536AC" w:rsidRDefault="00007C10" w14:paraId="357618BB" w14:textId="622B1530">
      <w:pPr>
        <w:pStyle w:val="font-claude-response-body"/>
      </w:pPr>
      <w:r>
        <w:rPr/>
        <w:t xml:space="preserve">Es importante señalar que una reducción más agresiva de los no-shows requerirá la implementación de mecanismos automatizados de recordatorio (SMS, WhatsApp o correo electrónico), los cuales están contemplados como parte de liberaciones posteriores y no del alcance inicial.</w:t>
      </w:r>
    </w:p>
    <w:p w:rsidRPr="00E67927" w:rsidR="00F234D2" w:rsidP="00E67927" w:rsidRDefault="00F234D2" w14:paraId="5B88E66A" w14:textId="77777777">
      <w:pPr>
        <w:pStyle w:val="Nivel2"/>
        <w:spacing w:line="360" w:lineRule="auto"/>
      </w:pPr>
      <w:bookmarkStart w:name="_Toc69869354" w:id="8"/>
      <w:r>
        <w:t>Riesgos del negocio.</w:t>
      </w:r>
      <w:bookmarkEnd w:id="8"/>
    </w:p>
    <w:p w:rsidRPr="00E67927" w:rsidR="00F234D2" w:rsidP="00E67927" w:rsidRDefault="00F234D2" w14:paraId="2DFC6339" w14:textId="77777777">
      <w:pPr>
        <w:spacing w:before="240" w:after="240" w:line="360" w:lineRule="auto"/>
      </w:pPr>
      <w:r>
        <w:rPr>
          <w:lang w:val="es-ES"/>
        </w:rPr>
        <w:t>Durante el desarrollo, implementación y operación del sistema de agenda digital, se han identificado diversos factores de riesgo que podrían impactar negativamente los tiempos de entrega, los costos, la adopción del sistema o la continuidad del servicio clínico. Estos riesgos se clasifican de la siguiente manera:</w:t>
      </w:r>
    </w:p>
    <w:p w:rsidRPr="00E67927" w:rsidR="00F234D2" w:rsidP="00E67927" w:rsidRDefault="00F234D2" w14:paraId="46775F11" w14:textId="77777777">
      <w:pPr>
        <w:pStyle w:val="Heading4"/>
        <w:spacing w:before="319" w:after="319" w:line="360" w:lineRule="auto"/>
        <w:rPr>
          <w:rFonts w:ascii="Times New Roman" w:hAnsi="Times New Roman"/>
        </w:rPr>
      </w:pPr>
      <w:r>
        <w:rPr>
          <w:rFonts w:ascii="Times New Roman" w:hAnsi="Times New Roman"/>
        </w:rPr>
        <w:t>1. Riesgos Técnicos y de Infraestructura</w:t>
      </w:r>
    </w:p>
    <w:p w:rsidRPr="00E67927" w:rsidR="00F234D2" w:rsidP="00E67927" w:rsidRDefault="00F234D2" w14:paraId="6C86F573" w14:textId="77777777">
      <w:pPr>
        <w:pStyle w:val="ListParagraph"/>
        <w:numPr>
          <w:ilvl w:val="0"/>
          <w:numId w:val="11"/>
        </w:numPr>
        <w:spacing w:before="240" w:after="240" w:line="360" w:lineRule="auto"/>
        <w:rPr>
          <w:lang w:val="es-ES"/>
        </w:rPr>
      </w:pPr>
      <w:r>
        <w:rPr>
          <w:b/>
          <w:bCs/>
          <w:lang w:val="es-ES"/>
        </w:rPr>
        <w:t>Conflictos de Concurrencia y Consistencia de Datos:</w:t>
      </w:r>
      <w:r>
        <w:rPr>
          <w:lang w:val="es-ES"/>
        </w:rPr>
        <w:t xml:space="preserve"> Si el sistema carece de un control de concurrencia adecuado o se utiliza mediante credenciales compartidas sin un diseño de bandeja de entrada multiusuario, existe el riesgo de colisiones al editar la agenda. </w:t>
      </w:r>
      <w:r>
        <w:rPr>
          <w:b/>
          <w:bCs/>
          <w:lang w:val="es-ES"/>
        </w:rPr>
        <w:t>Impacto:</w:t>
      </w:r>
      <w:r>
        <w:rPr>
          <w:lang w:val="es-ES"/>
        </w:rPr>
        <w:t xml:space="preserve"> Sobreescritura de datos, duplicidad de citas y pérdida de información, afectando directamente la confiabilidad de la agenda y la atención al paciente.</w:t>
      </w:r>
    </w:p>
    <w:p w:rsidRPr="00E67927" w:rsidR="00F234D2" w:rsidP="00E67927" w:rsidRDefault="00F234D2" w14:paraId="10833AA9" w14:textId="27AD2900">
      <w:pPr>
        <w:pStyle w:val="Heading4"/>
        <w:spacing w:before="319" w:after="319" w:line="360" w:lineRule="auto"/>
        <w:rPr>
          <w:rFonts w:ascii="Times New Roman" w:hAnsi="Times New Roman"/>
        </w:rPr>
      </w:pPr>
      <w:r>
        <w:rPr>
          <w:rFonts w:ascii="Times New Roman" w:hAnsi="Times New Roman"/>
        </w:rPr>
        <w:t>2. Riesgos Operativos y de Adopción (UX).</w:t>
      </w:r>
    </w:p>
    <w:p w:rsidRPr="00E67927" w:rsidR="00F234D2" w:rsidP="00E67927" w:rsidRDefault="00F234D2" w14:paraId="156E1EDE" w14:textId="77777777">
      <w:pPr>
        <w:pStyle w:val="ListParagraph"/>
        <w:numPr>
          <w:ilvl w:val="0"/>
          <w:numId w:val="10"/>
        </w:numPr>
        <w:spacing w:before="240" w:after="240" w:line="360" w:lineRule="auto"/>
        <w:rPr>
          <w:lang w:val="es-ES"/>
        </w:rPr>
      </w:pPr>
      <w:r>
        <w:rPr>
          <w:b/>
          <w:bCs/>
          <w:lang w:val="es-ES"/>
        </w:rPr>
        <w:t>Rechazo del Sistema por Fricción en la Interfaz (Baja Usabilidad):</w:t>
      </w:r>
      <w:r>
        <w:rPr>
          <w:lang w:val="es-ES"/>
        </w:rPr>
        <w:t xml:space="preserve"> Si el flujo de usuario requiere múltiples interacciones (exceso de clics, modales superpuestos, recargas constantes de página) para acciones críticas como agendar o cancelar, el personal administrativo enfrentará una alta carga cognitiva. Resistencia al cambio tecnológico. El personal optará por anotar en papel durante las llamadas y capturar en el sistema posteriormente, rompiendo la sincronización en tiempo real y generando una base de datos desactualizada.</w:t>
      </w:r>
    </w:p>
    <w:p w:rsidRPr="00E67927" w:rsidR="00F234D2" w:rsidP="00E67927" w:rsidRDefault="00F234D2" w14:paraId="3CA2EA57" w14:textId="77777777">
      <w:pPr>
        <w:pStyle w:val="ListParagraph"/>
        <w:numPr>
          <w:ilvl w:val="0"/>
          <w:numId w:val="10"/>
        </w:numPr>
        <w:spacing w:before="240" w:after="240" w:line="360" w:lineRule="auto"/>
        <w:rPr>
          <w:lang w:val="es-ES"/>
        </w:rPr>
      </w:pPr>
      <w:r>
        <w:rPr>
          <w:b/>
          <w:bCs/>
          <w:lang w:val="es-ES"/>
        </w:rPr>
        <w:t>Ausencia de Estados de Transición en el Flujo de Citas:</w:t>
      </w:r>
      <w:r>
        <w:rPr>
          <w:lang w:val="es-ES"/>
        </w:rPr>
        <w:t xml:space="preserve"> Si el sistema omite estados lógicos intermedios (como "Pendiente de aprobación" o "Por asignar"), las solicitudes entrantes carecerán de trazabilidad. Las solicitudes de nuevos pacientes pueden quedar en un vacío operativo, resultando en seguimiento tardío, pérdida de prospectos y una baja tasa de conversión a primeras citas.</w:t>
      </w:r>
    </w:p>
    <w:p w:rsidRPr="00E67927" w:rsidR="195995D8" w:rsidP="00E67927" w:rsidRDefault="00F234D2" w14:paraId="7A3B17EF" w14:textId="7C325348">
      <w:pPr>
        <w:pStyle w:val="ListParagraph"/>
        <w:numPr>
          <w:ilvl w:val="0"/>
          <w:numId w:val="10"/>
        </w:numPr>
        <w:spacing w:before="240" w:after="240" w:line="360" w:lineRule="auto"/>
        <w:rPr>
          <w:lang w:val="es-ES"/>
        </w:rPr>
      </w:pPr>
      <w:r>
        <w:rPr>
          <w:b/>
          <w:bCs/>
          <w:lang w:val="es-ES"/>
        </w:rPr>
        <w:t>Cuello de Botella en el Hardware de Recepción:</w:t>
      </w:r>
      <w:r>
        <w:rPr>
          <w:lang w:val="es-ES"/>
        </w:rPr>
        <w:t xml:space="preserve"> La dependencia operativa de unas únicamente dos líneas de teléfono físico fijo sin infraestructura de telecomunicaciones redundante (conmutador virtual o multilínea) limita la capacidad de entrada. Pérdida de llamadas en picos de demanda, sobrecarga de trabajo para el personal administrativo y pérdida de pacientes por falta de atención oportuna.</w:t>
      </w:r>
    </w:p>
    <w:p w:rsidRPr="00E67927" w:rsidR="676800F4" w:rsidP="00E67927" w:rsidRDefault="676800F4" w14:paraId="17BEF04F" w14:textId="1DF81304">
      <w:pPr>
        <w:spacing w:before="240" w:after="240" w:line="360" w:lineRule="auto"/>
        <w:rPr>
          <w:b/>
          <w:bCs/>
          <w:szCs w:val="24"/>
          <w:lang w:val="es-ES"/>
        </w:rPr>
      </w:pPr>
      <w:r>
        <w:rPr>
          <w:b/>
          <w:bCs/>
          <w:szCs w:val="24"/>
          <w:lang w:val="es-ES"/>
        </w:rPr>
        <w:t>3. Riesgos de Gestión del Proyecto.</w:t>
      </w:r>
    </w:p>
    <w:p w:rsidRPr="00E67927" w:rsidR="676800F4" w:rsidP="00E67927" w:rsidRDefault="676800F4" w14:paraId="33175E9C" w14:textId="16893503">
      <w:pPr>
        <w:numPr>
          <w:ilvl w:val="0"/>
          <w:numId w:val="1"/>
        </w:numPr>
        <w:spacing w:before="240" w:after="240" w:line="360" w:lineRule="auto"/>
        <w:rPr>
          <w:szCs w:val="24"/>
          <w:lang w:val="es-ES"/>
        </w:rPr>
      </w:pPr>
      <w:r>
        <w:rPr>
          <w:b/>
          <w:bCs/>
          <w:szCs w:val="24"/>
          <w:lang w:val="es-ES"/>
        </w:rPr>
        <w:t>Cambios tardíos en requisitos o lineamientos institucionales:</w:t>
      </w:r>
      <w:r>
        <w:rPr>
          <w:szCs w:val="24"/>
          <w:lang w:val="es-ES"/>
        </w:rPr>
        <w:t xml:space="preserve"> Existe el riesgo de que la jefatura de la clínica o la dirección de la facultad soliciten modificaciones a los requisitos ya validados en etapas avanzadas del desarrollo. </w:t>
      </w:r>
    </w:p>
    <w:p w:rsidRPr="00E67927" w:rsidR="676800F4" w:rsidP="00E67927" w:rsidRDefault="676800F4" w14:paraId="7505A546" w14:textId="513F9FB6">
      <w:pPr>
        <w:numPr>
          <w:ilvl w:val="0"/>
          <w:numId w:val="1"/>
        </w:numPr>
        <w:spacing w:before="240" w:after="240" w:line="360" w:lineRule="auto"/>
        <w:rPr>
          <w:szCs w:val="24"/>
          <w:lang w:val="es-ES"/>
        </w:rPr>
      </w:pPr>
      <w:r>
        <w:rPr>
          <w:b/>
          <w:bCs/>
          <w:szCs w:val="24"/>
          <w:lang w:val="es-ES"/>
        </w:rPr>
        <w:t>Problemas de despliegue:</w:t>
      </w:r>
      <w:r>
        <w:rPr>
          <w:szCs w:val="24"/>
          <w:lang w:val="es-ES"/>
        </w:rPr>
        <w:t xml:space="preserve"> Durante la puesta en producción pueden presentarse incompatibilidades con el entorno real de la clínica (configuraciones de red, permisos, versiones de navegador) que no fueron detectadas en el ambiente de desarrollo.</w:t>
      </w:r>
    </w:p>
    <w:p w:rsidRPr="00E67927" w:rsidR="676800F4" w:rsidP="00E67927" w:rsidRDefault="676800F4" w14:paraId="69ED0585" w14:textId="10A3597F">
      <w:pPr>
        <w:numPr>
          <w:ilvl w:val="0"/>
          <w:numId w:val="1"/>
        </w:numPr>
        <w:spacing w:before="240" w:after="240" w:line="360" w:lineRule="auto"/>
        <w:rPr>
          <w:szCs w:val="24"/>
          <w:lang w:val="es-ES"/>
        </w:rPr>
      </w:pPr>
      <w:r>
        <w:rPr>
          <w:b/>
          <w:bCs/>
          <w:szCs w:val="24"/>
          <w:lang w:val="es-ES"/>
        </w:rPr>
        <w:t>Aprobaciones tardías de entregables:</w:t>
      </w:r>
      <w:r>
        <w:rPr>
          <w:szCs w:val="24"/>
          <w:lang w:val="es-ES"/>
        </w:rPr>
        <w:t xml:space="preserve"> Si los interesados clave (jefa de la clínica o director de la facultad) no revisan y aprueban los entregables dentro de los plazos acordados, el avance del proyecto se detiene. </w:t>
      </w:r>
    </w:p>
    <w:p w:rsidRPr="00E67927" w:rsidR="5A188779" w:rsidP="00E67927" w:rsidRDefault="5A188779" w14:paraId="032D515D" w14:textId="451A5937">
      <w:pPr>
        <w:spacing w:before="240" w:after="240" w:line="360" w:lineRule="auto"/>
        <w:rPr>
          <w:lang w:val="es-ES"/>
        </w:rPr>
      </w:pPr>
    </w:p>
    <w:p w:rsidRPr="00E67927" w:rsidR="00670C87" w:rsidP="00E67927" w:rsidRDefault="00670C87" w14:paraId="30AAF81A" w14:textId="77777777">
      <w:pPr>
        <w:pStyle w:val="Nivel1"/>
        <w:spacing w:line="360" w:lineRule="auto"/>
        <w:rPr>
          <w:rFonts w:ascii="Times New Roman" w:hAnsi="Times New Roman"/>
        </w:rPr>
      </w:pPr>
      <w:bookmarkStart w:name="_Toc69869355" w:id="9"/>
      <w:r>
        <w:rPr>
          <w:rFonts w:ascii="Times New Roman" w:hAnsi="Times New Roman"/>
        </w:rPr>
        <w:t>Visión de la solución</w:t>
      </w:r>
      <w:bookmarkEnd w:id="9"/>
    </w:p>
    <w:p w:rsidRPr="00E67927" w:rsidR="00670C87" w:rsidP="00E67927" w:rsidRDefault="00670C87" w14:paraId="20A1797E" w14:textId="77777777">
      <w:pPr>
        <w:pStyle w:val="Nivel2"/>
        <w:spacing w:line="360" w:lineRule="auto"/>
      </w:pPr>
      <w:bookmarkStart w:name="_Toc69869356" w:id="10"/>
      <w:r>
        <w:t>Visión.</w:t>
      </w:r>
      <w:bookmarkEnd w:id="10"/>
    </w:p>
    <w:p w:rsidRPr="00E67927" w:rsidR="195995D8" w:rsidP="00E67927" w:rsidRDefault="195995D8" w14:paraId="6D4BBC35" w14:textId="7389367C">
      <w:pPr>
        <w:spacing w:before="240" w:after="240" w:line="360" w:lineRule="auto"/>
      </w:pPr>
      <w:r>
        <w:rPr>
          <w:lang w:val="es-ES"/>
        </w:rPr>
        <w:t>La visión de este proyecto es transformar la computadora de escritorio del personal administrativo de la Clínica de Asuntos Generales en un centro de control digital ágil, preciso y libre de estrés.</w:t>
      </w:r>
    </w:p>
    <w:p w:rsidRPr="00E67927" w:rsidR="195995D8" w:rsidP="00E67927" w:rsidRDefault="195995D8" w14:paraId="3DFAD60C" w14:textId="2D10FF41">
      <w:pPr>
        <w:spacing w:before="240" w:after="240" w:line="360" w:lineRule="auto"/>
      </w:pPr>
      <w:r>
        <w:rPr>
          <w:lang w:val="es-ES"/>
        </w:rPr>
        <w:t>Una vez implementado el sistema, la secretaria dejará de depender de la memoria, el cruce manual de agendas físicas y la búsqueda apresurada de espacios bajo la presión de una llamada telefónica en curso. En su lugar, el mundo operativo de la recepción se definirá por la interacción con una interfaz rápida, intuitiva y de alta disponibilidad, que le permitirá visualizar la agenda de especialistas, la ocupación de los consultorios y el estatus de los pacientes en una sola pantalla y en tiempo real.</w:t>
      </w:r>
    </w:p>
    <w:p w:rsidRPr="00E67927" w:rsidR="195995D8" w:rsidP="00E67927" w:rsidRDefault="195995D8" w14:paraId="1485A098" w14:textId="53556B73">
      <w:pPr>
        <w:spacing w:before="240" w:after="240" w:line="360" w:lineRule="auto"/>
      </w:pPr>
      <w:r>
        <w:rPr>
          <w:lang w:val="es-ES"/>
        </w:rPr>
        <w:t>Para</w:t>
      </w:r>
      <w:r>
        <w:rPr>
          <w:b w:val="0"/>
          <w:bCs w:val="0"/>
          <w:lang w:val="es-ES"/>
        </w:rPr>
        <w:t xml:space="preserve"> el usuario final (el personal administrativo), </w:t>
      </w:r>
      <w:r>
        <w:rPr>
          <w:lang w:val="es-ES"/>
        </w:rPr>
        <w:t>el sistema busca reducir la carga operativa asociada a la gestión manual de la agenda, eliminando los riesgos de empalmes de horarios, pérdida de trazabilidad de pacientes y duplicidad de tareas. Al simplificar los pasos mecánicos del proceso, se espera liberar tiempo operativo que pueda destinarse a la atención directa de los pacientes.</w:t>
      </w:r>
    </w:p>
    <w:p w:rsidRPr="00E67927" w:rsidR="195995D8" w:rsidP="00E67927" w:rsidRDefault="195995D8" w14:paraId="71737E3C" w14:textId="60E1038C">
      <w:pPr>
        <w:spacing w:before="240" w:after="240" w:line="360" w:lineRule="auto"/>
      </w:pPr>
      <w:r>
        <w:rPr>
          <w:lang w:val="es-ES"/>
        </w:rPr>
        <w:t>Desde l</w:t>
      </w:r>
      <w:r>
        <w:rPr>
          <w:b w:val="0"/>
          <w:bCs w:val="0"/>
          <w:lang w:val="es-ES"/>
        </w:rPr>
        <w:t xml:space="preserve">a perspectiva del desarrollo, la</w:t>
      </w:r>
      <w:r>
        <w:rPr>
          <w:lang w:val="es-ES"/>
        </w:rPr>
        <w:t xml:space="preserve"> visión es entregar una herramienta de software robusta, resiliente y diseñada a la medida de la realidad del entorno (considerando las intermitencias de red institucionales y la necesidad de concurrencia). Se busca construir un sistema con una experiencia de usuario (UX) de baja fricción, de modo que la transición del papel a la pantalla sea percibida por el personal como una evolución natural del proceso y no como una carga adicional.</w:t>
      </w:r>
    </w:p>
    <w:p w:rsidRPr="00E67927" w:rsidR="00906803" w:rsidP="00E67927" w:rsidRDefault="00906803" w14:paraId="50890F04" w14:textId="77777777">
      <w:pPr>
        <w:pStyle w:val="Nivel2"/>
        <w:spacing w:line="360" w:lineRule="auto"/>
      </w:pPr>
      <w:bookmarkStart w:name="_Toc69869357" w:id="11"/>
      <w:r>
        <w:t>Principales características.</w:t>
      </w:r>
      <w:bookmarkEnd w:id="11"/>
    </w:p>
    <w:p w:rsidRPr="00E67927" w:rsidR="195995D8" w:rsidP="00E67927" w:rsidRDefault="195995D8" w14:paraId="7CDF7231" w14:textId="58EAA7D9">
      <w:pPr>
        <w:spacing w:before="240" w:after="240" w:line="360" w:lineRule="auto"/>
        <w:ind w:firstLine="284"/>
      </w:pPr>
      <w:r>
        <w:rPr>
          <w:lang w:val="es-ES"/>
        </w:rPr>
        <w:t>El sistema de agenda digital está diseñado como una herramienta de alta eficiencia para la recepción, transformando operaciones manuales complejas en flujos de trabajo automatizados a través de las siguientes características clave:</w:t>
      </w:r>
    </w:p>
    <w:p w:rsidRPr="00E67927" w:rsidR="195995D8" w:rsidP="00E67927" w:rsidRDefault="195995D8" w14:paraId="44293800" w14:textId="503FFB79">
      <w:pPr>
        <w:pStyle w:val="ListParagraph"/>
        <w:numPr>
          <w:ilvl w:val="0"/>
          <w:numId w:val="8"/>
        </w:numPr>
        <w:spacing w:before="240" w:after="240" w:line="360" w:lineRule="auto"/>
        <w:rPr>
          <w:lang w:val="es-ES"/>
        </w:rPr>
      </w:pPr>
      <w:r>
        <w:rPr>
          <w:b/>
          <w:bCs/>
          <w:lang w:val="es-ES"/>
        </w:rPr>
        <w:t>Gestión Centralizada de Pacientes:</w:t>
      </w:r>
      <w:r>
        <w:rPr>
          <w:lang w:val="es-ES"/>
        </w:rPr>
        <w:t xml:space="preserve"> Un módulo de administración integral que permite registrar, actualizar y consultar el perfil de pacientes. Cuenta con un buscador optimizado para localizar expedientes en segundos durante una llamada telefónica, eliminando la necesidad de hojear registros físicos.</w:t>
      </w:r>
    </w:p>
    <w:p w:rsidRPr="00E67927" w:rsidR="195995D8" w:rsidP="00E67927" w:rsidRDefault="195995D8" w14:paraId="11F2ECBE" w14:textId="37BAA429">
      <w:pPr>
        <w:pStyle w:val="ListParagraph"/>
        <w:numPr>
          <w:ilvl w:val="0"/>
          <w:numId w:val="8"/>
        </w:numPr>
        <w:spacing w:before="240" w:after="240" w:line="360" w:lineRule="auto"/>
        <w:rPr>
          <w:lang w:val="es-ES"/>
        </w:rPr>
      </w:pPr>
      <w:r>
        <w:rPr>
          <w:b/>
          <w:bCs/>
          <w:lang w:val="es-ES"/>
        </w:rPr>
        <w:t>Control Dinámico de Espacios Físicos (Salas):</w:t>
      </w:r>
      <w:r>
        <w:rPr>
          <w:lang w:val="es-ES"/>
        </w:rPr>
        <w:t xml:space="preserve"> Un panel de administración dedicado a la infraestructura de la clínica. Permite dar de alta nuevos consultorios, inhabilitarlos temporalmente (por mantenimiento o contingencias) y visualizar el estatus de ocupación de cada espacio físico de manera individual.</w:t>
      </w:r>
    </w:p>
    <w:p w:rsidRPr="00E67927" w:rsidR="195995D8" w:rsidP="00E67927" w:rsidRDefault="195995D8" w14:paraId="574DBDB7" w14:textId="7AF71829">
      <w:pPr>
        <w:pStyle w:val="ListParagraph"/>
        <w:numPr>
          <w:ilvl w:val="0"/>
          <w:numId w:val="8"/>
        </w:numPr>
        <w:spacing w:before="240" w:after="240" w:line="360" w:lineRule="auto"/>
        <w:rPr>
          <w:lang w:val="es-ES"/>
        </w:rPr>
      </w:pPr>
      <w:r>
        <w:rPr>
          <w:b/>
          <w:bCs/>
          <w:lang w:val="es-ES"/>
        </w:rPr>
        <w:t>Motor Inteligente de Vinculación y Agendamiento:</w:t>
      </w:r>
      <w:r>
        <w:rPr>
          <w:lang w:val="es-ES"/>
        </w:rPr>
        <w:t xml:space="preserve"> El componente central del sistema. Una agenda visual interactiva que cruza automáticamente tres variables críticas: la solicitud del paciente, la disponibilidad del especialista y el estatus del consultorio. Permite asignar citas con unos pocos clics, garantizando que todos los recursos estén alineados.</w:t>
      </w:r>
    </w:p>
    <w:p w:rsidRPr="00E67927" w:rsidR="195995D8" w:rsidP="00E67927" w:rsidRDefault="195995D8" w14:paraId="19921C3C" w14:textId="065D4ADA">
      <w:pPr>
        <w:pStyle w:val="ListParagraph"/>
        <w:numPr>
          <w:ilvl w:val="0"/>
          <w:numId w:val="8"/>
        </w:numPr>
        <w:spacing w:before="240" w:after="240" w:line="360" w:lineRule="auto"/>
        <w:rPr>
          <w:lang w:val="es-ES"/>
        </w:rPr>
      </w:pPr>
      <w:r>
        <w:rPr>
          <w:b/>
          <w:bCs/>
          <w:lang w:val="es-ES"/>
        </w:rPr>
        <w:t>Prevención de Colisiones en Tiempo Real:</w:t>
      </w:r>
      <w:r>
        <w:rPr>
          <w:lang w:val="es-ES"/>
        </w:rPr>
        <w:t xml:space="preserve"> Un mecanismo de control lógico que impide la "doble reserva". Si una sala o un especialista ya tiene un bloque de tiempo asignado, el sistema bloquea automáticamente ese espacio para el resto de los usuarios, previniendo empalmes u overbooking sin importar cuántas secretarias estén operando el sistema al mismo tiempo.</w:t>
      </w:r>
    </w:p>
    <w:p w:rsidRPr="00E67927" w:rsidR="195995D8" w:rsidP="00E67927" w:rsidRDefault="195995D8" w14:paraId="277A38C3" w14:textId="69571DA5">
      <w:pPr>
        <w:pStyle w:val="ListParagraph"/>
        <w:numPr>
          <w:ilvl w:val="0"/>
          <w:numId w:val="8"/>
        </w:numPr>
        <w:spacing w:before="240" w:after="240" w:line="360" w:lineRule="auto"/>
        <w:rPr>
          <w:lang w:val="es-ES"/>
        </w:rPr>
      </w:pPr>
      <w:r>
        <w:rPr>
          <w:b/>
          <w:bCs/>
          <w:lang w:val="es-ES"/>
        </w:rPr>
        <w:t>Interfaz de Alta Velocidad y Baja Fricción:</w:t>
      </w:r>
      <w:r>
        <w:rPr>
          <w:lang w:val="es-ES"/>
        </w:rPr>
        <w:t xml:space="preserve"> Una experiencia de usuario (UX) diseñada para entornos operativos de alta demanda. Minimiza el número de clics, evita tiempos de recarga innecesarios y muestra toda la información vital en una sola pantalla, permitiendo al personal administrativo concretar el flujo de la cita antes de colgar el teléfono.</w:t>
      </w:r>
    </w:p>
    <w:p w:rsidRPr="00E67927" w:rsidR="00906803" w:rsidP="00E67927" w:rsidRDefault="00906803" w14:paraId="608C08F3" w14:textId="77777777">
      <w:pPr>
        <w:pStyle w:val="Nivel2"/>
        <w:spacing w:line="360" w:lineRule="auto"/>
      </w:pPr>
      <w:bookmarkStart w:name="_Toc69869358" w:id="12"/>
      <w:r>
        <w:t>Suposiciones y Dependencias.</w:t>
      </w:r>
      <w:bookmarkEnd w:id="12"/>
    </w:p>
    <w:p w:rsidRPr="00E67927" w:rsidR="195995D8" w:rsidP="00E67927" w:rsidRDefault="195995D8" w14:paraId="510E3BCE" w14:textId="59009EA4">
      <w:pPr>
        <w:spacing w:before="240" w:after="240" w:line="360" w:lineRule="auto"/>
      </w:pPr>
      <w:r>
        <w:rPr>
          <w:lang w:val="es-ES"/>
        </w:rPr>
        <w:t>El desarrollo, implementación y operación continua del sistema de agenda digital están condicionados por factores externos relacionados con la infraestructura tecnológica y de servicios básicos de la facultad. A continuación, se detallan las suposiciones y dependencias críticas:</w:t>
      </w:r>
    </w:p>
    <w:p w:rsidRPr="00E67927" w:rsidR="195995D8" w:rsidP="00E67927" w:rsidRDefault="195995D8" w14:paraId="6D57FD7B" w14:textId="09AA95AE">
      <w:pPr>
        <w:spacing w:before="240" w:after="240" w:line="360" w:lineRule="auto"/>
      </w:pPr>
      <w:r>
        <w:rPr>
          <w:b/>
          <w:bCs/>
          <w:lang w:val="es-ES"/>
        </w:rPr>
        <w:t>Suposiciones (Condiciones que asumimos como verdaderas para la viabilidad del proyecto):</w:t>
      </w:r>
    </w:p>
    <w:p w:rsidRPr="00E67927" w:rsidR="003B11DC" w:rsidP="00E67927" w:rsidRDefault="003B11DC" w14:paraId="2B58F9D1" w14:textId="58E74B3F">
      <w:pPr>
        <w:pStyle w:val="ListParagraph"/>
        <w:numPr>
          <w:ilvl w:val="0"/>
          <w:numId w:val="7"/>
        </w:numPr>
        <w:spacing w:before="240" w:after="240" w:line="360" w:lineRule="auto"/>
        <w:rPr>
          <w:b/>
          <w:bCs/>
          <w:lang w:val="es-ES"/>
        </w:rPr>
      </w:pPr>
      <w:r>
        <w:rPr>
          <w:b w:val="1"/>
          <w:bCs w:val="1"/>
          <w:lang w:val="es-ES"/>
        </w:rPr>
        <w:t xml:space="preserve">Disponibilidad mínima de hardware: </w:t>
      </w:r>
      <w:r>
        <w:rPr>
          <w:lang w:val="es-ES"/>
        </w:rPr>
        <w:t>Se asume que la clínica cuenta con equipo de cómputo funcional (PC o laptop) capaz de ejecutar un navegador web moderno sin ralentizaciones que afecten la operación del sistema. Y que no se ralenticen y afecten la captura de datos.</w:t>
      </w:r>
    </w:p>
    <w:p w:rsidRPr="00E67927" w:rsidR="195995D8" w:rsidP="00E67927" w:rsidRDefault="003B11DC" w14:paraId="29FECB61" w14:textId="4B63D6FA">
      <w:pPr>
        <w:pStyle w:val="ListParagraph"/>
        <w:numPr>
          <w:ilvl w:val="0"/>
          <w:numId w:val="7"/>
        </w:numPr>
        <w:spacing w:before="240" w:after="240" w:line="360" w:lineRule="auto"/>
        <w:rPr>
          <w:lang w:val="es-ES"/>
        </w:rPr>
      </w:pPr>
      <w:r w:rsidRPr="7F7B1A50" w:rsidR="003B11DC">
        <w:rPr>
          <w:b w:val="1"/>
          <w:bCs w:val="1"/>
          <w:lang w:val="es-ES"/>
        </w:rPr>
        <w:t xml:space="preserve">Conocimiento de las condiciones operativas: </w:t>
      </w:r>
      <w:r w:rsidRPr="7F7B1A50" w:rsidR="003B11DC">
        <w:rPr>
          <w:lang w:val="es-ES"/>
        </w:rPr>
        <w:t xml:space="preserve">Se asume que los interesados del proyecto comprenden que el funcionamiento del sistema depende de la disponibilidad de energía eléctrica y conectividad a internet en las instalaciones, factores que se encuentran fuera del alcance del </w:t>
      </w:r>
      <w:r w:rsidRPr="7F7B1A50" w:rsidR="24F5CE72">
        <w:rPr>
          <w:lang w:val="es-ES"/>
        </w:rPr>
        <w:t>desarrollo.</w:t>
      </w:r>
    </w:p>
    <w:p w:rsidRPr="00E67927" w:rsidR="195995D8" w:rsidP="00E67927" w:rsidRDefault="195995D8" w14:paraId="24C9B439" w14:textId="08796964">
      <w:pPr>
        <w:spacing w:before="240" w:after="240" w:line="360" w:lineRule="auto"/>
      </w:pPr>
      <w:r>
        <w:rPr>
          <w:b/>
          <w:bCs/>
          <w:lang w:val="es-ES"/>
        </w:rPr>
        <w:t>Dependencias (Factores externos de los cuales el sistema depende estrictamente para funcionar):</w:t>
      </w:r>
    </w:p>
    <w:p w:rsidRPr="00E67927" w:rsidR="00456D51" w:rsidP="00E67927" w:rsidRDefault="00456D51" w14:paraId="178A22B3" w14:textId="2B060F76">
      <w:pPr>
        <w:pStyle w:val="ListParagraph"/>
        <w:numPr>
          <w:ilvl w:val="0"/>
          <w:numId w:val="20"/>
        </w:numPr>
        <w:spacing w:before="0" w:after="0" w:line="360" w:lineRule="auto"/>
        <w:rPr>
          <w:szCs w:val="24"/>
          <w:lang w:eastAsia="es-MX"/>
        </w:rPr>
      </w:pPr>
      <w:r>
        <w:rPr>
          <w:b/>
          <w:bCs/>
          <w:szCs w:val="24"/>
          <w:lang w:eastAsia="es-MX"/>
        </w:rPr>
        <w:t>Disponibilidad del personal administrativo de la clínica:</w:t>
      </w:r>
      <w:r>
        <w:rPr>
          <w:szCs w:val="24"/>
          <w:lang w:eastAsia="es-MX"/>
        </w:rPr>
        <w:t xml:space="preserve"> La validación de la lógica de negocio y las pruebas de aceptación de usuario (UAT) dependen de la participación activa del personal administrativo. Su ausencia o baja disponibilidad podría generar retrasos en los ciclos de pruebas, impactando directamente el cronograma del proyecto. </w:t>
      </w:r>
    </w:p>
    <w:p w:rsidRPr="009464C4" w:rsidR="00456D51" w:rsidP="00E67927" w:rsidRDefault="00456D51" w14:paraId="36F8612F" w14:textId="77777777">
      <w:pPr>
        <w:pStyle w:val="ListParagraph"/>
        <w:numPr>
          <w:ilvl w:val="0"/>
          <w:numId w:val="20"/>
        </w:numPr>
        <w:spacing w:before="240" w:after="240" w:line="360" w:lineRule="auto"/>
        <w:rPr>
          <w:color w:val="000000" w:themeColor="text1"/>
          <w:lang w:val="es-ES"/>
        </w:rPr>
      </w:pPr>
      <w:r>
        <w:rPr>
          <w:b/>
          <w:bCs/>
          <w:szCs w:val="24"/>
          <w:lang w:eastAsia="es-MX"/>
        </w:rPr>
        <w:t>Operación de las líneas telefónicas:</w:t>
      </w:r>
      <w:r>
        <w:rPr>
          <w:szCs w:val="24"/>
          <w:lang w:eastAsia="es-MX"/>
        </w:rPr>
        <w:t xml:space="preserve"> El flujo operativo de la clínica depende de dos líneas telefónicas fijas para la recepción de solicitudes de citas. Dado que este proyecto no contempla la modernización de la telefonía, cualquier falla en estas líneas queda fuera del alcance del sistema y afectaría la entrada de datos necesaria para las pruebas en entorno </w:t>
      </w:r>
      <w:r>
        <w:rPr>
          <w:color w:val="000000" w:themeColor="text1"/>
          <w:szCs w:val="24"/>
          <w:lang w:eastAsia="es-MX"/>
        </w:rPr>
        <w:t>real.</w:t>
      </w:r>
      <w:bookmarkStart w:name="_Toc69869359" w:id="13"/>
    </w:p>
    <w:p w:rsidRPr="009464C4" w:rsidR="00906803" w:rsidP="00E67927" w:rsidRDefault="00906803" w14:paraId="08831D15" w14:textId="027D5A80">
      <w:pPr>
        <w:pStyle w:val="Nivel1"/>
        <w:spacing w:line="360" w:lineRule="auto"/>
        <w:rPr>
          <w:rFonts w:ascii="Times New Roman" w:hAnsi="Times New Roman"/>
          <w:color w:val="000000" w:themeColor="text1"/>
        </w:rPr>
      </w:pPr>
      <w:r>
        <w:rPr>
          <w:rFonts w:ascii="Times New Roman" w:hAnsi="Times New Roman"/>
          <w:color w:val="000000" w:themeColor="text1"/>
        </w:rPr>
        <w:t>Alcance y limitaciones.</w:t>
      </w:r>
      <w:bookmarkEnd w:id="13"/>
    </w:p>
    <w:p w:rsidRPr="009464C4" w:rsidR="195995D8" w:rsidP="78BF7322" w:rsidRDefault="00AB1121" w14:paraId="169A642A" w14:textId="53104592">
      <w:pPr>
        <w:pStyle w:val="Nivel2"/>
        <w:spacing w:line="360" w:lineRule="auto"/>
        <w:rPr>
          <w:color w:val="auto" w:themeColor="text1"/>
        </w:rPr>
      </w:pPr>
      <w:bookmarkStart w:name="_Toc69869360" w:id="14"/>
      <w:r>
        <w:rPr>
          <w:color w:val="000000" w:themeColor="text1" w:themeTint="FF" w:themeShade="FF"/>
        </w:rPr>
        <w:t>A</w:t>
      </w:r>
      <w:r>
        <w:rPr>
          <w:color w:val="auto"/>
        </w:rPr>
        <w:t>lcance de la liberación inicial.</w:t>
      </w:r>
      <w:bookmarkEnd w:id="14"/>
    </w:p>
    <w:p w:rsidR="7DE5D4E5" w:rsidP="417B46AB" w:rsidRDefault="7DE5D4E5" w14:paraId="51252B18" w14:textId="1A3B9190">
      <w:pPr>
        <w:spacing w:before="240" w:beforeAutospacing="off" w:after="240" w:afterAutospacing="off" w:line="360" w:lineRule="auto"/>
        <w:ind w:firstLine="0"/>
        <w:rPr>
          <w:noProof w:val="0"/>
          <w:color w:val="auto"/>
          <w:lang w:val="es-ES"/>
        </w:rPr>
      </w:pPr>
      <w:r>
        <w:rPr>
          <w:noProof w:val="0"/>
          <w:color w:val="auto"/>
          <w:lang w:val="es-ES"/>
        </w:rPr>
        <w:t xml:space="preserve">La primera liberación del sistema PsicoGestión corresponderá al Producto Mínimo Viable (MVP) del proyecto y estará enfocada en digitalizar y optimizar el proceso administrativo de una agenda para la gestión de citas subsecuentes dentro de la Clínica de Asuntos Generales.</w:t>
      </w:r>
    </w:p>
    <w:p w:rsidR="7DE5D4E5" w:rsidP="417B46AB" w:rsidRDefault="7DE5D4E5" w14:paraId="08141ECB" w14:textId="4EE35984">
      <w:pPr>
        <w:spacing w:before="240" w:beforeAutospacing="off" w:after="240" w:afterAutospacing="off" w:line="360" w:lineRule="auto"/>
        <w:ind w:firstLine="0"/>
        <w:rPr>
          <w:noProof w:val="0"/>
          <w:color w:val="auto"/>
          <w:lang w:val="es-ES"/>
        </w:rPr>
      </w:pPr>
      <w:r>
        <w:rPr>
          <w:noProof w:val="0"/>
          <w:color w:val="auto"/>
          <w:lang w:val="es-ES"/>
        </w:rPr>
        <w:t>El objetivo principal de esta liberación es reemplazar el uso de agendas físicas mediante una herramienta digital que permita al personal administrativo registrar, consultar y gestionar citas de manera rápida, organizada y sin conflictos de horarios durante la atención de llamadas telefónicas.</w:t>
      </w:r>
    </w:p>
    <w:p w:rsidR="7DE5D4E5" w:rsidP="417B46AB" w:rsidRDefault="7DE5D4E5" w14:paraId="295AE5F5" w14:textId="2CA6CE70">
      <w:pPr>
        <w:spacing w:before="240" w:beforeAutospacing="off" w:after="240" w:afterAutospacing="off" w:line="360" w:lineRule="auto"/>
        <w:ind w:firstLine="0"/>
        <w:rPr>
          <w:noProof w:val="0"/>
          <w:color w:val="auto"/>
          <w:lang w:val="es-ES"/>
        </w:rPr>
      </w:pPr>
      <w:r>
        <w:rPr>
          <w:noProof w:val="0"/>
          <w:color w:val="auto"/>
          <w:lang w:val="es-ES"/>
        </w:rPr>
        <w:t>El desarrollo del MVP se realizará mediante iteraciones funcionales progresivas que permitirán implementar, validar e integrar gradualmente las funcionalidades prioritarias del sistema.</w:t>
      </w:r>
    </w:p>
    <w:p w:rsidR="7DE5D4E5" w:rsidP="417B46AB" w:rsidRDefault="7DE5D4E5" w14:paraId="6908B895" w14:textId="6F1FCFA7">
      <w:pPr>
        <w:spacing w:before="240" w:beforeAutospacing="off" w:after="240" w:afterAutospacing="off" w:line="360" w:lineRule="auto"/>
        <w:ind w:firstLine="0"/>
        <w:rPr>
          <w:noProof w:val="0"/>
          <w:color w:val="auto"/>
          <w:lang w:val="es-ES"/>
        </w:rPr>
      </w:pPr>
      <w:r>
        <w:rPr>
          <w:noProof w:val="0"/>
          <w:color w:val="auto"/>
          <w:lang w:val="es-ES"/>
        </w:rPr>
        <w:t>Las funcionalidades contempladas dentro de la liberación inicial incluyen:</w:t>
      </w:r>
    </w:p>
    <w:p w:rsidR="7DE5D4E5" w:rsidP="417B46AB" w:rsidRDefault="7DE5D4E5" w14:paraId="1F560B32" w14:textId="38603027">
      <w:pPr>
        <w:pStyle w:val="ListParagraph"/>
        <w:numPr>
          <w:ilvl w:val="0"/>
          <w:numId w:val="29"/>
        </w:numPr>
        <w:spacing w:before="0" w:beforeAutospacing="off" w:after="0" w:afterAutospacing="off" w:line="360" w:lineRule="auto"/>
        <w:rPr>
          <w:noProof w:val="0"/>
          <w:color w:val="auto"/>
          <w:lang w:val="es-ES"/>
        </w:rPr>
      </w:pPr>
      <w:r>
        <w:rPr>
          <w:noProof w:val="0"/>
          <w:color w:val="auto"/>
          <w:lang w:val="es-ES"/>
        </w:rPr>
        <w:t>Vista centralizada de agenda.</w:t>
      </w:r>
    </w:p>
    <w:p w:rsidR="7DE5D4E5" w:rsidP="417B46AB" w:rsidRDefault="7DE5D4E5" w14:paraId="6A228DB3" w14:textId="51688E62">
      <w:pPr>
        <w:pStyle w:val="ListParagraph"/>
        <w:numPr>
          <w:ilvl w:val="0"/>
          <w:numId w:val="29"/>
        </w:numPr>
        <w:spacing w:before="0" w:beforeAutospacing="off" w:after="0" w:afterAutospacing="off" w:line="360" w:lineRule="auto"/>
        <w:rPr>
          <w:noProof w:val="0"/>
          <w:color w:val="auto"/>
          <w:lang w:val="es-ES"/>
        </w:rPr>
      </w:pPr>
      <w:r>
        <w:rPr>
          <w:noProof w:val="0"/>
          <w:color w:val="auto"/>
          <w:lang w:val="es-ES"/>
        </w:rPr>
        <w:t>Registro de citas subsecuentes.</w:t>
      </w:r>
    </w:p>
    <w:p w:rsidR="7DE5D4E5" w:rsidP="417B46AB" w:rsidRDefault="7DE5D4E5" w14:paraId="5D0ED7E6" w14:textId="308D7DE3">
      <w:pPr>
        <w:pStyle w:val="ListParagraph"/>
        <w:numPr>
          <w:ilvl w:val="0"/>
          <w:numId w:val="29"/>
        </w:numPr>
        <w:spacing w:before="0" w:beforeAutospacing="off" w:after="0" w:afterAutospacing="off" w:line="360" w:lineRule="auto"/>
        <w:rPr>
          <w:noProof w:val="0"/>
          <w:color w:val="auto"/>
          <w:lang w:val="es-ES"/>
        </w:rPr>
      </w:pPr>
      <w:r>
        <w:rPr>
          <w:noProof w:val="0"/>
          <w:color w:val="auto"/>
          <w:lang w:val="es-ES"/>
        </w:rPr>
        <w:t>Validación de disponibilidad y prevención de empalmes.</w:t>
      </w:r>
    </w:p>
    <w:p w:rsidR="7DE5D4E5" w:rsidP="417B46AB" w:rsidRDefault="7DE5D4E5" w14:paraId="6E981ADB" w14:textId="0382A4E4">
      <w:pPr>
        <w:pStyle w:val="ListParagraph"/>
        <w:numPr>
          <w:ilvl w:val="0"/>
          <w:numId w:val="29"/>
        </w:numPr>
        <w:spacing w:before="0" w:beforeAutospacing="off" w:after="0" w:afterAutospacing="off" w:line="360" w:lineRule="auto"/>
        <w:rPr>
          <w:noProof w:val="0"/>
          <w:color w:val="auto"/>
          <w:lang w:val="es-ES"/>
        </w:rPr>
      </w:pPr>
      <w:r>
        <w:rPr>
          <w:noProof w:val="0"/>
          <w:color w:val="auto"/>
          <w:lang w:val="es-ES"/>
        </w:rPr>
        <w:t>Gestión básica de estatus de citas.</w:t>
      </w:r>
    </w:p>
    <w:p w:rsidR="7DE5D4E5" w:rsidP="417B46AB" w:rsidRDefault="7DE5D4E5" w14:paraId="2A575452" w14:textId="4033D03C">
      <w:pPr>
        <w:pStyle w:val="ListParagraph"/>
        <w:numPr>
          <w:ilvl w:val="0"/>
          <w:numId w:val="29"/>
        </w:numPr>
        <w:spacing w:before="0" w:beforeAutospacing="off" w:after="0" w:afterAutospacing="off" w:line="360" w:lineRule="auto"/>
        <w:rPr>
          <w:noProof w:val="0"/>
          <w:color w:val="auto"/>
          <w:lang w:val="es-ES"/>
        </w:rPr>
      </w:pPr>
      <w:r>
        <w:rPr>
          <w:noProof w:val="0"/>
          <w:color w:val="auto"/>
          <w:lang w:val="es-ES"/>
        </w:rPr>
        <w:t>Gestión administrativa básica de pacientes.</w:t>
      </w:r>
    </w:p>
    <w:p w:rsidR="7DE5D4E5" w:rsidP="417B46AB" w:rsidRDefault="7DE5D4E5" w14:paraId="6A977BFE" w14:textId="34F73720">
      <w:pPr>
        <w:pStyle w:val="ListParagraph"/>
        <w:numPr>
          <w:ilvl w:val="0"/>
          <w:numId w:val="29"/>
        </w:numPr>
        <w:spacing w:before="0" w:beforeAutospacing="off" w:after="0" w:afterAutospacing="off" w:line="360" w:lineRule="auto"/>
        <w:rPr>
          <w:noProof w:val="0"/>
          <w:color w:val="auto"/>
          <w:lang w:val="es-ES"/>
        </w:rPr>
      </w:pPr>
      <w:r>
        <w:rPr>
          <w:noProof w:val="0"/>
          <w:color w:val="auto"/>
          <w:lang w:val="es-ES"/>
        </w:rPr>
        <w:t>Gestión básica de terapeutas y salas.</w:t>
      </w:r>
    </w:p>
    <w:p w:rsidR="7DE5D4E5" w:rsidP="417B46AB" w:rsidRDefault="7DE5D4E5" w14:paraId="49E61261" w14:textId="57E22A3C">
      <w:pPr>
        <w:pStyle w:val="ListParagraph"/>
        <w:numPr>
          <w:ilvl w:val="0"/>
          <w:numId w:val="29"/>
        </w:numPr>
        <w:spacing w:before="0" w:beforeAutospacing="off" w:after="0" w:afterAutospacing="off" w:line="360" w:lineRule="auto"/>
        <w:rPr>
          <w:noProof w:val="0"/>
          <w:color w:val="auto"/>
          <w:lang w:val="es-ES"/>
        </w:rPr>
      </w:pPr>
      <w:r>
        <w:rPr>
          <w:noProof w:val="0"/>
          <w:color w:val="auto"/>
          <w:lang w:val="es-ES"/>
        </w:rPr>
        <w:t>Inicio de sesión y control básico de acceso al sistema.</w:t>
      </w:r>
    </w:p>
    <w:p w:rsidR="7DE5D4E5" w:rsidP="417B46AB" w:rsidRDefault="7DE5D4E5" w14:paraId="3489B676" w14:textId="3765D903">
      <w:pPr>
        <w:spacing w:before="240" w:beforeAutospacing="off" w:after="240" w:afterAutospacing="off" w:line="360" w:lineRule="auto"/>
        <w:ind w:firstLine="0"/>
        <w:rPr>
          <w:noProof w:val="0"/>
          <w:color w:val="auto"/>
          <w:lang w:val="es-ES"/>
        </w:rPr>
      </w:pPr>
      <w:r>
        <w:rPr>
          <w:noProof w:val="0"/>
          <w:color w:val="auto"/>
          <w:lang w:val="es-ES"/>
        </w:rPr>
        <w:t>Estas funcionalidades se distribuirán en las siguientes iteraciones de desarrollo:</w:t>
      </w:r>
    </w:p>
    <w:p w:rsidRPr="00686BCE" w:rsidR="009464C4" w:rsidP="78BF7322" w:rsidRDefault="009464C4" w14:paraId="60532692" w14:textId="7CF2D1A3">
      <w:pPr>
        <w:pStyle w:val="Heading3"/>
        <w:spacing w:line="360" w:lineRule="auto"/>
        <w:ind w:firstLine="0"/>
        <w:jc w:val="both"/>
        <w:rPr>
          <w:b w:val="1"/>
          <w:bCs w:val="1"/>
          <w:color w:val="auto" w:themeColor="text1"/>
        </w:rPr>
      </w:pPr>
      <w:r>
        <w:rPr>
          <w:b w:val="1"/>
          <w:bCs w:val="1"/>
          <w:color w:val="auto"/>
        </w:rPr>
        <w:t xml:space="preserve">Iteración 1. Autenticación</w:t>
      </w:r>
    </w:p>
    <w:p w:rsidR="40B3BFB8" w:rsidP="417B46AB" w:rsidRDefault="40B3BFB8" w14:paraId="3943D448" w14:textId="6009070F">
      <w:pPr>
        <w:pStyle w:val="Normal"/>
        <w:spacing w:line="360" w:lineRule="auto"/>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Implementación de la estructura base del sistema, autenticación y gestión de usuarios administrativos.</w:t>
      </w:r>
    </w:p>
    <w:p w:rsidRPr="00686BCE" w:rsidR="009464C4" w:rsidP="78BF7322" w:rsidRDefault="009464C4" w14:paraId="01FA7526" w14:textId="4DB9C9B2">
      <w:pPr>
        <w:pStyle w:val="Heading3"/>
        <w:spacing w:line="360" w:lineRule="auto"/>
        <w:ind w:firstLine="0"/>
        <w:jc w:val="both"/>
        <w:rPr>
          <w:b w:val="1"/>
          <w:bCs w:val="1"/>
          <w:color w:val="auto" w:themeColor="text1"/>
        </w:rPr>
      </w:pPr>
      <w:r>
        <w:rPr>
          <w:b w:val="1"/>
          <w:bCs w:val="1"/>
          <w:color w:val="auto"/>
        </w:rPr>
        <w:t xml:space="preserve">Iteración 2. Pacientes y terapeutas</w:t>
      </w:r>
    </w:p>
    <w:p w:rsidR="0DB5E979" w:rsidP="417B46AB" w:rsidRDefault="0DB5E979" w14:paraId="2B335B25" w14:textId="50C69035">
      <w:pPr>
        <w:pStyle w:val="Normal"/>
        <w:spacing w:line="360" w:lineRule="auto"/>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Implementación de funcionalidades relacionadas con consulta y actualización administrativa de pacientes previamente registrados, así como registro y consulta de terapeutas.</w:t>
      </w:r>
    </w:p>
    <w:p w:rsidRPr="00686BCE" w:rsidR="009464C4" w:rsidP="78BF7322" w:rsidRDefault="009464C4" w14:paraId="6C63AE7C" w14:textId="7060B0DA">
      <w:pPr>
        <w:pStyle w:val="Heading3"/>
        <w:spacing w:line="360" w:lineRule="auto"/>
        <w:ind w:firstLine="0"/>
        <w:jc w:val="both"/>
        <w:rPr>
          <w:b w:val="1"/>
          <w:bCs w:val="1"/>
          <w:color w:val="auto" w:themeColor="text1"/>
        </w:rPr>
      </w:pPr>
      <w:r>
        <w:rPr>
          <w:b w:val="1"/>
          <w:bCs w:val="1"/>
          <w:color w:val="auto"/>
        </w:rPr>
        <w:t xml:space="preserve">Iteración 3. Salas, citas y agenda</w:t>
      </w:r>
    </w:p>
    <w:p w:rsidR="7E55D9D4" w:rsidP="417B46AB" w:rsidRDefault="7E55D9D4" w14:paraId="1A12D5BA" w14:textId="01A3C950">
      <w:pPr>
        <w:pStyle w:val="Normal"/>
        <w:spacing w:line="360" w:lineRule="auto"/>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Implementación de funcionalidades relacionadas con disponibilidad de salas y terapeutas, registro de citas subsecuentes, validación de horarios, prevención de conflictos de asignación y visualización de agenda.</w:t>
      </w:r>
    </w:p>
    <w:p w:rsidRPr="009464C4" w:rsidR="009464C4" w:rsidP="78BF7322" w:rsidRDefault="009464C4" w14:paraId="3E165DF4" w14:textId="2A827324">
      <w:pPr>
        <w:pStyle w:val="Heading3"/>
        <w:spacing w:line="360" w:lineRule="auto"/>
        <w:ind w:firstLine="0"/>
        <w:jc w:val="both"/>
        <w:rPr>
          <w:b w:val="1"/>
          <w:bCs w:val="1"/>
          <w:color w:val="auto" w:themeColor="text1"/>
        </w:rPr>
      </w:pPr>
      <w:r>
        <w:rPr>
          <w:b w:val="1"/>
          <w:bCs w:val="1"/>
          <w:color w:val="auto"/>
        </w:rPr>
        <w:t xml:space="preserve">Iteración 4. Validación y despliegue</w:t>
      </w:r>
    </w:p>
    <w:p w:rsidRPr="00E67927" w:rsidR="195995D8" w:rsidP="78BF7322" w:rsidRDefault="006F7ECD" w14:paraId="482C74F1" w14:textId="3D6E6C9A">
      <w:pPr>
        <w:pStyle w:val="Normal"/>
        <w:spacing w:line="360" w:lineRule="auto"/>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Ejecución de pruebas funcionales, validaciones operativas, corrección de incidencias, elaboración de documentación y preparación para el despliegue del sistema.</w:t>
      </w:r>
    </w:p>
    <w:p w:rsidRPr="00E67927" w:rsidR="195995D8" w:rsidP="78BF7322" w:rsidRDefault="006F7ECD" w14:paraId="52CAD5C3" w14:textId="20DC2CF5">
      <w:pPr>
        <w:pStyle w:val="Nivel2"/>
        <w:spacing w:line="360" w:lineRule="auto"/>
        <w:ind w:left="0" w:hanging="0"/>
        <w:rPr>
          <w:color w:val="auto"/>
        </w:rPr>
      </w:pPr>
      <w:bookmarkStart w:name="_Toc69869361" w:id="15"/>
      <w:r>
        <w:rPr/>
        <w:t>Alcance de las liberaciones posteriores.</w:t>
      </w:r>
      <w:bookmarkEnd w:id="15"/>
    </w:p>
    <w:p w:rsidRPr="00E67927" w:rsidR="195995D8" w:rsidP="00E67927" w:rsidRDefault="195995D8" w14:paraId="217415EE" w14:textId="56FB4024">
      <w:pPr>
        <w:pStyle w:val="Heading3"/>
        <w:spacing w:before="281" w:after="281" w:line="360" w:lineRule="auto"/>
        <w:ind w:firstLine="0"/>
        <w:jc w:val="both"/>
      </w:pPr>
      <w:r>
        <w:rPr>
          <w:b/>
          <w:bCs/>
          <w:sz w:val="28"/>
          <w:szCs w:val="28"/>
        </w:rPr>
        <w:t>Secuencia de Liberaciones Posteriores (Roadmap)</w:t>
      </w:r>
    </w:p>
    <w:p w:rsidRPr="007153DA" w:rsidR="007153DA" w:rsidP="007153DA" w:rsidRDefault="007153DA" w14:paraId="2E375D22" w14:textId="6586B386">
      <w:pPr>
        <w:spacing w:before="0" w:after="240" w:line="360" w:lineRule="auto"/>
        <w:ind w:firstLine="0"/>
      </w:pPr>
      <w:r>
        <w:t>Con el objetivo de garantizar una adopción gradual del sistema y minimizar el impacto operativo durante la transición al entorno digital, PsicoGestión será desarrollado bajo una arquitectura escalable que permita incorporar nuevas funcionalidades en futuras liberaciones sin afectar la estabilidad del Producto Mínimo Viable (MVP).</w:t>
      </w:r>
    </w:p>
    <w:p w:rsidRPr="00E67927" w:rsidR="007153DA" w:rsidP="007710F5" w:rsidRDefault="007153DA" w14:paraId="5EFE0E2A" w14:textId="5E5F55DE">
      <w:pPr>
        <w:spacing w:before="0" w:after="240" w:line="360" w:lineRule="auto"/>
        <w:ind w:firstLine="0"/>
      </w:pPr>
      <w:r>
        <w:t>Una vez estabilizada la liberación inicial enfocada en la gestión de agenda y citas subsecuentes, se contemplan las siguientes liberaciones evolutivas del sistema:</w:t>
      </w:r>
    </w:p>
    <w:p w:rsidRPr="00E67927" w:rsidR="195995D8" w:rsidP="00732384" w:rsidRDefault="195995D8" w14:paraId="38E1FE08" w14:textId="14150991">
      <w:pPr>
        <w:spacing w:before="240" w:after="240" w:line="360" w:lineRule="auto"/>
        <w:ind w:firstLine="0"/>
      </w:pPr>
      <w:r>
        <w:rPr>
          <w:b/>
          <w:bCs/>
          <w:lang w:val="es-ES"/>
        </w:rPr>
        <w:t>Liberación 2: Expedientes Clínicos Digitales</w:t>
      </w:r>
    </w:p>
    <w:p w:rsidRPr="00732384" w:rsidR="00344F2A" w:rsidP="779536AC" w:rsidRDefault="195995D8" w14:paraId="09E365B7" w14:textId="1DBD363B">
      <w:pPr>
        <w:pStyle w:val="Normal"/>
        <w:spacing w:before="240" w:after="240" w:line="360" w:lineRule="auto"/>
        <w:ind w:left="0" w:firstLine="0"/>
        <w:rPr>
          <w:lang w:val="es-ES"/>
        </w:rPr>
      </w:pPr>
      <w:r>
        <w:rPr/>
        <w:t>Incorporación de funcionalidades relacionadas con digitalización del historial clínico del paciente, registro de notas de sesión, seguimiento clínico y consulta de información relacionada con la atención psicológica.</w:t>
      </w:r>
    </w:p>
    <w:p w:rsidR="00732384" w:rsidP="779536AC" w:rsidRDefault="195995D8" w14:paraId="742EB8D8" w14:textId="04AE7CD9">
      <w:pPr>
        <w:pStyle w:val="Normal"/>
        <w:spacing w:before="240" w:after="240" w:line="360" w:lineRule="auto"/>
        <w:ind w:left="0" w:firstLine="0"/>
      </w:pPr>
      <w:r>
        <w:rPr/>
        <w:t>Reducirá la dependencia de documentación física y disminuirá el riesgo de pérdida de información clínica. Asimismo, permitirá a los especialistas consultar antecedentes del paciente desde una misma plataforma, facilitando el seguimiento clínico y mejorando la organización de la información.</w:t>
      </w:r>
    </w:p>
    <w:p w:rsidRPr="00E67927" w:rsidR="195995D8" w:rsidP="00732384" w:rsidRDefault="195995D8" w14:paraId="7422AEAA" w14:textId="71C2F550">
      <w:pPr>
        <w:spacing w:before="240" w:after="240" w:line="360" w:lineRule="auto"/>
        <w:ind w:firstLine="0"/>
      </w:pPr>
      <w:r>
        <w:rPr>
          <w:b/>
          <w:bCs/>
          <w:lang w:val="es-ES"/>
        </w:rPr>
        <w:t xml:space="preserve">Liberación 3: </w:t>
      </w:r>
      <w:r>
        <w:rPr>
          <w:b/>
          <w:bCs/>
        </w:rPr>
        <w:t>Control y Gestión de Practicantes</w:t>
      </w:r>
    </w:p>
    <w:p w:rsidRPr="005D0F98" w:rsidR="195995D8" w:rsidP="779536AC" w:rsidRDefault="195995D8" w14:paraId="6A8C787D" w14:textId="62F0EB17">
      <w:pPr>
        <w:pStyle w:val="Normal"/>
        <w:spacing w:before="240" w:after="240" w:line="360" w:lineRule="auto"/>
        <w:ind w:left="0" w:firstLine="0"/>
        <w:rPr>
          <w:lang w:val="es-ES"/>
        </w:rPr>
      </w:pPr>
      <w:r>
        <w:rPr/>
        <w:t>Incorporación de funcionalidades relacionadas con registro de asistencia de practicantes, control de horas de servicio social o prácticas profesionales, asignación de pacientes y seguimiento administrativo de terapeutas en formación.</w:t>
      </w:r>
    </w:p>
    <w:p w:rsidRPr="005D0F98" w:rsidR="195995D8" w:rsidP="779536AC" w:rsidRDefault="005D0F98" w14:paraId="7E134E19" w14:textId="6524F0BC">
      <w:pPr>
        <w:pStyle w:val="Normal"/>
        <w:spacing w:before="240" w:after="240" w:line="360" w:lineRule="auto"/>
        <w:ind w:left="0" w:firstLine="0"/>
        <w:rPr>
          <w:lang w:val="es-ES"/>
        </w:rPr>
      </w:pPr>
      <w:r>
        <w:rPr/>
        <w:t>Facilitará el control operativo y administrativo de practicantes, reduciendo actividades manuales relacionadas con seguimiento de asistencia y liberación de horas. Además, permitirá mejorar la organización y supervisión del personal en formación dentro de la clínica.</w:t>
      </w:r>
    </w:p>
    <w:p w:rsidRPr="00B401D1" w:rsidR="00B401D1" w:rsidP="779536AC" w:rsidRDefault="00B401D1" w14:paraId="12AE4C83" w14:textId="16CD5AC9">
      <w:pPr>
        <w:spacing w:before="240" w:after="240" w:line="360" w:lineRule="auto"/>
        <w:ind w:firstLine="0"/>
        <w:rPr>
          <w:i w:val="0"/>
          <w:iCs w:val="0"/>
          <w:lang w:val="es-MX"/>
        </w:rPr>
      </w:pPr>
      <w:r>
        <w:rPr>
          <w:b w:val="1"/>
          <w:bCs w:val="1"/>
          <w:lang w:val="es-ES"/>
        </w:rPr>
        <w:t xml:space="preserve">Liberación 4: </w:t>
      </w:r>
      <w:r>
        <w:rPr>
          <w:b w:val="1"/>
          <w:bCs w:val="1"/>
        </w:rPr>
        <w:t>Reportes y Estadísticas</w:t>
      </w:r>
      <w:r>
        <w:br/>
      </w:r>
      <w:r>
        <w:rPr>
          <w:i w:val="0"/>
          <w:iCs w:val="0"/>
          <w:lang w:val="es-MX"/>
        </w:rPr>
        <w:t>Incorporación de funcionalidades relacionadas con generación de reportes operativos, métricas de asistencia y cancelaciones, indicadores de uso de salas y terapeutas, así como estadísticas relacionadas con la operación administrativa de la clínica.</w:t>
      </w:r>
    </w:p>
    <w:p w:rsidRPr="00B401D1" w:rsidR="00B2292B" w:rsidP="779536AC" w:rsidRDefault="00B401D1" w14:paraId="26EC7901" w14:textId="1E44D095">
      <w:pPr>
        <w:pStyle w:val="Comentario"/>
        <w:spacing w:line="360" w:lineRule="auto"/>
        <w:ind w:left="0" w:firstLine="0"/>
        <w:rPr>
          <w:i w:val="0"/>
          <w:iCs w:val="0"/>
          <w:lang w:val="es-MX"/>
        </w:rPr>
      </w:pPr>
      <w:r>
        <w:rPr>
          <w:i w:val="0"/>
          <w:iCs w:val="0"/>
          <w:lang w:val="es-MX"/>
        </w:rPr>
        <w:t>Permitirá transformar la información operativa del sistema en indicadores útiles para la toma de decisiones administrativas, facilitando el seguimiento de la operación de la clínica y la generación de información estadística de apoyo para actividades de coordinación y gestión institucional.</w:t>
      </w:r>
    </w:p>
    <w:p w:rsidRPr="00E67927" w:rsidR="006F7ECD" w:rsidP="00E67927" w:rsidRDefault="006F7ECD" w14:paraId="71A0AF13" w14:textId="77777777">
      <w:pPr>
        <w:pStyle w:val="Nivel2"/>
        <w:spacing w:line="360" w:lineRule="auto"/>
      </w:pPr>
      <w:bookmarkStart w:name="_Toc69869362" w:id="16"/>
      <w:r>
        <w:t>Limitaciones y exclusiones.</w:t>
      </w:r>
      <w:bookmarkEnd w:id="16"/>
    </w:p>
    <w:p w:rsidRPr="002328DB" w:rsidR="002328DB" w:rsidP="002328DB" w:rsidRDefault="002328DB" w14:paraId="32F5B805" w14:textId="77777777">
      <w:pPr>
        <w:pStyle w:val="Comentario"/>
        <w:spacing w:line="360" w:lineRule="auto"/>
        <w:ind w:firstLine="0"/>
        <w:rPr>
          <w:i w:val="0"/>
          <w:lang w:val="es-MX"/>
        </w:rPr>
      </w:pPr>
      <w:r>
        <w:rPr>
          <w:i w:val="0"/>
          <w:lang w:val="es-MX"/>
        </w:rPr>
        <w:t>Con el propósito de garantizar una implementación controlada y enfocada en las necesidades operativas prioritarias de la clínica, el Producto Mínimo Viable no contemplará en esta liberación:</w:t>
      </w:r>
    </w:p>
    <w:p w:rsidRPr="002328DB" w:rsidR="002328DB" w:rsidP="002328DB" w:rsidRDefault="002328DB" w14:paraId="5DBB533D" w14:textId="77777777">
      <w:pPr>
        <w:pStyle w:val="Comentario"/>
        <w:numPr>
          <w:ilvl w:val="0"/>
          <w:numId w:val="23"/>
        </w:numPr>
        <w:spacing w:line="360" w:lineRule="auto"/>
        <w:rPr>
          <w:i w:val="0"/>
          <w:lang w:val="es-MX"/>
        </w:rPr>
      </w:pPr>
      <w:r>
        <w:rPr>
          <w:i w:val="0"/>
          <w:lang w:val="es-MX"/>
        </w:rPr>
        <w:t>Gestión de expedientes clínicos digitales.</w:t>
      </w:r>
    </w:p>
    <w:p w:rsidRPr="002328DB" w:rsidR="002328DB" w:rsidP="002328DB" w:rsidRDefault="002328DB" w14:paraId="5253A8D5" w14:textId="77777777">
      <w:pPr>
        <w:pStyle w:val="Comentario"/>
        <w:numPr>
          <w:ilvl w:val="0"/>
          <w:numId w:val="23"/>
        </w:numPr>
        <w:spacing w:line="360" w:lineRule="auto"/>
        <w:rPr>
          <w:i w:val="0"/>
          <w:lang w:val="es-MX"/>
        </w:rPr>
      </w:pPr>
      <w:r>
        <w:rPr>
          <w:i w:val="0"/>
          <w:lang w:val="es-MX"/>
        </w:rPr>
        <w:t>Registro de notas clínicas o información psicológica especializada.</w:t>
      </w:r>
    </w:p>
    <w:p w:rsidRPr="002328DB" w:rsidR="002328DB" w:rsidP="002328DB" w:rsidRDefault="002328DB" w14:paraId="41F911BB" w14:textId="77777777">
      <w:pPr>
        <w:pStyle w:val="Comentario"/>
        <w:numPr>
          <w:ilvl w:val="0"/>
          <w:numId w:val="23"/>
        </w:numPr>
        <w:spacing w:line="360" w:lineRule="auto"/>
        <w:rPr>
          <w:i w:val="0"/>
          <w:lang w:val="es-MX"/>
        </w:rPr>
      </w:pPr>
      <w:r>
        <w:rPr>
          <w:i w:val="0"/>
          <w:lang w:val="es-MX"/>
        </w:rPr>
        <w:t>Portal de autoagendamiento para pacientes.</w:t>
      </w:r>
    </w:p>
    <w:p w:rsidRPr="002328DB" w:rsidR="002328DB" w:rsidP="002328DB" w:rsidRDefault="002328DB" w14:paraId="5B6FDBC1" w14:textId="77777777">
      <w:pPr>
        <w:pStyle w:val="Comentario"/>
        <w:numPr>
          <w:ilvl w:val="0"/>
          <w:numId w:val="23"/>
        </w:numPr>
        <w:spacing w:line="360" w:lineRule="auto"/>
        <w:rPr>
          <w:i w:val="0"/>
          <w:lang w:val="es-MX"/>
        </w:rPr>
      </w:pPr>
      <w:r>
        <w:rPr>
          <w:i w:val="0"/>
          <w:lang w:val="es-MX"/>
        </w:rPr>
        <w:t>Notificaciones automáticas mediante SMS o WhatsApp.</w:t>
      </w:r>
    </w:p>
    <w:p w:rsidRPr="002328DB" w:rsidR="002328DB" w:rsidP="002328DB" w:rsidRDefault="002328DB" w14:paraId="56158ED2" w14:textId="77777777">
      <w:pPr>
        <w:pStyle w:val="Comentario"/>
        <w:numPr>
          <w:ilvl w:val="0"/>
          <w:numId w:val="23"/>
        </w:numPr>
        <w:spacing w:line="360" w:lineRule="auto"/>
        <w:rPr>
          <w:i w:val="0"/>
          <w:lang w:val="es-MX"/>
        </w:rPr>
      </w:pPr>
      <w:r>
        <w:rPr>
          <w:i w:val="0"/>
          <w:lang w:val="es-MX"/>
        </w:rPr>
        <w:t>Generación de reportes estadísticos avanzados.</w:t>
      </w:r>
    </w:p>
    <w:p w:rsidRPr="002328DB" w:rsidR="002328DB" w:rsidP="002328DB" w:rsidRDefault="002328DB" w14:paraId="3740EF51" w14:textId="77777777">
      <w:pPr>
        <w:pStyle w:val="Comentario"/>
        <w:numPr>
          <w:ilvl w:val="0"/>
          <w:numId w:val="23"/>
        </w:numPr>
        <w:spacing w:line="360" w:lineRule="auto"/>
        <w:rPr>
          <w:i w:val="0"/>
          <w:lang w:val="es-MX"/>
        </w:rPr>
      </w:pPr>
      <w:r>
        <w:rPr>
          <w:i w:val="0"/>
          <w:lang w:val="es-MX"/>
        </w:rPr>
        <w:t>Integraciones con sistemas externos.</w:t>
      </w:r>
    </w:p>
    <w:p w:rsidRPr="002328DB" w:rsidR="002328DB" w:rsidP="002328DB" w:rsidRDefault="002328DB" w14:paraId="473F9490" w14:textId="77777777">
      <w:pPr>
        <w:pStyle w:val="Comentario"/>
        <w:numPr>
          <w:ilvl w:val="0"/>
          <w:numId w:val="23"/>
        </w:numPr>
        <w:spacing w:line="360" w:lineRule="auto"/>
        <w:rPr>
          <w:i w:val="0"/>
          <w:lang w:val="es-MX"/>
        </w:rPr>
      </w:pPr>
      <w:r>
        <w:rPr>
          <w:i w:val="0"/>
          <w:lang w:val="es-MX"/>
        </w:rPr>
        <w:t>Funcionalidades relacionadas con control de inventario.</w:t>
      </w:r>
    </w:p>
    <w:p w:rsidRPr="002328DB" w:rsidR="002328DB" w:rsidP="002328DB" w:rsidRDefault="002328DB" w14:paraId="5F48617E" w14:textId="77777777">
      <w:pPr>
        <w:pStyle w:val="Comentario"/>
        <w:numPr>
          <w:ilvl w:val="0"/>
          <w:numId w:val="23"/>
        </w:numPr>
        <w:spacing w:line="360" w:lineRule="auto"/>
        <w:rPr>
          <w:i w:val="0"/>
          <w:lang w:val="es-MX"/>
        </w:rPr>
      </w:pPr>
      <w:r>
        <w:rPr>
          <w:i w:val="0"/>
          <w:lang w:val="es-MX"/>
        </w:rPr>
        <w:t>Automatización de procesos clínicos especializados.</w:t>
      </w:r>
    </w:p>
    <w:p w:rsidRPr="002328DB" w:rsidR="002328DB" w:rsidP="002328DB" w:rsidRDefault="002328DB" w14:paraId="245BF0B1" w14:textId="0E39ED11">
      <w:pPr>
        <w:pStyle w:val="Comentario"/>
        <w:spacing w:line="360" w:lineRule="auto"/>
        <w:ind w:firstLine="0"/>
        <w:rPr>
          <w:i w:val="0"/>
          <w:lang w:val="es-MX"/>
        </w:rPr>
      </w:pPr>
      <w:r>
        <w:rPr>
          <w:i w:val="0"/>
          <w:lang w:val="es-MX"/>
        </w:rPr>
        <w:t>Las funcionalidades excluidas podrán evaluarse para futuras liberaciones conforme a las necesidades operativas de la clínica y la evolución del proyecto.</w:t>
      </w:r>
    </w:p>
    <w:p w:rsidRPr="002328DB" w:rsidR="195995D8" w:rsidP="002328DB" w:rsidRDefault="195995D8" w14:paraId="35082B04" w14:textId="53C6DD33">
      <w:pPr>
        <w:pStyle w:val="Comentario"/>
        <w:spacing w:line="360" w:lineRule="auto"/>
        <w:ind w:firstLine="0"/>
        <w:rPr>
          <w:i w:val="0"/>
          <w:iCs/>
          <w:lang w:val="es-MX"/>
        </w:rPr>
      </w:pPr>
    </w:p>
    <w:p w:rsidR="006F7ECD" w:rsidP="006F7ECD" w:rsidRDefault="006F7ECD" w14:paraId="54009758" w14:textId="77777777">
      <w:pPr>
        <w:pStyle w:val="Nivel1"/>
      </w:pPr>
      <w:bookmarkStart w:name="_Toc69869363" w:id="17"/>
      <w:r>
        <w:t>Factores de éxito del proyecto.</w:t>
      </w:r>
      <w:bookmarkEnd w:id="17"/>
    </w:p>
    <w:p w:rsidR="00FB5409" w:rsidP="00906803" w:rsidRDefault="00FB5409" w14:paraId="0086889D" w14:textId="39B81D4A">
      <w:pPr>
        <w:pStyle w:val="Comentario"/>
      </w:pPr>
    </w:p>
    <w:tbl>
      <w:tblPr>
        <w:tblW w:w="97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271"/>
        <w:gridCol w:w="1843"/>
        <w:gridCol w:w="1559"/>
        <w:gridCol w:w="1701"/>
        <w:gridCol w:w="1726"/>
        <w:gridCol w:w="1676"/>
      </w:tblGrid>
      <w:tr w:rsidRPr="004F7EEC" w:rsidR="00991657" w:rsidTr="417B46AB" w14:paraId="49D06472" w14:textId="77777777">
        <w:tc>
          <w:tcPr>
            <w:tcW w:w="1271" w:type="dxa"/>
            <w:shd w:val="clear" w:color="auto" w:fill="E0E0E0"/>
            <w:tcMar/>
          </w:tcPr>
          <w:p w:rsidRPr="004F7EEC" w:rsidR="00FB5409" w:rsidP="417B46AB" w:rsidRDefault="00FB5409" w14:paraId="52CBCAE0" w14:textId="77777777">
            <w:pPr>
              <w:ind w:firstLine="0"/>
              <w:jc w:val="center"/>
              <w:rPr>
                <w:color w:val="auto"/>
                <w:sz w:val="22"/>
                <w:szCs w:val="22"/>
              </w:rPr>
            </w:pPr>
            <w:r>
              <w:rPr>
                <w:color w:val="auto"/>
                <w:sz w:val="22"/>
                <w:szCs w:val="22"/>
              </w:rPr>
              <w:t>Categoría de Cliente/Usuario</w:t>
            </w:r>
          </w:p>
        </w:tc>
        <w:tc>
          <w:tcPr>
            <w:tcW w:w="1843" w:type="dxa"/>
            <w:shd w:val="clear" w:color="auto" w:fill="FFFF99"/>
            <w:tcMar/>
          </w:tcPr>
          <w:p w:rsidRPr="004F7EEC" w:rsidR="00FB5409" w:rsidP="417B46AB" w:rsidRDefault="00FB5409" w14:paraId="2029AC46" w14:textId="77777777">
            <w:pPr>
              <w:ind w:firstLine="0"/>
              <w:jc w:val="center"/>
              <w:rPr>
                <w:color w:val="auto"/>
                <w:sz w:val="22"/>
                <w:szCs w:val="22"/>
              </w:rPr>
            </w:pPr>
            <w:r>
              <w:rPr>
                <w:color w:val="auto"/>
                <w:sz w:val="22"/>
                <w:szCs w:val="22"/>
              </w:rPr>
              <w:t>Beneficios principales</w:t>
            </w:r>
          </w:p>
        </w:tc>
        <w:tc>
          <w:tcPr>
            <w:tcW w:w="1559" w:type="dxa"/>
            <w:shd w:val="clear" w:color="auto" w:fill="FFFF99"/>
            <w:tcMar/>
          </w:tcPr>
          <w:p w:rsidRPr="004F7EEC" w:rsidR="00FB5409" w:rsidP="417B46AB" w:rsidRDefault="00FB5409" w14:paraId="3A6A681A" w14:textId="77777777">
            <w:pPr>
              <w:ind w:firstLine="0"/>
              <w:jc w:val="center"/>
              <w:rPr>
                <w:color w:val="auto"/>
                <w:sz w:val="22"/>
                <w:szCs w:val="22"/>
              </w:rPr>
            </w:pPr>
            <w:r>
              <w:rPr>
                <w:color w:val="auto"/>
                <w:sz w:val="22"/>
                <w:szCs w:val="22"/>
              </w:rPr>
              <w:t>Actitudes</w:t>
            </w:r>
          </w:p>
        </w:tc>
        <w:tc>
          <w:tcPr>
            <w:tcW w:w="1701" w:type="dxa"/>
            <w:shd w:val="clear" w:color="auto" w:fill="FFFF99"/>
            <w:tcMar/>
          </w:tcPr>
          <w:p w:rsidRPr="004F7EEC" w:rsidR="00FB5409" w:rsidP="417B46AB" w:rsidRDefault="00FB5409" w14:paraId="339A9FF8" w14:textId="77777777">
            <w:pPr>
              <w:ind w:firstLine="0"/>
              <w:jc w:val="center"/>
              <w:rPr>
                <w:color w:val="auto"/>
                <w:sz w:val="22"/>
                <w:szCs w:val="22"/>
              </w:rPr>
            </w:pPr>
            <w:r>
              <w:rPr>
                <w:color w:val="auto"/>
                <w:sz w:val="22"/>
                <w:szCs w:val="22"/>
              </w:rPr>
              <w:t>Características principales</w:t>
            </w:r>
          </w:p>
        </w:tc>
        <w:tc>
          <w:tcPr>
            <w:tcW w:w="1726" w:type="dxa"/>
            <w:shd w:val="clear" w:color="auto" w:fill="FFFF99"/>
            <w:tcMar/>
          </w:tcPr>
          <w:p w:rsidRPr="004F7EEC" w:rsidR="00FB5409" w:rsidP="417B46AB" w:rsidRDefault="00FB5409" w14:paraId="775BA459" w14:textId="77777777">
            <w:pPr>
              <w:ind w:firstLine="0"/>
              <w:jc w:val="center"/>
              <w:rPr>
                <w:color w:val="auto"/>
                <w:sz w:val="22"/>
                <w:szCs w:val="22"/>
              </w:rPr>
            </w:pPr>
            <w:r>
              <w:rPr>
                <w:color w:val="auto"/>
                <w:sz w:val="22"/>
                <w:szCs w:val="22"/>
              </w:rPr>
              <w:t>Factores de éxito</w:t>
            </w:r>
          </w:p>
        </w:tc>
        <w:tc>
          <w:tcPr>
            <w:tcW w:w="1676" w:type="dxa"/>
            <w:shd w:val="clear" w:color="auto" w:fill="FFFF99"/>
            <w:tcMar/>
          </w:tcPr>
          <w:p w:rsidRPr="004F7EEC" w:rsidR="00FB5409" w:rsidP="417B46AB" w:rsidRDefault="00FB5409" w14:paraId="7813B647" w14:textId="77777777">
            <w:pPr>
              <w:ind w:firstLine="0"/>
              <w:jc w:val="center"/>
              <w:rPr>
                <w:color w:val="auto"/>
                <w:sz w:val="22"/>
                <w:szCs w:val="22"/>
              </w:rPr>
            </w:pPr>
            <w:r>
              <w:rPr>
                <w:color w:val="auto"/>
                <w:sz w:val="22"/>
                <w:szCs w:val="22"/>
              </w:rPr>
              <w:t>Restricciones</w:t>
            </w:r>
          </w:p>
        </w:tc>
      </w:tr>
      <w:tr w:rsidR="00991657" w:rsidTr="417B46AB" w14:paraId="3347C331" w14:textId="77777777">
        <w:trPr>
          <w:trHeight w:val="2811"/>
        </w:trPr>
        <w:tc>
          <w:tcPr>
            <w:tcW w:w="1271" w:type="dxa"/>
            <w:shd w:val="clear" w:color="auto" w:fill="E0E0E0"/>
            <w:tcMar/>
          </w:tcPr>
          <w:p w:rsidRPr="004F7EEC" w:rsidR="00FB5409" w:rsidP="417B46AB" w:rsidRDefault="003732B5" w14:paraId="56186405" w14:textId="09192B78">
            <w:pPr>
              <w:ind w:firstLine="0"/>
              <w:jc w:val="center"/>
              <w:rPr>
                <w:color w:val="auto"/>
                <w:sz w:val="22"/>
                <w:szCs w:val="22"/>
              </w:rPr>
            </w:pPr>
            <w:r>
              <w:rPr>
                <w:color w:val="auto"/>
              </w:rPr>
              <w:t>1er nivel (</w:t>
            </w:r>
            <w:r>
              <w:rPr>
                <w:rFonts w:ascii="Times New Roman" w:hAnsi="Times New Roman" w:eastAsia="Times New Roman" w:cs="Times New Roman"/>
                <w:noProof w:val="0"/>
                <w:color w:val="auto"/>
                <w:sz w:val="24"/>
                <w:szCs w:val="24"/>
                <w:lang w:val="es-MX"/>
              </w:rPr>
              <w:t>Coordinadora/Jefa de la clínica y Dirección de la Facultad</w:t>
            </w:r>
            <w:r>
              <w:rPr>
                <w:color w:val="auto"/>
              </w:rPr>
              <w:t>)</w:t>
            </w:r>
          </w:p>
        </w:tc>
        <w:tc>
          <w:tcPr>
            <w:tcW w:w="1843" w:type="dxa"/>
            <w:tcMar/>
          </w:tcPr>
          <w:p w:rsidRPr="004F7EEC" w:rsidR="00FB5409" w:rsidP="417B46AB" w:rsidRDefault="003732B5" w14:paraId="68221164" w14:textId="5D6E661C">
            <w:pPr>
              <w:ind w:firstLine="0"/>
              <w:rPr>
                <w:rFonts w:ascii="Times New Roman" w:hAnsi="Times New Roman" w:eastAsia="Times New Roman" w:cs="Times New Roman"/>
                <w:noProof w:val="0"/>
                <w:color w:val="auto"/>
                <w:sz w:val="22"/>
                <w:szCs w:val="22"/>
                <w:lang w:val="es-MX"/>
              </w:rPr>
            </w:pPr>
            <w:r>
              <w:rPr>
                <w:rFonts w:ascii="Times New Roman" w:hAnsi="Times New Roman" w:eastAsia="Times New Roman" w:cs="Times New Roman"/>
                <w:noProof w:val="0"/>
                <w:color w:val="auto"/>
                <w:sz w:val="22"/>
                <w:szCs w:val="22"/>
                <w:lang w:val="es-MX"/>
              </w:rPr>
              <w:t>Mayor control y visibilidad sobre la operación administrativa de la clínica, disponibilidad de información centralizada para seguimiento operativo, reducción de errores administrativos y mejora en la organización de recursos y citas.</w:t>
            </w:r>
          </w:p>
          <w:p w:rsidRPr="004F7EEC" w:rsidR="00FB5409" w:rsidP="417B46AB" w:rsidRDefault="003732B5" w14:paraId="10EC5433" w14:textId="18A82A56">
            <w:pPr>
              <w:pStyle w:val="Normal"/>
              <w:ind w:firstLine="0"/>
              <w:rPr>
                <w:color w:val="auto"/>
              </w:rPr>
            </w:pPr>
          </w:p>
        </w:tc>
        <w:tc>
          <w:tcPr>
            <w:tcW w:w="1559" w:type="dxa"/>
            <w:tcMar/>
          </w:tcPr>
          <w:p w:rsidRPr="004F7EEC" w:rsidR="00FB5409" w:rsidP="417B46AB" w:rsidRDefault="003732B5" w14:paraId="3FA78C76" w14:textId="7FE04711">
            <w:pPr>
              <w:ind w:firstLine="0"/>
              <w:rPr>
                <w:rFonts w:ascii="Times New Roman" w:hAnsi="Times New Roman" w:eastAsia="Times New Roman" w:cs="Times New Roman"/>
                <w:noProof w:val="0"/>
                <w:color w:val="auto"/>
                <w:sz w:val="22"/>
                <w:szCs w:val="22"/>
                <w:lang w:val="es-MX"/>
              </w:rPr>
            </w:pPr>
            <w:r>
              <w:rPr>
                <w:rFonts w:ascii="Times New Roman" w:hAnsi="Times New Roman" w:eastAsia="Times New Roman" w:cs="Times New Roman"/>
                <w:noProof w:val="0"/>
                <w:color w:val="auto"/>
                <w:sz w:val="22"/>
                <w:szCs w:val="22"/>
                <w:lang w:val="es-MX"/>
              </w:rPr>
              <w:t>Receptivos si el sistema demuestra estabilidad operativa, facilidad de seguimiento y beneficios claros para la administración de la clínica; cautelosos ante posibles afectaciones a la continuidad operativa o retrasos en la implementación.</w:t>
            </w:r>
          </w:p>
          <w:p w:rsidRPr="004F7EEC" w:rsidR="00FB5409" w:rsidP="417B46AB" w:rsidRDefault="003732B5" w14:paraId="43C9F745" w14:textId="11A9EDD9">
            <w:pPr>
              <w:pStyle w:val="Normal"/>
              <w:ind w:firstLine="0"/>
              <w:rPr>
                <w:color w:val="auto"/>
              </w:rPr>
            </w:pPr>
          </w:p>
        </w:tc>
        <w:tc>
          <w:tcPr>
            <w:tcW w:w="1701" w:type="dxa"/>
            <w:tcMar/>
          </w:tcPr>
          <w:p w:rsidRPr="004F7EEC" w:rsidR="00FB5409" w:rsidP="417B46AB" w:rsidRDefault="003732B5" w14:paraId="40161AD3" w14:textId="2127C37D">
            <w:pPr>
              <w:ind w:firstLine="0"/>
              <w:rPr>
                <w:rFonts w:ascii="Times New Roman" w:hAnsi="Times New Roman" w:eastAsia="Times New Roman" w:cs="Times New Roman"/>
                <w:noProof w:val="0"/>
                <w:color w:val="auto"/>
                <w:sz w:val="22"/>
                <w:szCs w:val="22"/>
                <w:lang w:val="es-MX"/>
              </w:rPr>
            </w:pPr>
            <w:r>
              <w:rPr>
                <w:rFonts w:ascii="Times New Roman" w:hAnsi="Times New Roman" w:eastAsia="Times New Roman" w:cs="Times New Roman"/>
                <w:noProof w:val="0"/>
                <w:color w:val="auto"/>
                <w:sz w:val="22"/>
                <w:szCs w:val="22"/>
                <w:lang w:val="es-MX"/>
              </w:rPr>
              <w:t>Visualización centralizada de agenda, métricas de ocupación de salas y terapeutas, control de disponibilidad, reducción de conflictos de horarios y capacidad de validar el funcionamiento operativo del sistema.</w:t>
            </w:r>
          </w:p>
          <w:p w:rsidRPr="004F7EEC" w:rsidR="00FB5409" w:rsidP="417B46AB" w:rsidRDefault="003732B5" w14:paraId="2D6A635D" w14:textId="07782008">
            <w:pPr>
              <w:pStyle w:val="Normal"/>
              <w:ind w:firstLine="0"/>
              <w:rPr>
                <w:color w:val="auto"/>
              </w:rPr>
            </w:pPr>
          </w:p>
        </w:tc>
        <w:tc>
          <w:tcPr>
            <w:tcW w:w="1726" w:type="dxa"/>
            <w:tcMar/>
          </w:tcPr>
          <w:p w:rsidRPr="004F7EEC" w:rsidR="00FB5409" w:rsidP="417B46AB" w:rsidRDefault="003732B5" w14:paraId="78D0B29A" w14:textId="7EE8E91C">
            <w:pPr>
              <w:ind w:firstLine="0"/>
              <w:rPr>
                <w:rFonts w:ascii="Times New Roman" w:hAnsi="Times New Roman" w:eastAsia="Times New Roman" w:cs="Times New Roman"/>
                <w:noProof w:val="0"/>
                <w:color w:val="auto"/>
                <w:sz w:val="22"/>
                <w:szCs w:val="22"/>
                <w:lang w:val="es-MX"/>
              </w:rPr>
            </w:pPr>
            <w:r>
              <w:rPr>
                <w:rFonts w:ascii="Times New Roman" w:hAnsi="Times New Roman" w:eastAsia="Times New Roman" w:cs="Times New Roman"/>
                <w:noProof w:val="0"/>
                <w:color w:val="auto"/>
                <w:sz w:val="22"/>
                <w:szCs w:val="22"/>
                <w:lang w:val="es-MX"/>
              </w:rPr>
              <w:t xml:space="preserve">El sistema debe operar sin afectar la continuidad de atención de la clínica, disminuir los empalmes y errores administrativos, mantener disponibilidad estable durante las actividades operativas y permitir una transición controlada del proceso manual al digital.</w:t>
            </w:r>
          </w:p>
        </w:tc>
        <w:tc>
          <w:tcPr>
            <w:tcW w:w="1676" w:type="dxa"/>
            <w:tcMar/>
          </w:tcPr>
          <w:p w:rsidRPr="004F7EEC" w:rsidR="00FB5409" w:rsidP="417B46AB" w:rsidRDefault="003732B5" w14:paraId="3847E888" w14:textId="1AFBE1AD">
            <w:pPr>
              <w:ind w:firstLine="0"/>
              <w:rPr>
                <w:rFonts w:ascii="Times New Roman" w:hAnsi="Times New Roman" w:eastAsia="Times New Roman" w:cs="Times New Roman"/>
                <w:noProof w:val="0"/>
                <w:color w:val="auto"/>
                <w:sz w:val="22"/>
                <w:szCs w:val="22"/>
                <w:lang w:val="es-MX"/>
              </w:rPr>
            </w:pPr>
            <w:r>
              <w:rPr>
                <w:rFonts w:ascii="Times New Roman" w:hAnsi="Times New Roman" w:eastAsia="Times New Roman" w:cs="Times New Roman"/>
                <w:noProof w:val="0"/>
                <w:color w:val="auto"/>
                <w:sz w:val="22"/>
                <w:szCs w:val="22"/>
                <w:lang w:val="es-MX"/>
              </w:rPr>
              <w:t>Presupuesto y recursos tecnológicos institucionales limitados; dependencia de la infraestructura actual de la facultad; el sistema debe ejecutarse sobre equipos existentes y no debe generar interrupciones en la operación diaria.</w:t>
            </w:r>
          </w:p>
          <w:p w:rsidRPr="004F7EEC" w:rsidR="00FB5409" w:rsidP="417B46AB" w:rsidRDefault="003732B5" w14:paraId="2DF76322" w14:textId="28F9EB13">
            <w:pPr>
              <w:pStyle w:val="Normal"/>
              <w:ind w:firstLine="0"/>
              <w:rPr>
                <w:color w:val="auto"/>
              </w:rPr>
            </w:pPr>
          </w:p>
        </w:tc>
      </w:tr>
      <w:tr w:rsidR="00991657" w:rsidTr="417B46AB" w14:paraId="654451AF" w14:textId="77777777">
        <w:tc>
          <w:tcPr>
            <w:tcW w:w="1271" w:type="dxa"/>
            <w:shd w:val="clear" w:color="auto" w:fill="E0E0E0"/>
            <w:tcMar/>
          </w:tcPr>
          <w:p w:rsidRPr="004F7EEC" w:rsidR="00FB5409" w:rsidP="417B46AB" w:rsidRDefault="00FB5409" w14:paraId="11552DE6" w14:textId="362F51B2">
            <w:pPr>
              <w:ind w:firstLine="0"/>
              <w:jc w:val="center"/>
              <w:rPr>
                <w:color w:val="auto"/>
                <w:sz w:val="22"/>
                <w:szCs w:val="22"/>
              </w:rPr>
            </w:pPr>
            <w:r>
              <w:rPr>
                <w:color w:val="auto"/>
                <w:sz w:val="22"/>
                <w:szCs w:val="22"/>
              </w:rPr>
              <w:t xml:space="preserve">2do nivel (Secretarias y personal administrativo)</w:t>
            </w:r>
          </w:p>
        </w:tc>
        <w:tc>
          <w:tcPr>
            <w:tcW w:w="1843" w:type="dxa"/>
            <w:tcMar/>
          </w:tcPr>
          <w:p w:rsidR="00FB5409" w:rsidP="417B46AB" w:rsidRDefault="003732B5" w14:paraId="43F6BE4B" w14:textId="3D68B810">
            <w:pPr>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Disminución de carga operativa durante llamadas y gestión de citas, reducción de empalmes y errores de agenda, mayor rapidez en el registro de citas y mejor control de la disponibilidad de salas y terapeutas.</w:t>
            </w:r>
          </w:p>
        </w:tc>
        <w:tc>
          <w:tcPr>
            <w:tcW w:w="1559" w:type="dxa"/>
            <w:tcMar/>
          </w:tcPr>
          <w:p w:rsidR="00FB5409" w:rsidP="417B46AB" w:rsidRDefault="003732B5" w14:paraId="50C52846" w14:textId="583B2864">
            <w:pPr>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Posible resistencia inicial derivada del uso histórico de agendas físicas; adopción favorable si el sistema resulta intuitivo, rápido y confiable para las actividades diarias.</w:t>
            </w:r>
          </w:p>
          <w:p w:rsidR="00FB5409" w:rsidP="417B46AB" w:rsidRDefault="003732B5" w14:paraId="54DCC9CC" w14:textId="07730445">
            <w:pPr>
              <w:pStyle w:val="Normal"/>
              <w:ind w:firstLine="0"/>
              <w:rPr>
                <w:color w:val="auto"/>
              </w:rPr>
            </w:pPr>
          </w:p>
        </w:tc>
        <w:tc>
          <w:tcPr>
            <w:tcW w:w="1701" w:type="dxa"/>
            <w:tcMar/>
          </w:tcPr>
          <w:p w:rsidR="00FB5409" w:rsidP="417B46AB" w:rsidRDefault="003732B5" w14:paraId="1B3337A5" w14:textId="7DB62467">
            <w:pPr>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Interfaz sencilla y centralizada, validación automática de conflictos de horarios, visualización rápida de disponibilidad, navegación simple y tiempos de respuesta adecuados para atención telefónica simultánea.</w:t>
            </w:r>
          </w:p>
        </w:tc>
        <w:tc>
          <w:tcPr>
            <w:tcW w:w="1726" w:type="dxa"/>
            <w:tcMar/>
          </w:tcPr>
          <w:p w:rsidR="00FB5409" w:rsidP="417B46AB" w:rsidRDefault="003732B5" w14:paraId="3AC1321B" w14:textId="41720CD5">
            <w:pPr>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Poder registrar, modificar o consultar citas rápidamente durante una llamada, evitar dobles reservaciones, reducir errores administrativos y utilizar el sistema sin requerir capacitación técnica compleja.</w:t>
            </w:r>
          </w:p>
          <w:p w:rsidR="00FB5409" w:rsidP="417B46AB" w:rsidRDefault="003732B5" w14:paraId="4BFAE4BC" w14:textId="612C038D">
            <w:pPr>
              <w:pStyle w:val="Normal"/>
              <w:ind w:firstLine="0"/>
              <w:rPr>
                <w:color w:val="auto"/>
              </w:rPr>
            </w:pPr>
          </w:p>
        </w:tc>
        <w:tc>
          <w:tcPr>
            <w:tcW w:w="1676" w:type="dxa"/>
            <w:tcMar/>
          </w:tcPr>
          <w:p w:rsidR="00FB5409" w:rsidP="417B46AB" w:rsidRDefault="003732B5" w14:paraId="56D96333" w14:textId="207BA7E7">
            <w:pPr>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Dependencia del hardware institucional actual (equipos Windows 7), conectividad institucional limitada y necesidad de mantener compatibilidad con los procesos administrativos existentes de la clínica.</w:t>
            </w:r>
          </w:p>
          <w:p w:rsidR="00FB5409" w:rsidP="417B46AB" w:rsidRDefault="003732B5" w14:paraId="344FFB2A" w14:textId="13B7EB75">
            <w:pPr>
              <w:pStyle w:val="Normal"/>
              <w:ind w:firstLine="0"/>
              <w:rPr>
                <w:color w:val="auto"/>
              </w:rPr>
            </w:pPr>
          </w:p>
        </w:tc>
      </w:tr>
      <w:tr w:rsidR="00991657" w:rsidTr="417B46AB" w14:paraId="30AE7ADE" w14:textId="77777777">
        <w:tc>
          <w:tcPr>
            <w:tcW w:w="1271" w:type="dxa"/>
            <w:shd w:val="clear" w:color="auto" w:fill="E0E0E0"/>
            <w:tcMar/>
          </w:tcPr>
          <w:p w:rsidRPr="004F7EEC" w:rsidR="00FB5409" w:rsidP="417B46AB" w:rsidRDefault="003732B5" w14:paraId="12C2DFC1" w14:textId="356E3533">
            <w:pPr>
              <w:ind w:firstLine="0"/>
              <w:jc w:val="center"/>
              <w:rPr>
                <w:rFonts w:ascii="Times New Roman" w:hAnsi="Times New Roman" w:eastAsia="Times New Roman" w:cs="Times New Roman"/>
                <w:noProof w:val="0"/>
                <w:color w:val="auto"/>
                <w:sz w:val="22"/>
                <w:szCs w:val="22"/>
                <w:lang w:val="es-MX"/>
              </w:rPr>
            </w:pPr>
            <w:r>
              <w:rPr>
                <w:rFonts w:ascii="Times New Roman" w:hAnsi="Times New Roman" w:eastAsia="Times New Roman" w:cs="Times New Roman"/>
                <w:noProof w:val="0"/>
                <w:color w:val="auto"/>
                <w:sz w:val="22"/>
                <w:szCs w:val="22"/>
                <w:lang w:val="es-MX"/>
              </w:rPr>
              <w:t>3er nivel (Terapeutas, becarios y prestadores de servicio social)</w:t>
            </w:r>
          </w:p>
          <w:p w:rsidRPr="004F7EEC" w:rsidR="00FB5409" w:rsidP="417B46AB" w:rsidRDefault="003732B5" w14:paraId="366C0579" w14:textId="1F573BE9">
            <w:pPr>
              <w:pStyle w:val="Normal"/>
              <w:ind w:firstLine="0"/>
              <w:jc w:val="center"/>
              <w:rPr>
                <w:color w:val="auto"/>
              </w:rPr>
            </w:pPr>
          </w:p>
        </w:tc>
        <w:tc>
          <w:tcPr>
            <w:tcW w:w="1843" w:type="dxa"/>
            <w:tcMar/>
          </w:tcPr>
          <w:p w:rsidR="00FB5409" w:rsidP="417B46AB" w:rsidRDefault="003732B5" w14:paraId="409E8387" w14:textId="769FD407">
            <w:pPr>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Mejor organización operativa de las citas, reducción de conflictos de horarios y disminución de cambios o cancelaciones derivadas de errores administrativos.</w:t>
            </w:r>
          </w:p>
          <w:p w:rsidR="00FB5409" w:rsidP="417B46AB" w:rsidRDefault="003732B5" w14:paraId="6D98A12B" w14:textId="7D85BE20">
            <w:pPr>
              <w:pStyle w:val="Normal"/>
              <w:ind w:firstLine="0"/>
              <w:rPr>
                <w:color w:val="auto"/>
              </w:rPr>
            </w:pPr>
          </w:p>
        </w:tc>
        <w:tc>
          <w:tcPr>
            <w:tcW w:w="1559" w:type="dxa"/>
            <w:tcMar/>
          </w:tcPr>
          <w:p w:rsidR="00FB5409" w:rsidP="417B46AB" w:rsidRDefault="003732B5" w14:paraId="01412E26" w14:textId="5ADD3B6C">
            <w:pPr>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Su percepción dependerá principalmente de la mejora operativa generada por el sistema y de la disminución de incidencias relacionadas con la agenda.</w:t>
            </w:r>
          </w:p>
          <w:p w:rsidR="00FB5409" w:rsidP="417B46AB" w:rsidRDefault="003732B5" w14:paraId="2946DB82" w14:textId="7B799984">
            <w:pPr>
              <w:pStyle w:val="Normal"/>
              <w:ind w:firstLine="0"/>
              <w:rPr>
                <w:color w:val="auto"/>
              </w:rPr>
            </w:pPr>
          </w:p>
        </w:tc>
        <w:tc>
          <w:tcPr>
            <w:tcW w:w="1701" w:type="dxa"/>
            <w:tcMar/>
          </w:tcPr>
          <w:p w:rsidR="00FB5409" w:rsidP="417B46AB" w:rsidRDefault="003732B5" w14:paraId="29606261" w14:textId="13972B44">
            <w:pPr>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No interactúan directamente con el sistema en el MVP; reciben beneficios indirectos derivados de una agenda más organizada y estable.</w:t>
            </w:r>
          </w:p>
          <w:p w:rsidR="00FB5409" w:rsidP="417B46AB" w:rsidRDefault="003732B5" w14:paraId="5997CC1D" w14:textId="184C4DF4">
            <w:pPr>
              <w:pStyle w:val="Normal"/>
              <w:ind w:firstLine="0"/>
              <w:rPr>
                <w:color w:val="auto"/>
              </w:rPr>
            </w:pPr>
          </w:p>
        </w:tc>
        <w:tc>
          <w:tcPr>
            <w:tcW w:w="1726" w:type="dxa"/>
            <w:tcMar/>
          </w:tcPr>
          <w:p w:rsidR="00FB5409" w:rsidP="417B46AB" w:rsidRDefault="003732B5" w14:paraId="7D1063C7" w14:textId="35382C3D">
            <w:pPr>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Disminución de empalmes de salas y terapeutas, mayor estabilidad en la programación de sesiones y reducción de incidencias administrativas que afecten la atención clínica.</w:t>
            </w:r>
          </w:p>
          <w:p w:rsidR="00FB5409" w:rsidP="417B46AB" w:rsidRDefault="003732B5" w14:paraId="110FFD37" w14:textId="78A1606E">
            <w:pPr>
              <w:pStyle w:val="Normal"/>
              <w:ind w:firstLine="0"/>
              <w:rPr>
                <w:color w:val="auto"/>
              </w:rPr>
            </w:pPr>
          </w:p>
        </w:tc>
        <w:tc>
          <w:tcPr>
            <w:tcW w:w="1676" w:type="dxa"/>
            <w:tcMar/>
          </w:tcPr>
          <w:p w:rsidR="00FB5409" w:rsidP="417B46AB" w:rsidRDefault="003732B5" w14:paraId="2B2BCF55" w14:textId="46BA388A">
            <w:pPr>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No tendrán acceso directo a la gestión del sistema durante esta liberación; dependen completamente de la correcta operación realizada por el personal administrativo.</w:t>
            </w:r>
          </w:p>
          <w:p w:rsidR="00FB5409" w:rsidP="417B46AB" w:rsidRDefault="003732B5" w14:paraId="6B699379" w14:textId="4760949D">
            <w:pPr>
              <w:pStyle w:val="Normal"/>
              <w:ind w:firstLine="0"/>
              <w:rPr>
                <w:color w:val="auto"/>
              </w:rPr>
            </w:pPr>
          </w:p>
        </w:tc>
      </w:tr>
    </w:tbl>
    <w:p w:rsidRPr="000B5139" w:rsidR="00FB5409" w:rsidP="003732B5" w:rsidRDefault="00FB5409" w14:paraId="1FBB90D6" w14:textId="2887C991">
      <w:pPr>
        <w:pStyle w:val="Comentario"/>
        <w:ind w:firstLine="0"/>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526"/>
        <w:gridCol w:w="3310"/>
        <w:gridCol w:w="2419"/>
        <w:gridCol w:w="2425"/>
      </w:tblGrid>
      <w:tr w:rsidRPr="004F7EEC" w:rsidR="00BA6574" w:rsidTr="299D1B5D" w14:paraId="2BD23679" w14:textId="77777777">
        <w:tc>
          <w:tcPr>
            <w:tcW w:w="1526" w:type="dxa"/>
            <w:tcBorders>
              <w:bottom w:val="single" w:color="auto" w:sz="4" w:space="0"/>
            </w:tcBorders>
            <w:tcMar/>
          </w:tcPr>
          <w:p w:rsidRPr="004F7EEC" w:rsidR="00BA6574" w:rsidP="417B46AB" w:rsidRDefault="00BA6574" w14:paraId="1F72F646" w14:textId="77777777">
            <w:pPr>
              <w:ind w:firstLine="0"/>
              <w:jc w:val="center"/>
              <w:rPr>
                <w:color w:val="auto"/>
                <w:sz w:val="22"/>
                <w:szCs w:val="22"/>
              </w:rPr>
            </w:pPr>
          </w:p>
        </w:tc>
        <w:tc>
          <w:tcPr>
            <w:tcW w:w="3388" w:type="dxa"/>
            <w:shd w:val="clear" w:color="auto" w:fill="E0E0E0"/>
            <w:tcMar/>
          </w:tcPr>
          <w:p w:rsidRPr="004F7EEC" w:rsidR="00BA6574" w:rsidP="417B46AB" w:rsidRDefault="00115CAD" w14:paraId="652ADDA2" w14:textId="77777777">
            <w:pPr>
              <w:ind w:firstLine="0"/>
              <w:jc w:val="center"/>
              <w:rPr>
                <w:color w:val="auto"/>
                <w:sz w:val="22"/>
                <w:szCs w:val="22"/>
              </w:rPr>
            </w:pPr>
            <w:r>
              <w:rPr>
                <w:color w:val="auto"/>
                <w:sz w:val="22"/>
                <w:szCs w:val="22"/>
              </w:rPr>
              <w:t>Objetivo</w:t>
            </w:r>
          </w:p>
        </w:tc>
        <w:tc>
          <w:tcPr>
            <w:tcW w:w="2458" w:type="dxa"/>
            <w:shd w:val="clear" w:color="auto" w:fill="E0E0E0"/>
            <w:tcMar/>
          </w:tcPr>
          <w:p w:rsidRPr="004F7EEC" w:rsidR="00BA6574" w:rsidP="417B46AB" w:rsidRDefault="00115CAD" w14:paraId="5F5C66AF" w14:textId="77777777">
            <w:pPr>
              <w:ind w:firstLine="0"/>
              <w:jc w:val="center"/>
              <w:rPr>
                <w:color w:val="auto"/>
                <w:sz w:val="22"/>
                <w:szCs w:val="22"/>
              </w:rPr>
            </w:pPr>
            <w:r>
              <w:rPr>
                <w:color w:val="auto"/>
                <w:sz w:val="22"/>
                <w:szCs w:val="22"/>
              </w:rPr>
              <w:t>Restricciones</w:t>
            </w:r>
          </w:p>
        </w:tc>
        <w:tc>
          <w:tcPr>
            <w:tcW w:w="2458" w:type="dxa"/>
            <w:shd w:val="clear" w:color="auto" w:fill="E0E0E0"/>
            <w:tcMar/>
          </w:tcPr>
          <w:p w:rsidRPr="004F7EEC" w:rsidR="00BA6574" w:rsidP="417B46AB" w:rsidRDefault="00115CAD" w14:paraId="4E9F5C1D" w14:textId="77777777">
            <w:pPr>
              <w:ind w:firstLine="0"/>
              <w:jc w:val="center"/>
              <w:rPr>
                <w:color w:val="auto"/>
                <w:sz w:val="22"/>
                <w:szCs w:val="22"/>
              </w:rPr>
            </w:pPr>
            <w:r>
              <w:rPr>
                <w:color w:val="auto"/>
                <w:sz w:val="22"/>
                <w:szCs w:val="22"/>
              </w:rPr>
              <w:t>Rangos permitidos</w:t>
            </w:r>
          </w:p>
        </w:tc>
      </w:tr>
      <w:tr w:rsidR="00BA6574" w:rsidTr="299D1B5D" w14:paraId="29778504" w14:textId="77777777">
        <w:tc>
          <w:tcPr>
            <w:tcW w:w="1526" w:type="dxa"/>
            <w:shd w:val="clear" w:color="auto" w:fill="E0E0E0"/>
            <w:tcMar/>
          </w:tcPr>
          <w:p w:rsidRPr="004F7EEC" w:rsidR="00BA6574" w:rsidP="417B46AB" w:rsidRDefault="00115CAD" w14:paraId="22BCC025" w14:textId="77777777">
            <w:pPr>
              <w:ind w:firstLine="0"/>
              <w:jc w:val="center"/>
              <w:rPr>
                <w:color w:val="auto"/>
                <w:sz w:val="22"/>
                <w:szCs w:val="22"/>
              </w:rPr>
            </w:pPr>
            <w:r>
              <w:rPr>
                <w:color w:val="auto"/>
                <w:sz w:val="22"/>
                <w:szCs w:val="22"/>
              </w:rPr>
              <w:t>Agenda</w:t>
            </w:r>
          </w:p>
        </w:tc>
        <w:tc>
          <w:tcPr>
            <w:tcW w:w="3388" w:type="dxa"/>
            <w:tcMar/>
          </w:tcPr>
          <w:p w:rsidR="00BA6574" w:rsidP="299D1B5D" w:rsidRDefault="00115CAD" w14:paraId="756B11ED" w14:textId="1C82F6D2">
            <w:pPr>
              <w:pStyle w:val="Normal"/>
              <w:suppressLineNumbers w:val="0"/>
              <w:bidi w:val="0"/>
              <w:spacing w:before="120" w:beforeAutospacing="off" w:after="120" w:afterAutospacing="off" w:line="259" w:lineRule="auto"/>
              <w:ind w:left="0" w:right="0"/>
              <w:jc w:val="both"/>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 xml:space="preserve">Cumplir con el cronograma definido para el desarrollo, validación e implantación del MVP del sistema PsicoGestión. La liberación 1.0 deberá estar validada y entregada formalmente en noviembre de 2026 conforme a los hitos establecidos en el proyecto.</w:t>
            </w:r>
          </w:p>
        </w:tc>
        <w:tc>
          <w:tcPr>
            <w:tcW w:w="2458" w:type="dxa"/>
            <w:tcMar/>
          </w:tcPr>
          <w:p w:rsidR="00BA6574" w:rsidP="417B46AB" w:rsidRDefault="00BA6574" w14:paraId="08CE6F91" w14:textId="4F599E05">
            <w:pPr>
              <w:pStyle w:val="Normal"/>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 xml:space="preserve">El proyecto debe ajustarse al calendario académico y a la disponibilidad operativa de la clínica para validaciones, pruebas y capacitación. </w:t>
            </w:r>
          </w:p>
        </w:tc>
        <w:tc>
          <w:tcPr>
            <w:tcW w:w="2458" w:type="dxa"/>
            <w:tcMar/>
          </w:tcPr>
          <w:p w:rsidR="00BA6574" w:rsidP="417B46AB" w:rsidRDefault="00BA6574" w14:paraId="61CDCEAD" w14:textId="701FD027">
            <w:pPr>
              <w:pStyle w:val="Normal"/>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Variación máxima de ±5 días hábiles en actividades internas no críticas, siempre que no afecten la liberación final del MVP.</w:t>
            </w:r>
          </w:p>
        </w:tc>
      </w:tr>
      <w:tr w:rsidR="00BA6574" w:rsidTr="299D1B5D" w14:paraId="1B370BF5" w14:textId="77777777">
        <w:tc>
          <w:tcPr>
            <w:tcW w:w="1526" w:type="dxa"/>
            <w:shd w:val="clear" w:color="auto" w:fill="E0E0E0"/>
            <w:tcMar/>
          </w:tcPr>
          <w:p w:rsidRPr="004F7EEC" w:rsidR="00BA6574" w:rsidP="417B46AB" w:rsidRDefault="00115CAD" w14:paraId="207ABB41" w14:textId="77777777">
            <w:pPr>
              <w:ind w:firstLine="0"/>
              <w:jc w:val="center"/>
              <w:rPr>
                <w:color w:val="auto"/>
                <w:sz w:val="22"/>
                <w:szCs w:val="22"/>
              </w:rPr>
            </w:pPr>
            <w:r>
              <w:rPr>
                <w:color w:val="auto"/>
                <w:sz w:val="22"/>
                <w:szCs w:val="22"/>
              </w:rPr>
              <w:t>Características</w:t>
            </w:r>
          </w:p>
        </w:tc>
        <w:tc>
          <w:tcPr>
            <w:tcW w:w="3388" w:type="dxa"/>
            <w:tcMar/>
          </w:tcPr>
          <w:p w:rsidR="00BA6574" w:rsidP="417B46AB" w:rsidRDefault="00BA6574" w14:paraId="6BB9E253" w14:textId="7B926A53">
            <w:pPr>
              <w:pStyle w:val="Normal"/>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Implementar las funcionalidades esenciales del MVP relacionadas con autenticación, gestión de pacientes, terapeutas, salas, citas, agenda y validación de conflictos de horarios.</w:t>
            </w:r>
          </w:p>
        </w:tc>
        <w:tc>
          <w:tcPr>
            <w:tcW w:w="2458" w:type="dxa"/>
            <w:tcMar/>
          </w:tcPr>
          <w:p w:rsidR="00BA6574" w:rsidP="417B46AB" w:rsidRDefault="00BA6574" w14:paraId="23DE523C" w14:textId="5C5C384E">
            <w:pPr>
              <w:pStyle w:val="Normal"/>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El alcance se limita exclusivamente a funcionalidades administrativas definidas para el MVP. Quedan fuera de alcance expedientes clínicos, módulos financieros y automatizaciones avanzadas.</w:t>
            </w:r>
          </w:p>
        </w:tc>
        <w:tc>
          <w:tcPr>
            <w:tcW w:w="2458" w:type="dxa"/>
            <w:tcMar/>
          </w:tcPr>
          <w:p w:rsidR="00BA6574" w:rsidP="417B46AB" w:rsidRDefault="00115CAD" w14:paraId="55258B70" w14:textId="167DDC69">
            <w:pPr>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70–80% de las características principales implementadas y operativas en la liberación 1.0.</w:t>
            </w:r>
          </w:p>
          <w:p w:rsidR="00BA6574" w:rsidP="417B46AB" w:rsidRDefault="00115CAD" w14:paraId="23E8C721" w14:textId="1395885C">
            <w:pPr>
              <w:pStyle w:val="Normal"/>
              <w:ind w:firstLine="0"/>
              <w:rPr>
                <w:color w:val="auto"/>
              </w:rPr>
            </w:pPr>
          </w:p>
        </w:tc>
      </w:tr>
      <w:tr w:rsidR="00BA6574" w:rsidTr="299D1B5D" w14:paraId="137F2F83" w14:textId="77777777">
        <w:tc>
          <w:tcPr>
            <w:tcW w:w="1526" w:type="dxa"/>
            <w:shd w:val="clear" w:color="auto" w:fill="E0E0E0"/>
            <w:tcMar/>
          </w:tcPr>
          <w:p w:rsidRPr="004F7EEC" w:rsidR="00BA6574" w:rsidP="417B46AB" w:rsidRDefault="00115CAD" w14:paraId="2C7FB160" w14:textId="77777777">
            <w:pPr>
              <w:ind w:firstLine="0"/>
              <w:jc w:val="center"/>
              <w:rPr>
                <w:color w:val="auto"/>
                <w:sz w:val="22"/>
                <w:szCs w:val="22"/>
              </w:rPr>
            </w:pPr>
            <w:r>
              <w:rPr>
                <w:color w:val="auto"/>
                <w:sz w:val="22"/>
                <w:szCs w:val="22"/>
              </w:rPr>
              <w:t>Calidad</w:t>
            </w:r>
          </w:p>
        </w:tc>
        <w:tc>
          <w:tcPr>
            <w:tcW w:w="3388" w:type="dxa"/>
            <w:tcMar/>
          </w:tcPr>
          <w:p w:rsidR="00BA6574" w:rsidP="417B46AB" w:rsidRDefault="00BA6574" w14:paraId="52E56223" w14:textId="1EAFD21F">
            <w:pPr>
              <w:pStyle w:val="Normal"/>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Garantizar la estabilidad operativa del sistema y minimizar errores críticos relacionados con la gestión de citas, disponibilidad y empalmes de horarios.</w:t>
            </w:r>
          </w:p>
        </w:tc>
        <w:tc>
          <w:tcPr>
            <w:tcW w:w="2458" w:type="dxa"/>
            <w:tcMar/>
          </w:tcPr>
          <w:p w:rsidR="00BA6574" w:rsidP="417B46AB" w:rsidRDefault="00BA6574" w14:paraId="07547A01" w14:textId="63BD3830">
            <w:pPr>
              <w:pStyle w:val="Normal"/>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Las pruebas funcionales y validaciones dependen de la disponibilidad del personal administrativo y del entorno institucional para pruebas operativas.</w:t>
            </w:r>
          </w:p>
        </w:tc>
        <w:tc>
          <w:tcPr>
            <w:tcW w:w="2458" w:type="dxa"/>
            <w:tcMar/>
          </w:tcPr>
          <w:p w:rsidR="00115CAD" w:rsidP="417B46AB" w:rsidRDefault="00115CAD" w14:paraId="59FD1543" w14:textId="0DDAEFB9">
            <w:pPr>
              <w:pStyle w:val="Normal"/>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90–95% de las pruebas funcionales y de integración aceptadas antes de la liberación del MVP.</w:t>
            </w:r>
          </w:p>
          <w:p w:rsidR="00115CAD" w:rsidP="417B46AB" w:rsidRDefault="00115CAD" w14:paraId="73548281" w14:textId="768C1EE2">
            <w:pPr>
              <w:pStyle w:val="Normal"/>
              <w:ind w:firstLine="0"/>
              <w:rPr>
                <w:color w:val="auto"/>
              </w:rPr>
            </w:pPr>
          </w:p>
        </w:tc>
      </w:tr>
      <w:tr w:rsidR="00BA6574" w:rsidTr="299D1B5D" w14:paraId="783B3214" w14:textId="77777777">
        <w:tc>
          <w:tcPr>
            <w:tcW w:w="1526" w:type="dxa"/>
            <w:shd w:val="clear" w:color="auto" w:fill="E0E0E0"/>
            <w:tcMar/>
          </w:tcPr>
          <w:p w:rsidRPr="004F7EEC" w:rsidR="00BA6574" w:rsidP="417B46AB" w:rsidRDefault="00115CAD" w14:paraId="759CABFD" w14:textId="77777777">
            <w:pPr>
              <w:ind w:firstLine="0"/>
              <w:jc w:val="center"/>
              <w:rPr>
                <w:color w:val="auto"/>
                <w:sz w:val="22"/>
                <w:szCs w:val="22"/>
              </w:rPr>
            </w:pPr>
            <w:r>
              <w:rPr>
                <w:color w:val="auto"/>
                <w:sz w:val="22"/>
                <w:szCs w:val="22"/>
              </w:rPr>
              <w:t>Personal</w:t>
            </w:r>
          </w:p>
        </w:tc>
        <w:tc>
          <w:tcPr>
            <w:tcW w:w="3388" w:type="dxa"/>
            <w:tcMar/>
          </w:tcPr>
          <w:p w:rsidR="00BA6574" w:rsidP="417B46AB" w:rsidRDefault="00BA6574" w14:paraId="5043CB0F" w14:textId="47AA09F5">
            <w:pPr>
              <w:pStyle w:val="Normal"/>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Mantener un equipo suficiente para ejecutar las actividades de análisis, desarrollo, configuración, pruebas y validación del sistema durante todas las iteraciones del proyecto.</w:t>
            </w:r>
          </w:p>
        </w:tc>
        <w:tc>
          <w:tcPr>
            <w:tcW w:w="2458" w:type="dxa"/>
            <w:tcMar/>
          </w:tcPr>
          <w:p w:rsidR="00BA6574" w:rsidP="417B46AB" w:rsidRDefault="00115CAD" w14:paraId="1562AB8E" w14:textId="5713212C">
            <w:pPr>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Los recursos humanos disponibles corresponden al equipo académico asignado y su disponibilidad está sujeta a cargas académicas y tiempos institucionales.</w:t>
            </w:r>
          </w:p>
          <w:p w:rsidR="00BA6574" w:rsidP="417B46AB" w:rsidRDefault="00115CAD" w14:paraId="0AD5A008" w14:textId="31E6EDD8">
            <w:pPr>
              <w:pStyle w:val="Normal"/>
              <w:ind w:firstLine="0"/>
              <w:rPr>
                <w:color w:val="auto"/>
              </w:rPr>
            </w:pPr>
          </w:p>
        </w:tc>
        <w:tc>
          <w:tcPr>
            <w:tcW w:w="2458" w:type="dxa"/>
            <w:tcMar/>
          </w:tcPr>
          <w:p w:rsidR="00BA6574" w:rsidP="417B46AB" w:rsidRDefault="00BA6574" w14:paraId="07459315" w14:textId="259499A7">
            <w:pPr>
              <w:pStyle w:val="Normal"/>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4 personas asignadas al equipo de desarrollo, además de los responsables de liderazgo, configuración y QA.</w:t>
            </w:r>
          </w:p>
        </w:tc>
      </w:tr>
      <w:tr w:rsidR="00BA6574" w:rsidTr="299D1B5D" w14:paraId="4623EBA8" w14:textId="77777777">
        <w:tc>
          <w:tcPr>
            <w:tcW w:w="1526" w:type="dxa"/>
            <w:shd w:val="clear" w:color="auto" w:fill="E0E0E0"/>
            <w:tcMar/>
          </w:tcPr>
          <w:p w:rsidRPr="004F7EEC" w:rsidR="00BA6574" w:rsidP="417B46AB" w:rsidRDefault="00115CAD" w14:paraId="41000F2F" w14:textId="77777777">
            <w:pPr>
              <w:ind w:firstLine="0"/>
              <w:jc w:val="center"/>
              <w:rPr>
                <w:color w:val="auto"/>
                <w:sz w:val="22"/>
                <w:szCs w:val="22"/>
              </w:rPr>
            </w:pPr>
            <w:r>
              <w:rPr>
                <w:color w:val="auto"/>
                <w:sz w:val="22"/>
                <w:szCs w:val="22"/>
              </w:rPr>
              <w:t>Costo</w:t>
            </w:r>
          </w:p>
        </w:tc>
        <w:tc>
          <w:tcPr>
            <w:tcW w:w="3388" w:type="dxa"/>
            <w:tcMar/>
          </w:tcPr>
          <w:p w:rsidR="00BA6574" w:rsidP="417B46AB" w:rsidRDefault="00BA6574" w14:paraId="6537F28F" w14:textId="5EDCA073">
            <w:pPr>
              <w:pStyle w:val="Normal"/>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Mantener el proyecto dentro del presupuesto base estimado para el desarrollo e implementación del MVP.</w:t>
            </w:r>
          </w:p>
        </w:tc>
        <w:tc>
          <w:tcPr>
            <w:tcW w:w="2458" w:type="dxa"/>
            <w:tcMar/>
          </w:tcPr>
          <w:p w:rsidR="00BA6574" w:rsidP="417B46AB" w:rsidRDefault="00BA6574" w14:paraId="6DFB9E20" w14:textId="192E7025">
            <w:pPr>
              <w:pStyle w:val="Normal"/>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 xml:space="preserve">El presupuesto y los recursos tecnológicos institucionales son limitados. Cualquier desviación relevante deberá notificarse formalmente.</w:t>
            </w:r>
          </w:p>
        </w:tc>
        <w:tc>
          <w:tcPr>
            <w:tcW w:w="2458" w:type="dxa"/>
            <w:tcMar/>
          </w:tcPr>
          <w:p w:rsidR="00BA6574" w:rsidP="417B46AB" w:rsidRDefault="00115CAD" w14:paraId="137C77F7" w14:textId="71A36D23">
            <w:pPr>
              <w:ind w:firstLine="0"/>
              <w:rPr>
                <w:rFonts w:ascii="Times New Roman" w:hAnsi="Times New Roman" w:eastAsia="Times New Roman" w:cs="Times New Roman"/>
                <w:noProof w:val="0"/>
                <w:color w:val="auto"/>
                <w:sz w:val="24"/>
                <w:szCs w:val="24"/>
                <w:lang w:val="es-MX"/>
              </w:rPr>
            </w:pPr>
            <w:r>
              <w:rPr>
                <w:rFonts w:ascii="Times New Roman" w:hAnsi="Times New Roman" w:eastAsia="Times New Roman" w:cs="Times New Roman"/>
                <w:noProof w:val="0"/>
                <w:color w:val="auto"/>
                <w:sz w:val="24"/>
                <w:szCs w:val="24"/>
                <w:lang w:val="es-MX"/>
              </w:rPr>
              <w:t>Un máximo de 10% arriba del costo planeado antes de reportarlo a la dirección.</w:t>
            </w:r>
          </w:p>
        </w:tc>
      </w:tr>
      <w:bookmarkEnd w:id="4"/>
      <w:bookmarkEnd w:id="5"/>
    </w:tbl>
    <w:p w:rsidR="00FB5409" w:rsidP="00FB5409" w:rsidRDefault="00FB5409" w14:paraId="70DF9E56" w14:textId="77777777"/>
    <w:sectPr w:rsidR="00FB5409">
      <w:headerReference w:type="even" r:id="rId9"/>
      <w:headerReference w:type="default" r:id="rId10"/>
      <w:footerReference w:type="even" r:id="rId11"/>
      <w:footerReference w:type="default" r:id="rId12"/>
      <w:headerReference w:type="first" r:id="rId13"/>
      <w:footerReference w:type="first" r:id="rId14"/>
      <w:type w:val="oddPage"/>
      <w:pgSz w:w="12242" w:h="15842" w:orient="portrait" w:code="1"/>
      <w:pgMar w:top="2155" w:right="1276" w:bottom="1418" w:left="1276"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7BB3" w:rsidRDefault="00DE7BB3" w14:paraId="31651D7D" w14:textId="77777777">
      <w:pPr>
        <w:spacing w:before="0" w:after="0"/>
      </w:pPr>
      <w:r>
        <w:separator/>
      </w:r>
    </w:p>
  </w:endnote>
  <w:endnote w:type="continuationSeparator" w:id="0">
    <w:p w:rsidR="00DE7BB3" w:rsidRDefault="00DE7BB3" w14:paraId="340216E2" w14:textId="77777777">
      <w:pPr>
        <w:spacing w:before="0" w:after="0"/>
      </w:pPr>
      <w:r>
        <w:continuationSeparator/>
      </w:r>
    </w:p>
  </w:endnote>
  <w:endnote w:type="continuationNotice" w:id="1">
    <w:p w:rsidR="00DE7BB3" w:rsidRDefault="00DE7BB3" w14:paraId="35400432"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TRotis SansSerif 55">
    <w:altName w:val="Calibri"/>
    <w:charset w:val="00"/>
    <w:family w:val="swiss"/>
    <w:notTrueType/>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760F" w:rsidRDefault="004A760F" w14:paraId="53928121"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A760F" w:rsidRDefault="004A760F" w14:paraId="3B7B4B86"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4A760F" w:rsidP="003C4E12" w:rsidRDefault="003D3A5E" w14:paraId="58513946" w14:textId="77777777">
    <w:pPr>
      <w:pStyle w:val="Footer"/>
      <w:tabs>
        <w:tab w:val="clear" w:pos="4419"/>
        <w:tab w:val="clear" w:pos="8838"/>
        <w:tab w:val="center" w:pos="6946"/>
        <w:tab w:val="right" w:pos="8364"/>
      </w:tabs>
      <w:ind w:right="360"/>
      <w:jc w:val="center"/>
    </w:pPr>
    <w:r>
      <w:rPr>
        <w:rFonts w:ascii="Arial" w:hAnsi="Arial"/>
        <w:i/>
        <w:noProof/>
        <w:sz w:val="20"/>
        <w:lang w:val="es-ES"/>
      </w:rPr>
      <mc:AlternateContent>
        <mc:Choice Requires="wps">
          <w:drawing>
            <wp:anchor distT="0" distB="0" distL="114300" distR="114300" simplePos="0" relativeHeight="251658240" behindDoc="0" locked="0" layoutInCell="1" allowOverlap="1" wp14:anchorId="3A8377A8" wp14:editId="07777777">
              <wp:simplePos x="0" y="0"/>
              <wp:positionH relativeFrom="column">
                <wp:posOffset>-36830</wp:posOffset>
              </wp:positionH>
              <wp:positionV relativeFrom="paragraph">
                <wp:posOffset>-19685</wp:posOffset>
              </wp:positionV>
              <wp:extent cx="6032500" cy="0"/>
              <wp:effectExtent l="0" t="0" r="0" b="0"/>
              <wp:wrapNone/>
              <wp:docPr id="138844222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a="http://schemas.openxmlformats.org/drawingml/2006/main" xmlns:arto="http://schemas.microsoft.com/office/word/2006/arto">
          <w:pict w14:anchorId="7898B0EA">
            <v:line id="Line 5"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25pt" from="-2.9pt,-1.55pt" to="472.1pt,-1.55pt" w14:anchorId="32032E1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K3XxsQEAAEkDAAAOAAAAZHJzL2Uyb0RvYy54bWysU01v2zAMvQ/YfxB0X+xkSFcYcXpI2126 LUC7H8BIsi1UFgVSiZN/P0lNsmK7DfNBoPjx9PhIr+6OoxMHQ2zRt3I+q6UwXqG2vm/lz5fHT7dS cASvwaE3rTwZlnfrjx9WU2jMAgd02pBIIJ6bKbRyiDE0VcVqMCPwDIPxKdghjRDTlfpKE0wJfXTV oq5vqglJB0JlmJP3/i0o1wW/64yKP7qOTRSulYlbLCeVc5fPar2CpicIg1VnGvAPLEawPj16hbqH CGJP9i+o0SpCxi7OFI4Vdp1VpvSQupnXf3TzPEAwpZckDoerTPz/YNX3w8ZvKVNXR/8cnlC9svC4 GcD3phB4OYU0uHmWqpoCN9eSfOGwJbGbvqFOObCPWFQ4djRmyNSfOBaxT1exzTEKlZw39efFsk4z UZdYBc2lMBDHrwZHkY1WOuuzDtDA4YljJgLNJSW7PT5a58osnRdTKxe3yy/LUsHorM7RnMfU7zaO xAHyOpSvtJUi79MI914XtMGAfjjbEax7s9Przp/VyALkbeNmh/q0pYtKaV6F5nm38kK8v5fq33/A +hcAAAD//wMAUEsDBBQABgAIAAAAIQCmFG2M3QAAAAgBAAAPAAAAZHJzL2Rvd25yZXYueG1sTI9B S8NAEIXvgv9hGcGLtJvWKjVmU2rBWylYRTxOstMkmJ0N2W2T/ntHetDT8OYN732TrUbXqhP1ofFs YDZNQBGX3jZcGfh4f50sQYWIbLH1TAbOFGCVX19lmFo/8Bud9rFSEsIhRQN1jF2qdShrchimviMW 7+B7h1FkX2nb4yDhrtXzJHnUDhuWhho72tRUfu+PzkCJu80OD596wPi1frkrtue+WhpzezOun0FF GuPfMfziCzrkwlT4I9ugWgOTByGPMu9noMR/WizmoIrLQueZ/v9A/gMAAP//AwBQSwECLQAUAAYA CAAAACEAtoM4kv4AAADhAQAAEwAAAAAAAAAAAAAAAAAAAAAAW0NvbnRlbnRfVHlwZXNdLnhtbFBL AQItABQABgAIAAAAIQA4/SH/1gAAAJQBAAALAAAAAAAAAAAAAAAAAC8BAABfcmVscy8ucmVsc1BL AQItABQABgAIAAAAIQD4K3XxsQEAAEkDAAAOAAAAAAAAAAAAAAAAAC4CAABkcnMvZTJvRG9jLnht bFBLAQItABQABgAIAAAAIQCmFG2M3QAAAAgBAAAPAAAAAAAAAAAAAAAAAAsEAABkcnMvZG93bnJl di54bWxQSwUGAAAAAAQABADzAAAAFQUAAAAA "/>
          </w:pict>
        </mc:Fallback>
      </mc:AlternateContent>
    </w:r>
    <w:r w:rsidR="004A760F">
      <w:rPr>
        <w:rFonts w:ascii="Arial" w:hAnsi="Arial"/>
        <w:i/>
        <w:sz w:val="20"/>
      </w:rPr>
      <w:t>Departamento de Mejora Continua en TI</w:t>
    </w:r>
    <w:r w:rsidR="004A760F">
      <w:rPr>
        <w:rFonts w:ascii="Arial" w:hAnsi="Arial"/>
        <w:i/>
        <w:sz w:val="20"/>
      </w:rPr>
      <w:tab/>
    </w:r>
    <w:r w:rsidR="004A760F">
      <w:rPr>
        <w:rStyle w:val="PageNumber"/>
      </w:rPr>
      <w:fldChar w:fldCharType="begin"/>
    </w:r>
    <w:r w:rsidR="004A760F">
      <w:rPr>
        <w:rStyle w:val="PageNumber"/>
      </w:rPr>
      <w:instrText xml:space="preserve"> PAGE </w:instrText>
    </w:r>
    <w:r w:rsidR="004A760F">
      <w:rPr>
        <w:rStyle w:val="PageNumber"/>
      </w:rPr>
      <w:fldChar w:fldCharType="separate"/>
    </w:r>
    <w:r w:rsidR="0012380D">
      <w:rPr>
        <w:rStyle w:val="PageNumber"/>
        <w:noProof/>
      </w:rPr>
      <w:t>3</w:t>
    </w:r>
    <w:r w:rsidR="004A760F">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1528" w:rsidRDefault="00F31528" w14:paraId="6182907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7BB3" w:rsidRDefault="00DE7BB3" w14:paraId="50D96746" w14:textId="77777777">
      <w:pPr>
        <w:spacing w:before="0" w:after="0"/>
      </w:pPr>
      <w:r>
        <w:separator/>
      </w:r>
    </w:p>
  </w:footnote>
  <w:footnote w:type="continuationSeparator" w:id="0">
    <w:p w:rsidR="00DE7BB3" w:rsidRDefault="00DE7BB3" w14:paraId="3FD6901E" w14:textId="77777777">
      <w:pPr>
        <w:spacing w:before="0" w:after="0"/>
      </w:pPr>
      <w:r>
        <w:continuationSeparator/>
      </w:r>
    </w:p>
  </w:footnote>
  <w:footnote w:type="continuationNotice" w:id="1">
    <w:p w:rsidR="00DE7BB3" w:rsidRDefault="00DE7BB3" w14:paraId="788A0C25" w14:textId="7777777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1528" w:rsidRDefault="00F31528" w14:paraId="5630AD6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760F" w:rsidRDefault="004A760F" w14:paraId="3A0FF5F2" w14:textId="77777777">
    <w:pPr>
      <w:pStyle w:val="Header"/>
      <w:ind w:firstLine="0"/>
      <w:jc w:val="right"/>
      <w:rPr>
        <w:rFonts w:ascii="Arial" w:hAnsi="Arial" w:cs="Arial"/>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1528" w:rsidRDefault="00F31528" w14:paraId="738610E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8cb8d21"/>
    <w:multiLevelType xmlns:w="http://schemas.openxmlformats.org/wordprocessingml/2006/main" w:val="hybridMultilevel"/>
    <w:lvl xmlns:w="http://schemas.openxmlformats.org/wordprocessingml/2006/main" w:ilvl="0">
      <w:start w:val="1"/>
      <w:numFmt w:val="bullet"/>
      <w:lvlText w:val=""/>
      <w:lvlJc w:val="left"/>
      <w:pPr>
        <w:ind w:left="1069" w:hanging="360"/>
      </w:pPr>
      <w:rPr>
        <w:rFonts w:hint="default" w:ascii="Symbol" w:hAnsi="Symbol"/>
      </w:rPr>
    </w:lvl>
    <w:lvl xmlns:w="http://schemas.openxmlformats.org/wordprocessingml/2006/main" w:ilvl="1">
      <w:start w:val="1"/>
      <w:numFmt w:val="bullet"/>
      <w:lvlText w:val="o"/>
      <w:lvlJc w:val="left"/>
      <w:pPr>
        <w:ind w:left="1789" w:hanging="360"/>
      </w:pPr>
      <w:rPr>
        <w:rFonts w:hint="default" w:ascii="Courier New" w:hAnsi="Courier New"/>
      </w:rPr>
    </w:lvl>
    <w:lvl xmlns:w="http://schemas.openxmlformats.org/wordprocessingml/2006/main" w:ilvl="2">
      <w:start w:val="1"/>
      <w:numFmt w:val="bullet"/>
      <w:lvlText w:val=""/>
      <w:lvlJc w:val="left"/>
      <w:pPr>
        <w:ind w:left="2509" w:hanging="360"/>
      </w:pPr>
      <w:rPr>
        <w:rFonts w:hint="default" w:ascii="Wingdings" w:hAnsi="Wingdings"/>
      </w:rPr>
    </w:lvl>
    <w:lvl xmlns:w="http://schemas.openxmlformats.org/wordprocessingml/2006/main" w:ilvl="3">
      <w:start w:val="1"/>
      <w:numFmt w:val="bullet"/>
      <w:lvlText w:val=""/>
      <w:lvlJc w:val="left"/>
      <w:pPr>
        <w:ind w:left="3229" w:hanging="360"/>
      </w:pPr>
      <w:rPr>
        <w:rFonts w:hint="default" w:ascii="Symbol" w:hAnsi="Symbol"/>
      </w:rPr>
    </w:lvl>
    <w:lvl xmlns:w="http://schemas.openxmlformats.org/wordprocessingml/2006/main" w:ilvl="4">
      <w:start w:val="1"/>
      <w:numFmt w:val="bullet"/>
      <w:lvlText w:val="o"/>
      <w:lvlJc w:val="left"/>
      <w:pPr>
        <w:ind w:left="3949" w:hanging="360"/>
      </w:pPr>
      <w:rPr>
        <w:rFonts w:hint="default" w:ascii="Courier New" w:hAnsi="Courier New"/>
      </w:rPr>
    </w:lvl>
    <w:lvl xmlns:w="http://schemas.openxmlformats.org/wordprocessingml/2006/main" w:ilvl="5">
      <w:start w:val="1"/>
      <w:numFmt w:val="bullet"/>
      <w:lvlText w:val=""/>
      <w:lvlJc w:val="left"/>
      <w:pPr>
        <w:ind w:left="4669" w:hanging="360"/>
      </w:pPr>
      <w:rPr>
        <w:rFonts w:hint="default" w:ascii="Wingdings" w:hAnsi="Wingdings"/>
      </w:rPr>
    </w:lvl>
    <w:lvl xmlns:w="http://schemas.openxmlformats.org/wordprocessingml/2006/main" w:ilvl="6">
      <w:start w:val="1"/>
      <w:numFmt w:val="bullet"/>
      <w:lvlText w:val=""/>
      <w:lvlJc w:val="left"/>
      <w:pPr>
        <w:ind w:left="5389" w:hanging="360"/>
      </w:pPr>
      <w:rPr>
        <w:rFonts w:hint="default" w:ascii="Symbol" w:hAnsi="Symbol"/>
      </w:rPr>
    </w:lvl>
    <w:lvl xmlns:w="http://schemas.openxmlformats.org/wordprocessingml/2006/main" w:ilvl="7">
      <w:start w:val="1"/>
      <w:numFmt w:val="bullet"/>
      <w:lvlText w:val="o"/>
      <w:lvlJc w:val="left"/>
      <w:pPr>
        <w:ind w:left="6109" w:hanging="360"/>
      </w:pPr>
      <w:rPr>
        <w:rFonts w:hint="default" w:ascii="Courier New" w:hAnsi="Courier New"/>
      </w:rPr>
    </w:lvl>
    <w:lvl xmlns:w="http://schemas.openxmlformats.org/wordprocessingml/2006/main" w:ilvl="8">
      <w:start w:val="1"/>
      <w:numFmt w:val="bullet"/>
      <w:lvlText w:val=""/>
      <w:lvlJc w:val="left"/>
      <w:pPr>
        <w:ind w:left="6829" w:hanging="360"/>
      </w:pPr>
      <w:rPr>
        <w:rFonts w:hint="default" w:ascii="Wingdings" w:hAnsi="Wingdings"/>
      </w:rPr>
    </w:lvl>
  </w:abstractNum>
  <w:abstractNum xmlns:w="http://schemas.openxmlformats.org/wordprocessingml/2006/main" w:abstractNumId="27">
    <w:nsid w:val="51d3be23"/>
    <w:multiLevelType xmlns:w="http://schemas.openxmlformats.org/wordprocessingml/2006/main" w:val="hybridMultilevel"/>
    <w:lvl xmlns:w="http://schemas.openxmlformats.org/wordprocessingml/2006/main" w:ilvl="0">
      <w:start w:val="1"/>
      <w:numFmt w:val="bullet"/>
      <w:lvlText w:val=""/>
      <w:lvlJc w:val="left"/>
      <w:pPr>
        <w:ind w:left="1778" w:hanging="360"/>
      </w:pPr>
      <w:rPr>
        <w:rFonts w:hint="default" w:ascii="Symbol" w:hAnsi="Symbol"/>
      </w:rPr>
    </w:lvl>
    <w:lvl xmlns:w="http://schemas.openxmlformats.org/wordprocessingml/2006/main" w:ilvl="1">
      <w:start w:val="1"/>
      <w:numFmt w:val="bullet"/>
      <w:lvlText w:val="o"/>
      <w:lvlJc w:val="left"/>
      <w:pPr>
        <w:ind w:left="2498" w:hanging="360"/>
      </w:pPr>
      <w:rPr>
        <w:rFonts w:hint="default" w:ascii="Courier New" w:hAnsi="Courier New"/>
      </w:rPr>
    </w:lvl>
    <w:lvl xmlns:w="http://schemas.openxmlformats.org/wordprocessingml/2006/main" w:ilvl="2">
      <w:start w:val="1"/>
      <w:numFmt w:val="bullet"/>
      <w:lvlText w:val=""/>
      <w:lvlJc w:val="left"/>
      <w:pPr>
        <w:ind w:left="3218" w:hanging="360"/>
      </w:pPr>
      <w:rPr>
        <w:rFonts w:hint="default" w:ascii="Wingdings" w:hAnsi="Wingdings"/>
      </w:rPr>
    </w:lvl>
    <w:lvl xmlns:w="http://schemas.openxmlformats.org/wordprocessingml/2006/main" w:ilvl="3">
      <w:start w:val="1"/>
      <w:numFmt w:val="bullet"/>
      <w:lvlText w:val=""/>
      <w:lvlJc w:val="left"/>
      <w:pPr>
        <w:ind w:left="3938" w:hanging="360"/>
      </w:pPr>
      <w:rPr>
        <w:rFonts w:hint="default" w:ascii="Symbol" w:hAnsi="Symbol"/>
      </w:rPr>
    </w:lvl>
    <w:lvl xmlns:w="http://schemas.openxmlformats.org/wordprocessingml/2006/main" w:ilvl="4">
      <w:start w:val="1"/>
      <w:numFmt w:val="bullet"/>
      <w:lvlText w:val="o"/>
      <w:lvlJc w:val="left"/>
      <w:pPr>
        <w:ind w:left="4658" w:hanging="360"/>
      </w:pPr>
      <w:rPr>
        <w:rFonts w:hint="default" w:ascii="Courier New" w:hAnsi="Courier New"/>
      </w:rPr>
    </w:lvl>
    <w:lvl xmlns:w="http://schemas.openxmlformats.org/wordprocessingml/2006/main" w:ilvl="5">
      <w:start w:val="1"/>
      <w:numFmt w:val="bullet"/>
      <w:lvlText w:val=""/>
      <w:lvlJc w:val="left"/>
      <w:pPr>
        <w:ind w:left="5378" w:hanging="360"/>
      </w:pPr>
      <w:rPr>
        <w:rFonts w:hint="default" w:ascii="Wingdings" w:hAnsi="Wingdings"/>
      </w:rPr>
    </w:lvl>
    <w:lvl xmlns:w="http://schemas.openxmlformats.org/wordprocessingml/2006/main" w:ilvl="6">
      <w:start w:val="1"/>
      <w:numFmt w:val="bullet"/>
      <w:lvlText w:val=""/>
      <w:lvlJc w:val="left"/>
      <w:pPr>
        <w:ind w:left="6098" w:hanging="360"/>
      </w:pPr>
      <w:rPr>
        <w:rFonts w:hint="default" w:ascii="Symbol" w:hAnsi="Symbol"/>
      </w:rPr>
    </w:lvl>
    <w:lvl xmlns:w="http://schemas.openxmlformats.org/wordprocessingml/2006/main" w:ilvl="7">
      <w:start w:val="1"/>
      <w:numFmt w:val="bullet"/>
      <w:lvlText w:val="o"/>
      <w:lvlJc w:val="left"/>
      <w:pPr>
        <w:ind w:left="6818" w:hanging="360"/>
      </w:pPr>
      <w:rPr>
        <w:rFonts w:hint="default" w:ascii="Courier New" w:hAnsi="Courier New"/>
      </w:rPr>
    </w:lvl>
    <w:lvl xmlns:w="http://schemas.openxmlformats.org/wordprocessingml/2006/main" w:ilvl="8">
      <w:start w:val="1"/>
      <w:numFmt w:val="bullet"/>
      <w:lvlText w:val=""/>
      <w:lvlJc w:val="left"/>
      <w:pPr>
        <w:ind w:left="7538" w:hanging="360"/>
      </w:pPr>
      <w:rPr>
        <w:rFonts w:hint="default" w:ascii="Wingdings" w:hAnsi="Wingdings"/>
      </w:rPr>
    </w:lvl>
  </w:abstractNum>
  <w:abstractNum xmlns:w="http://schemas.openxmlformats.org/wordprocessingml/2006/main" w:abstractNumId="26">
    <w:nsid w:val="6c45da1b"/>
    <w:multiLevelType xmlns:w="http://schemas.openxmlformats.org/wordprocessingml/2006/main" w:val="hybridMultilevel"/>
    <w:lvl xmlns:w="http://schemas.openxmlformats.org/wordprocessingml/2006/main" w:ilvl="0">
      <w:start w:val="1"/>
      <w:numFmt w:val="bullet"/>
      <w:lvlText w:val=""/>
      <w:lvlJc w:val="left"/>
      <w:pPr>
        <w:ind w:left="1778" w:hanging="360"/>
      </w:pPr>
      <w:rPr>
        <w:rFonts w:hint="default" w:ascii="Symbol" w:hAnsi="Symbol"/>
      </w:rPr>
    </w:lvl>
    <w:lvl xmlns:w="http://schemas.openxmlformats.org/wordprocessingml/2006/main" w:ilvl="1">
      <w:start w:val="1"/>
      <w:numFmt w:val="bullet"/>
      <w:lvlText w:val="o"/>
      <w:lvlJc w:val="left"/>
      <w:pPr>
        <w:ind w:left="2498" w:hanging="360"/>
      </w:pPr>
      <w:rPr>
        <w:rFonts w:hint="default" w:ascii="Courier New" w:hAnsi="Courier New"/>
      </w:rPr>
    </w:lvl>
    <w:lvl xmlns:w="http://schemas.openxmlformats.org/wordprocessingml/2006/main" w:ilvl="2">
      <w:start w:val="1"/>
      <w:numFmt w:val="bullet"/>
      <w:lvlText w:val=""/>
      <w:lvlJc w:val="left"/>
      <w:pPr>
        <w:ind w:left="3218" w:hanging="360"/>
      </w:pPr>
      <w:rPr>
        <w:rFonts w:hint="default" w:ascii="Wingdings" w:hAnsi="Wingdings"/>
      </w:rPr>
    </w:lvl>
    <w:lvl xmlns:w="http://schemas.openxmlformats.org/wordprocessingml/2006/main" w:ilvl="3">
      <w:start w:val="1"/>
      <w:numFmt w:val="bullet"/>
      <w:lvlText w:val=""/>
      <w:lvlJc w:val="left"/>
      <w:pPr>
        <w:ind w:left="3938" w:hanging="360"/>
      </w:pPr>
      <w:rPr>
        <w:rFonts w:hint="default" w:ascii="Symbol" w:hAnsi="Symbol"/>
      </w:rPr>
    </w:lvl>
    <w:lvl xmlns:w="http://schemas.openxmlformats.org/wordprocessingml/2006/main" w:ilvl="4">
      <w:start w:val="1"/>
      <w:numFmt w:val="bullet"/>
      <w:lvlText w:val="o"/>
      <w:lvlJc w:val="left"/>
      <w:pPr>
        <w:ind w:left="4658" w:hanging="360"/>
      </w:pPr>
      <w:rPr>
        <w:rFonts w:hint="default" w:ascii="Courier New" w:hAnsi="Courier New"/>
      </w:rPr>
    </w:lvl>
    <w:lvl xmlns:w="http://schemas.openxmlformats.org/wordprocessingml/2006/main" w:ilvl="5">
      <w:start w:val="1"/>
      <w:numFmt w:val="bullet"/>
      <w:lvlText w:val=""/>
      <w:lvlJc w:val="left"/>
      <w:pPr>
        <w:ind w:left="5378" w:hanging="360"/>
      </w:pPr>
      <w:rPr>
        <w:rFonts w:hint="default" w:ascii="Wingdings" w:hAnsi="Wingdings"/>
      </w:rPr>
    </w:lvl>
    <w:lvl xmlns:w="http://schemas.openxmlformats.org/wordprocessingml/2006/main" w:ilvl="6">
      <w:start w:val="1"/>
      <w:numFmt w:val="bullet"/>
      <w:lvlText w:val=""/>
      <w:lvlJc w:val="left"/>
      <w:pPr>
        <w:ind w:left="6098" w:hanging="360"/>
      </w:pPr>
      <w:rPr>
        <w:rFonts w:hint="default" w:ascii="Symbol" w:hAnsi="Symbol"/>
      </w:rPr>
    </w:lvl>
    <w:lvl xmlns:w="http://schemas.openxmlformats.org/wordprocessingml/2006/main" w:ilvl="7">
      <w:start w:val="1"/>
      <w:numFmt w:val="bullet"/>
      <w:lvlText w:val="o"/>
      <w:lvlJc w:val="left"/>
      <w:pPr>
        <w:ind w:left="6818" w:hanging="360"/>
      </w:pPr>
      <w:rPr>
        <w:rFonts w:hint="default" w:ascii="Courier New" w:hAnsi="Courier New"/>
      </w:rPr>
    </w:lvl>
    <w:lvl xmlns:w="http://schemas.openxmlformats.org/wordprocessingml/2006/main" w:ilvl="8">
      <w:start w:val="1"/>
      <w:numFmt w:val="bullet"/>
      <w:lvlText w:val=""/>
      <w:lvlJc w:val="left"/>
      <w:pPr>
        <w:ind w:left="7538" w:hanging="360"/>
      </w:pPr>
      <w:rPr>
        <w:rFonts w:hint="default" w:ascii="Wingdings" w:hAnsi="Wingdings"/>
      </w:rPr>
    </w:lvl>
  </w:abstractNum>
  <w:abstractNum w:abstractNumId="0" w15:restartNumberingAfterBreak="0">
    <w:nsid w:val="04096BC1"/>
    <w:multiLevelType w:val="singleLevel"/>
    <w:tmpl w:val="252438EA"/>
    <w:lvl w:ilvl="0">
      <w:start w:val="1"/>
      <w:numFmt w:val="decimal"/>
      <w:pStyle w:val="Numerado01"/>
      <w:lvlText w:val="%1"/>
      <w:lvlJc w:val="left"/>
      <w:pPr>
        <w:tabs>
          <w:tab w:val="num" w:pos="700"/>
        </w:tabs>
        <w:ind w:left="567" w:hanging="227"/>
      </w:pPr>
    </w:lvl>
  </w:abstractNum>
  <w:abstractNum w:abstractNumId="1" w15:restartNumberingAfterBreak="0">
    <w:nsid w:val="07035A2C"/>
    <w:multiLevelType w:val="hybridMultilevel"/>
    <w:tmpl w:val="B428E798"/>
    <w:lvl w:ilvl="0" w:tplc="75D6164A">
      <w:start w:val="1"/>
      <w:numFmt w:val="bullet"/>
      <w:lvlText w:val=""/>
      <w:lvlJc w:val="left"/>
      <w:pPr>
        <w:ind w:left="1778" w:hanging="360"/>
      </w:pPr>
      <w:rPr>
        <w:rFonts w:hint="default" w:ascii="Symbol" w:hAnsi="Symbol"/>
      </w:rPr>
    </w:lvl>
    <w:lvl w:ilvl="1" w:tplc="9CCCBF74">
      <w:start w:val="1"/>
      <w:numFmt w:val="bullet"/>
      <w:lvlText w:val="o"/>
      <w:lvlJc w:val="left"/>
      <w:pPr>
        <w:ind w:left="2498" w:hanging="360"/>
      </w:pPr>
      <w:rPr>
        <w:rFonts w:hint="default" w:ascii="Courier New" w:hAnsi="Courier New"/>
      </w:rPr>
    </w:lvl>
    <w:lvl w:ilvl="2" w:tplc="41FE19E0">
      <w:start w:val="1"/>
      <w:numFmt w:val="bullet"/>
      <w:lvlText w:val=""/>
      <w:lvlJc w:val="left"/>
      <w:pPr>
        <w:ind w:left="3218" w:hanging="360"/>
      </w:pPr>
      <w:rPr>
        <w:rFonts w:hint="default" w:ascii="Wingdings" w:hAnsi="Wingdings"/>
      </w:rPr>
    </w:lvl>
    <w:lvl w:ilvl="3" w:tplc="E7D8E45A">
      <w:start w:val="1"/>
      <w:numFmt w:val="bullet"/>
      <w:lvlText w:val=""/>
      <w:lvlJc w:val="left"/>
      <w:pPr>
        <w:ind w:left="3938" w:hanging="360"/>
      </w:pPr>
      <w:rPr>
        <w:rFonts w:hint="default" w:ascii="Symbol" w:hAnsi="Symbol"/>
      </w:rPr>
    </w:lvl>
    <w:lvl w:ilvl="4" w:tplc="DED2CACA">
      <w:start w:val="1"/>
      <w:numFmt w:val="bullet"/>
      <w:lvlText w:val="o"/>
      <w:lvlJc w:val="left"/>
      <w:pPr>
        <w:ind w:left="4658" w:hanging="360"/>
      </w:pPr>
      <w:rPr>
        <w:rFonts w:hint="default" w:ascii="Courier New" w:hAnsi="Courier New"/>
      </w:rPr>
    </w:lvl>
    <w:lvl w:ilvl="5" w:tplc="2354C382">
      <w:start w:val="1"/>
      <w:numFmt w:val="bullet"/>
      <w:lvlText w:val=""/>
      <w:lvlJc w:val="left"/>
      <w:pPr>
        <w:ind w:left="5378" w:hanging="360"/>
      </w:pPr>
      <w:rPr>
        <w:rFonts w:hint="default" w:ascii="Wingdings" w:hAnsi="Wingdings"/>
      </w:rPr>
    </w:lvl>
    <w:lvl w:ilvl="6" w:tplc="FD80A6C2">
      <w:start w:val="1"/>
      <w:numFmt w:val="bullet"/>
      <w:lvlText w:val=""/>
      <w:lvlJc w:val="left"/>
      <w:pPr>
        <w:ind w:left="6098" w:hanging="360"/>
      </w:pPr>
      <w:rPr>
        <w:rFonts w:hint="default" w:ascii="Symbol" w:hAnsi="Symbol"/>
      </w:rPr>
    </w:lvl>
    <w:lvl w:ilvl="7" w:tplc="13948D72">
      <w:start w:val="1"/>
      <w:numFmt w:val="bullet"/>
      <w:lvlText w:val="o"/>
      <w:lvlJc w:val="left"/>
      <w:pPr>
        <w:ind w:left="6818" w:hanging="360"/>
      </w:pPr>
      <w:rPr>
        <w:rFonts w:hint="default" w:ascii="Courier New" w:hAnsi="Courier New"/>
      </w:rPr>
    </w:lvl>
    <w:lvl w:ilvl="8" w:tplc="DFCE77FE">
      <w:start w:val="1"/>
      <w:numFmt w:val="bullet"/>
      <w:lvlText w:val=""/>
      <w:lvlJc w:val="left"/>
      <w:pPr>
        <w:ind w:left="7538" w:hanging="360"/>
      </w:pPr>
      <w:rPr>
        <w:rFonts w:hint="default" w:ascii="Wingdings" w:hAnsi="Wingdings"/>
      </w:rPr>
    </w:lvl>
  </w:abstractNum>
  <w:abstractNum w:abstractNumId="2" w15:restartNumberingAfterBreak="0">
    <w:nsid w:val="084ED952"/>
    <w:multiLevelType w:val="hybridMultilevel"/>
    <w:tmpl w:val="872C2408"/>
    <w:lvl w:ilvl="0" w:tplc="8D6E2628">
      <w:start w:val="1"/>
      <w:numFmt w:val="bullet"/>
      <w:lvlText w:val=""/>
      <w:lvlJc w:val="left"/>
      <w:pPr>
        <w:ind w:left="1778" w:hanging="360"/>
      </w:pPr>
      <w:rPr>
        <w:rFonts w:hint="default" w:ascii="Symbol" w:hAnsi="Symbol"/>
      </w:rPr>
    </w:lvl>
    <w:lvl w:ilvl="1" w:tplc="45180184">
      <w:start w:val="1"/>
      <w:numFmt w:val="bullet"/>
      <w:lvlText w:val="o"/>
      <w:lvlJc w:val="left"/>
      <w:pPr>
        <w:ind w:left="2498" w:hanging="360"/>
      </w:pPr>
      <w:rPr>
        <w:rFonts w:hint="default" w:ascii="Courier New" w:hAnsi="Courier New"/>
      </w:rPr>
    </w:lvl>
    <w:lvl w:ilvl="2" w:tplc="6974E90C">
      <w:start w:val="1"/>
      <w:numFmt w:val="bullet"/>
      <w:lvlText w:val=""/>
      <w:lvlJc w:val="left"/>
      <w:pPr>
        <w:ind w:left="3218" w:hanging="360"/>
      </w:pPr>
      <w:rPr>
        <w:rFonts w:hint="default" w:ascii="Wingdings" w:hAnsi="Wingdings"/>
      </w:rPr>
    </w:lvl>
    <w:lvl w:ilvl="3" w:tplc="2D2E8686">
      <w:start w:val="1"/>
      <w:numFmt w:val="bullet"/>
      <w:lvlText w:val=""/>
      <w:lvlJc w:val="left"/>
      <w:pPr>
        <w:ind w:left="3938" w:hanging="360"/>
      </w:pPr>
      <w:rPr>
        <w:rFonts w:hint="default" w:ascii="Symbol" w:hAnsi="Symbol"/>
      </w:rPr>
    </w:lvl>
    <w:lvl w:ilvl="4" w:tplc="5830BC32">
      <w:start w:val="1"/>
      <w:numFmt w:val="bullet"/>
      <w:lvlText w:val="o"/>
      <w:lvlJc w:val="left"/>
      <w:pPr>
        <w:ind w:left="4658" w:hanging="360"/>
      </w:pPr>
      <w:rPr>
        <w:rFonts w:hint="default" w:ascii="Courier New" w:hAnsi="Courier New"/>
      </w:rPr>
    </w:lvl>
    <w:lvl w:ilvl="5" w:tplc="3D881B0C">
      <w:start w:val="1"/>
      <w:numFmt w:val="bullet"/>
      <w:lvlText w:val=""/>
      <w:lvlJc w:val="left"/>
      <w:pPr>
        <w:ind w:left="5378" w:hanging="360"/>
      </w:pPr>
      <w:rPr>
        <w:rFonts w:hint="default" w:ascii="Wingdings" w:hAnsi="Wingdings"/>
      </w:rPr>
    </w:lvl>
    <w:lvl w:ilvl="6" w:tplc="E07A6202">
      <w:start w:val="1"/>
      <w:numFmt w:val="bullet"/>
      <w:lvlText w:val=""/>
      <w:lvlJc w:val="left"/>
      <w:pPr>
        <w:ind w:left="6098" w:hanging="360"/>
      </w:pPr>
      <w:rPr>
        <w:rFonts w:hint="default" w:ascii="Symbol" w:hAnsi="Symbol"/>
      </w:rPr>
    </w:lvl>
    <w:lvl w:ilvl="7" w:tplc="63006DF6">
      <w:start w:val="1"/>
      <w:numFmt w:val="bullet"/>
      <w:lvlText w:val="o"/>
      <w:lvlJc w:val="left"/>
      <w:pPr>
        <w:ind w:left="6818" w:hanging="360"/>
      </w:pPr>
      <w:rPr>
        <w:rFonts w:hint="default" w:ascii="Courier New" w:hAnsi="Courier New"/>
      </w:rPr>
    </w:lvl>
    <w:lvl w:ilvl="8" w:tplc="D3E225B0">
      <w:start w:val="1"/>
      <w:numFmt w:val="bullet"/>
      <w:lvlText w:val=""/>
      <w:lvlJc w:val="left"/>
      <w:pPr>
        <w:ind w:left="7538" w:hanging="360"/>
      </w:pPr>
      <w:rPr>
        <w:rFonts w:hint="default" w:ascii="Wingdings" w:hAnsi="Wingdings"/>
      </w:rPr>
    </w:lvl>
  </w:abstractNum>
  <w:abstractNum w:abstractNumId="3" w15:restartNumberingAfterBreak="0">
    <w:nsid w:val="11E28FF2"/>
    <w:multiLevelType w:val="hybridMultilevel"/>
    <w:tmpl w:val="DFE267D2"/>
    <w:lvl w:ilvl="0" w:tplc="6EC28364">
      <w:start w:val="1"/>
      <w:numFmt w:val="bullet"/>
      <w:lvlText w:val=""/>
      <w:lvlJc w:val="left"/>
      <w:pPr>
        <w:ind w:left="1778" w:hanging="360"/>
      </w:pPr>
      <w:rPr>
        <w:rFonts w:hint="default" w:ascii="Symbol" w:hAnsi="Symbol"/>
      </w:rPr>
    </w:lvl>
    <w:lvl w:ilvl="1" w:tplc="32123E26">
      <w:start w:val="1"/>
      <w:numFmt w:val="bullet"/>
      <w:lvlText w:val="o"/>
      <w:lvlJc w:val="left"/>
      <w:pPr>
        <w:ind w:left="2498" w:hanging="360"/>
      </w:pPr>
      <w:rPr>
        <w:rFonts w:hint="default" w:ascii="Courier New" w:hAnsi="Courier New"/>
      </w:rPr>
    </w:lvl>
    <w:lvl w:ilvl="2" w:tplc="9FFC0CB0">
      <w:start w:val="1"/>
      <w:numFmt w:val="bullet"/>
      <w:lvlText w:val=""/>
      <w:lvlJc w:val="left"/>
      <w:pPr>
        <w:ind w:left="3218" w:hanging="360"/>
      </w:pPr>
      <w:rPr>
        <w:rFonts w:hint="default" w:ascii="Wingdings" w:hAnsi="Wingdings"/>
      </w:rPr>
    </w:lvl>
    <w:lvl w:ilvl="3" w:tplc="3990AA22">
      <w:start w:val="1"/>
      <w:numFmt w:val="bullet"/>
      <w:lvlText w:val=""/>
      <w:lvlJc w:val="left"/>
      <w:pPr>
        <w:ind w:left="3938" w:hanging="360"/>
      </w:pPr>
      <w:rPr>
        <w:rFonts w:hint="default" w:ascii="Symbol" w:hAnsi="Symbol"/>
      </w:rPr>
    </w:lvl>
    <w:lvl w:ilvl="4" w:tplc="4372E396">
      <w:start w:val="1"/>
      <w:numFmt w:val="bullet"/>
      <w:lvlText w:val="o"/>
      <w:lvlJc w:val="left"/>
      <w:pPr>
        <w:ind w:left="4658" w:hanging="360"/>
      </w:pPr>
      <w:rPr>
        <w:rFonts w:hint="default" w:ascii="Courier New" w:hAnsi="Courier New"/>
      </w:rPr>
    </w:lvl>
    <w:lvl w:ilvl="5" w:tplc="B3CAF704">
      <w:start w:val="1"/>
      <w:numFmt w:val="bullet"/>
      <w:lvlText w:val=""/>
      <w:lvlJc w:val="left"/>
      <w:pPr>
        <w:ind w:left="5378" w:hanging="360"/>
      </w:pPr>
      <w:rPr>
        <w:rFonts w:hint="default" w:ascii="Wingdings" w:hAnsi="Wingdings"/>
      </w:rPr>
    </w:lvl>
    <w:lvl w:ilvl="6" w:tplc="D7B4B848">
      <w:start w:val="1"/>
      <w:numFmt w:val="bullet"/>
      <w:lvlText w:val=""/>
      <w:lvlJc w:val="left"/>
      <w:pPr>
        <w:ind w:left="6098" w:hanging="360"/>
      </w:pPr>
      <w:rPr>
        <w:rFonts w:hint="default" w:ascii="Symbol" w:hAnsi="Symbol"/>
      </w:rPr>
    </w:lvl>
    <w:lvl w:ilvl="7" w:tplc="29F4C798">
      <w:start w:val="1"/>
      <w:numFmt w:val="bullet"/>
      <w:lvlText w:val="o"/>
      <w:lvlJc w:val="left"/>
      <w:pPr>
        <w:ind w:left="6818" w:hanging="360"/>
      </w:pPr>
      <w:rPr>
        <w:rFonts w:hint="default" w:ascii="Courier New" w:hAnsi="Courier New"/>
      </w:rPr>
    </w:lvl>
    <w:lvl w:ilvl="8" w:tplc="CED0ADBA">
      <w:start w:val="1"/>
      <w:numFmt w:val="bullet"/>
      <w:lvlText w:val=""/>
      <w:lvlJc w:val="left"/>
      <w:pPr>
        <w:ind w:left="7538" w:hanging="360"/>
      </w:pPr>
      <w:rPr>
        <w:rFonts w:hint="default" w:ascii="Wingdings" w:hAnsi="Wingdings"/>
      </w:rPr>
    </w:lvl>
  </w:abstractNum>
  <w:abstractNum w:abstractNumId="4" w15:restartNumberingAfterBreak="0">
    <w:nsid w:val="1AAE3D7D"/>
    <w:multiLevelType w:val="hybridMultilevel"/>
    <w:tmpl w:val="BD8881F2"/>
    <w:lvl w:ilvl="0" w:tplc="B914D18C">
      <w:start w:val="1"/>
      <w:numFmt w:val="bullet"/>
      <w:lvlText w:val=""/>
      <w:lvlJc w:val="left"/>
      <w:pPr>
        <w:ind w:left="1778" w:hanging="360"/>
      </w:pPr>
      <w:rPr>
        <w:rFonts w:hint="default" w:ascii="Symbol" w:hAnsi="Symbol"/>
      </w:rPr>
    </w:lvl>
    <w:lvl w:ilvl="1" w:tplc="98964930">
      <w:start w:val="1"/>
      <w:numFmt w:val="bullet"/>
      <w:lvlText w:val="o"/>
      <w:lvlJc w:val="left"/>
      <w:pPr>
        <w:ind w:left="2498" w:hanging="360"/>
      </w:pPr>
      <w:rPr>
        <w:rFonts w:hint="default" w:ascii="Courier New" w:hAnsi="Courier New"/>
      </w:rPr>
    </w:lvl>
    <w:lvl w:ilvl="2" w:tplc="36C0EF2E">
      <w:start w:val="1"/>
      <w:numFmt w:val="bullet"/>
      <w:lvlText w:val=""/>
      <w:lvlJc w:val="left"/>
      <w:pPr>
        <w:ind w:left="3218" w:hanging="360"/>
      </w:pPr>
      <w:rPr>
        <w:rFonts w:hint="default" w:ascii="Wingdings" w:hAnsi="Wingdings"/>
      </w:rPr>
    </w:lvl>
    <w:lvl w:ilvl="3" w:tplc="37C030AC">
      <w:start w:val="1"/>
      <w:numFmt w:val="bullet"/>
      <w:lvlText w:val=""/>
      <w:lvlJc w:val="left"/>
      <w:pPr>
        <w:ind w:left="3938" w:hanging="360"/>
      </w:pPr>
      <w:rPr>
        <w:rFonts w:hint="default" w:ascii="Symbol" w:hAnsi="Symbol"/>
      </w:rPr>
    </w:lvl>
    <w:lvl w:ilvl="4" w:tplc="A5900758">
      <w:start w:val="1"/>
      <w:numFmt w:val="bullet"/>
      <w:lvlText w:val="o"/>
      <w:lvlJc w:val="left"/>
      <w:pPr>
        <w:ind w:left="4658" w:hanging="360"/>
      </w:pPr>
      <w:rPr>
        <w:rFonts w:hint="default" w:ascii="Courier New" w:hAnsi="Courier New"/>
      </w:rPr>
    </w:lvl>
    <w:lvl w:ilvl="5" w:tplc="1ECA6BE8">
      <w:start w:val="1"/>
      <w:numFmt w:val="bullet"/>
      <w:lvlText w:val=""/>
      <w:lvlJc w:val="left"/>
      <w:pPr>
        <w:ind w:left="5378" w:hanging="360"/>
      </w:pPr>
      <w:rPr>
        <w:rFonts w:hint="default" w:ascii="Wingdings" w:hAnsi="Wingdings"/>
      </w:rPr>
    </w:lvl>
    <w:lvl w:ilvl="6" w:tplc="24787B16">
      <w:start w:val="1"/>
      <w:numFmt w:val="bullet"/>
      <w:lvlText w:val=""/>
      <w:lvlJc w:val="left"/>
      <w:pPr>
        <w:ind w:left="6098" w:hanging="360"/>
      </w:pPr>
      <w:rPr>
        <w:rFonts w:hint="default" w:ascii="Symbol" w:hAnsi="Symbol"/>
      </w:rPr>
    </w:lvl>
    <w:lvl w:ilvl="7" w:tplc="6A4EAB78">
      <w:start w:val="1"/>
      <w:numFmt w:val="bullet"/>
      <w:lvlText w:val="o"/>
      <w:lvlJc w:val="left"/>
      <w:pPr>
        <w:ind w:left="6818" w:hanging="360"/>
      </w:pPr>
      <w:rPr>
        <w:rFonts w:hint="default" w:ascii="Courier New" w:hAnsi="Courier New"/>
      </w:rPr>
    </w:lvl>
    <w:lvl w:ilvl="8" w:tplc="B1D49F6A">
      <w:start w:val="1"/>
      <w:numFmt w:val="bullet"/>
      <w:lvlText w:val=""/>
      <w:lvlJc w:val="left"/>
      <w:pPr>
        <w:ind w:left="7538" w:hanging="360"/>
      </w:pPr>
      <w:rPr>
        <w:rFonts w:hint="default" w:ascii="Wingdings" w:hAnsi="Wingdings"/>
      </w:rPr>
    </w:lvl>
  </w:abstractNum>
  <w:abstractNum w:abstractNumId="5" w15:restartNumberingAfterBreak="0">
    <w:nsid w:val="1BEF9D68"/>
    <w:multiLevelType w:val="hybridMultilevel"/>
    <w:tmpl w:val="B89CC6D2"/>
    <w:lvl w:ilvl="0" w:tplc="20782234">
      <w:start w:val="1"/>
      <w:numFmt w:val="decimal"/>
      <w:lvlText w:val="%1."/>
      <w:lvlJc w:val="left"/>
      <w:pPr>
        <w:ind w:left="1778" w:hanging="360"/>
      </w:pPr>
    </w:lvl>
    <w:lvl w:ilvl="1" w:tplc="8AEE6494">
      <w:start w:val="1"/>
      <w:numFmt w:val="lowerLetter"/>
      <w:lvlText w:val="%2."/>
      <w:lvlJc w:val="left"/>
      <w:pPr>
        <w:ind w:left="2498" w:hanging="360"/>
      </w:pPr>
    </w:lvl>
    <w:lvl w:ilvl="2" w:tplc="00CCEF54">
      <w:start w:val="1"/>
      <w:numFmt w:val="lowerRoman"/>
      <w:lvlText w:val="%3."/>
      <w:lvlJc w:val="right"/>
      <w:pPr>
        <w:ind w:left="3218" w:hanging="180"/>
      </w:pPr>
    </w:lvl>
    <w:lvl w:ilvl="3" w:tplc="17CC47B6">
      <w:start w:val="1"/>
      <w:numFmt w:val="decimal"/>
      <w:lvlText w:val="%4."/>
      <w:lvlJc w:val="left"/>
      <w:pPr>
        <w:ind w:left="3938" w:hanging="360"/>
      </w:pPr>
    </w:lvl>
    <w:lvl w:ilvl="4" w:tplc="76308EE2">
      <w:start w:val="1"/>
      <w:numFmt w:val="lowerLetter"/>
      <w:lvlText w:val="%5."/>
      <w:lvlJc w:val="left"/>
      <w:pPr>
        <w:ind w:left="4658" w:hanging="360"/>
      </w:pPr>
    </w:lvl>
    <w:lvl w:ilvl="5" w:tplc="02BC675E">
      <w:start w:val="1"/>
      <w:numFmt w:val="lowerRoman"/>
      <w:lvlText w:val="%6."/>
      <w:lvlJc w:val="right"/>
      <w:pPr>
        <w:ind w:left="5378" w:hanging="180"/>
      </w:pPr>
    </w:lvl>
    <w:lvl w:ilvl="6" w:tplc="E3282FE4">
      <w:start w:val="1"/>
      <w:numFmt w:val="decimal"/>
      <w:lvlText w:val="%7."/>
      <w:lvlJc w:val="left"/>
      <w:pPr>
        <w:ind w:left="6098" w:hanging="360"/>
      </w:pPr>
    </w:lvl>
    <w:lvl w:ilvl="7" w:tplc="BDDE8E36">
      <w:start w:val="1"/>
      <w:numFmt w:val="lowerLetter"/>
      <w:lvlText w:val="%8."/>
      <w:lvlJc w:val="left"/>
      <w:pPr>
        <w:ind w:left="6818" w:hanging="360"/>
      </w:pPr>
    </w:lvl>
    <w:lvl w:ilvl="8" w:tplc="28A008BE">
      <w:start w:val="1"/>
      <w:numFmt w:val="lowerRoman"/>
      <w:lvlText w:val="%9."/>
      <w:lvlJc w:val="right"/>
      <w:pPr>
        <w:ind w:left="7538" w:hanging="180"/>
      </w:pPr>
    </w:lvl>
  </w:abstractNum>
  <w:abstractNum w:abstractNumId="6" w15:restartNumberingAfterBreak="0">
    <w:nsid w:val="1E345D9C"/>
    <w:multiLevelType w:val="hybridMultilevel"/>
    <w:tmpl w:val="BD62D6FC"/>
    <w:lvl w:ilvl="0" w:tplc="3EB4FBC2">
      <w:start w:val="1"/>
      <w:numFmt w:val="bullet"/>
      <w:lvlText w:val=""/>
      <w:lvlJc w:val="left"/>
      <w:pPr>
        <w:ind w:left="1778" w:hanging="360"/>
      </w:pPr>
      <w:rPr>
        <w:rFonts w:hint="default" w:ascii="Symbol" w:hAnsi="Symbol"/>
      </w:rPr>
    </w:lvl>
    <w:lvl w:ilvl="1" w:tplc="F4528050">
      <w:start w:val="1"/>
      <w:numFmt w:val="bullet"/>
      <w:lvlText w:val="o"/>
      <w:lvlJc w:val="left"/>
      <w:pPr>
        <w:ind w:left="2498" w:hanging="360"/>
      </w:pPr>
      <w:rPr>
        <w:rFonts w:hint="default" w:ascii="Courier New" w:hAnsi="Courier New"/>
      </w:rPr>
    </w:lvl>
    <w:lvl w:ilvl="2" w:tplc="0E9E2242">
      <w:start w:val="1"/>
      <w:numFmt w:val="bullet"/>
      <w:lvlText w:val=""/>
      <w:lvlJc w:val="left"/>
      <w:pPr>
        <w:ind w:left="3218" w:hanging="360"/>
      </w:pPr>
      <w:rPr>
        <w:rFonts w:hint="default" w:ascii="Wingdings" w:hAnsi="Wingdings"/>
      </w:rPr>
    </w:lvl>
    <w:lvl w:ilvl="3" w:tplc="8304D0BE">
      <w:start w:val="1"/>
      <w:numFmt w:val="bullet"/>
      <w:lvlText w:val=""/>
      <w:lvlJc w:val="left"/>
      <w:pPr>
        <w:ind w:left="3938" w:hanging="360"/>
      </w:pPr>
      <w:rPr>
        <w:rFonts w:hint="default" w:ascii="Symbol" w:hAnsi="Symbol"/>
      </w:rPr>
    </w:lvl>
    <w:lvl w:ilvl="4" w:tplc="81F29108">
      <w:start w:val="1"/>
      <w:numFmt w:val="bullet"/>
      <w:lvlText w:val="o"/>
      <w:lvlJc w:val="left"/>
      <w:pPr>
        <w:ind w:left="4658" w:hanging="360"/>
      </w:pPr>
      <w:rPr>
        <w:rFonts w:hint="default" w:ascii="Courier New" w:hAnsi="Courier New"/>
      </w:rPr>
    </w:lvl>
    <w:lvl w:ilvl="5" w:tplc="7F16FBFE">
      <w:start w:val="1"/>
      <w:numFmt w:val="bullet"/>
      <w:lvlText w:val=""/>
      <w:lvlJc w:val="left"/>
      <w:pPr>
        <w:ind w:left="5378" w:hanging="360"/>
      </w:pPr>
      <w:rPr>
        <w:rFonts w:hint="default" w:ascii="Wingdings" w:hAnsi="Wingdings"/>
      </w:rPr>
    </w:lvl>
    <w:lvl w:ilvl="6" w:tplc="D6E0D5EA">
      <w:start w:val="1"/>
      <w:numFmt w:val="bullet"/>
      <w:lvlText w:val=""/>
      <w:lvlJc w:val="left"/>
      <w:pPr>
        <w:ind w:left="6098" w:hanging="360"/>
      </w:pPr>
      <w:rPr>
        <w:rFonts w:hint="default" w:ascii="Symbol" w:hAnsi="Symbol"/>
      </w:rPr>
    </w:lvl>
    <w:lvl w:ilvl="7" w:tplc="12221BFC">
      <w:start w:val="1"/>
      <w:numFmt w:val="bullet"/>
      <w:lvlText w:val="o"/>
      <w:lvlJc w:val="left"/>
      <w:pPr>
        <w:ind w:left="6818" w:hanging="360"/>
      </w:pPr>
      <w:rPr>
        <w:rFonts w:hint="default" w:ascii="Courier New" w:hAnsi="Courier New"/>
      </w:rPr>
    </w:lvl>
    <w:lvl w:ilvl="8" w:tplc="F78EAFE8">
      <w:start w:val="1"/>
      <w:numFmt w:val="bullet"/>
      <w:lvlText w:val=""/>
      <w:lvlJc w:val="left"/>
      <w:pPr>
        <w:ind w:left="7538" w:hanging="360"/>
      </w:pPr>
      <w:rPr>
        <w:rFonts w:hint="default" w:ascii="Wingdings" w:hAnsi="Wingdings"/>
      </w:rPr>
    </w:lvl>
  </w:abstractNum>
  <w:abstractNum w:abstractNumId="7" w15:restartNumberingAfterBreak="0">
    <w:nsid w:val="22A715EF"/>
    <w:multiLevelType w:val="hybridMultilevel"/>
    <w:tmpl w:val="34DE8CA4"/>
    <w:lvl w:ilvl="0" w:tplc="080A0001">
      <w:start w:val="1"/>
      <w:numFmt w:val="bullet"/>
      <w:lvlText w:val=""/>
      <w:lvlJc w:val="left"/>
      <w:pPr>
        <w:ind w:left="1069" w:hanging="360"/>
      </w:pPr>
      <w:rPr>
        <w:rFonts w:hint="default" w:ascii="Symbol" w:hAnsi="Symbol"/>
      </w:rPr>
    </w:lvl>
    <w:lvl w:ilvl="1" w:tplc="080A0003" w:tentative="1">
      <w:start w:val="1"/>
      <w:numFmt w:val="bullet"/>
      <w:lvlText w:val="o"/>
      <w:lvlJc w:val="left"/>
      <w:pPr>
        <w:ind w:left="1789" w:hanging="360"/>
      </w:pPr>
      <w:rPr>
        <w:rFonts w:hint="default" w:ascii="Courier New" w:hAnsi="Courier New" w:cs="Courier New"/>
      </w:rPr>
    </w:lvl>
    <w:lvl w:ilvl="2" w:tplc="080A0005" w:tentative="1">
      <w:start w:val="1"/>
      <w:numFmt w:val="bullet"/>
      <w:lvlText w:val=""/>
      <w:lvlJc w:val="left"/>
      <w:pPr>
        <w:ind w:left="2509" w:hanging="360"/>
      </w:pPr>
      <w:rPr>
        <w:rFonts w:hint="default" w:ascii="Wingdings" w:hAnsi="Wingdings"/>
      </w:rPr>
    </w:lvl>
    <w:lvl w:ilvl="3" w:tplc="080A0001" w:tentative="1">
      <w:start w:val="1"/>
      <w:numFmt w:val="bullet"/>
      <w:lvlText w:val=""/>
      <w:lvlJc w:val="left"/>
      <w:pPr>
        <w:ind w:left="3229" w:hanging="360"/>
      </w:pPr>
      <w:rPr>
        <w:rFonts w:hint="default" w:ascii="Symbol" w:hAnsi="Symbol"/>
      </w:rPr>
    </w:lvl>
    <w:lvl w:ilvl="4" w:tplc="080A0003" w:tentative="1">
      <w:start w:val="1"/>
      <w:numFmt w:val="bullet"/>
      <w:lvlText w:val="o"/>
      <w:lvlJc w:val="left"/>
      <w:pPr>
        <w:ind w:left="3949" w:hanging="360"/>
      </w:pPr>
      <w:rPr>
        <w:rFonts w:hint="default" w:ascii="Courier New" w:hAnsi="Courier New" w:cs="Courier New"/>
      </w:rPr>
    </w:lvl>
    <w:lvl w:ilvl="5" w:tplc="080A0005" w:tentative="1">
      <w:start w:val="1"/>
      <w:numFmt w:val="bullet"/>
      <w:lvlText w:val=""/>
      <w:lvlJc w:val="left"/>
      <w:pPr>
        <w:ind w:left="4669" w:hanging="360"/>
      </w:pPr>
      <w:rPr>
        <w:rFonts w:hint="default" w:ascii="Wingdings" w:hAnsi="Wingdings"/>
      </w:rPr>
    </w:lvl>
    <w:lvl w:ilvl="6" w:tplc="080A0001" w:tentative="1">
      <w:start w:val="1"/>
      <w:numFmt w:val="bullet"/>
      <w:lvlText w:val=""/>
      <w:lvlJc w:val="left"/>
      <w:pPr>
        <w:ind w:left="5389" w:hanging="360"/>
      </w:pPr>
      <w:rPr>
        <w:rFonts w:hint="default" w:ascii="Symbol" w:hAnsi="Symbol"/>
      </w:rPr>
    </w:lvl>
    <w:lvl w:ilvl="7" w:tplc="080A0003" w:tentative="1">
      <w:start w:val="1"/>
      <w:numFmt w:val="bullet"/>
      <w:lvlText w:val="o"/>
      <w:lvlJc w:val="left"/>
      <w:pPr>
        <w:ind w:left="6109" w:hanging="360"/>
      </w:pPr>
      <w:rPr>
        <w:rFonts w:hint="default" w:ascii="Courier New" w:hAnsi="Courier New" w:cs="Courier New"/>
      </w:rPr>
    </w:lvl>
    <w:lvl w:ilvl="8" w:tplc="080A0005" w:tentative="1">
      <w:start w:val="1"/>
      <w:numFmt w:val="bullet"/>
      <w:lvlText w:val=""/>
      <w:lvlJc w:val="left"/>
      <w:pPr>
        <w:ind w:left="6829" w:hanging="360"/>
      </w:pPr>
      <w:rPr>
        <w:rFonts w:hint="default" w:ascii="Wingdings" w:hAnsi="Wingdings"/>
      </w:rPr>
    </w:lvl>
  </w:abstractNum>
  <w:abstractNum w:abstractNumId="8" w15:restartNumberingAfterBreak="0">
    <w:nsid w:val="259C7C31"/>
    <w:multiLevelType w:val="hybridMultilevel"/>
    <w:tmpl w:val="AF74A8F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2A780082"/>
    <w:multiLevelType w:val="singleLevel"/>
    <w:tmpl w:val="5EAEA930"/>
    <w:lvl w:ilvl="0">
      <w:start w:val="1"/>
      <w:numFmt w:val="bullet"/>
      <w:pStyle w:val="Vieta1"/>
      <w:lvlText w:val=""/>
      <w:lvlJc w:val="left"/>
      <w:pPr>
        <w:tabs>
          <w:tab w:val="num" w:pos="1267"/>
        </w:tabs>
        <w:ind w:left="1247" w:hanging="340"/>
      </w:pPr>
      <w:rPr>
        <w:rFonts w:hint="default" w:ascii="Symbol" w:hAnsi="Symbol"/>
      </w:rPr>
    </w:lvl>
  </w:abstractNum>
  <w:abstractNum w:abstractNumId="10" w15:restartNumberingAfterBreak="0">
    <w:nsid w:val="2E3FE21C"/>
    <w:multiLevelType w:val="hybridMultilevel"/>
    <w:tmpl w:val="11CC44B8"/>
    <w:lvl w:ilvl="0" w:tplc="AB8EFB6C">
      <w:start w:val="1"/>
      <w:numFmt w:val="bullet"/>
      <w:lvlText w:val=""/>
      <w:lvlJc w:val="left"/>
      <w:pPr>
        <w:ind w:left="1778" w:hanging="360"/>
      </w:pPr>
      <w:rPr>
        <w:rFonts w:hint="default" w:ascii="Symbol" w:hAnsi="Symbol"/>
      </w:rPr>
    </w:lvl>
    <w:lvl w:ilvl="1" w:tplc="0316C560">
      <w:start w:val="1"/>
      <w:numFmt w:val="bullet"/>
      <w:lvlText w:val="o"/>
      <w:lvlJc w:val="left"/>
      <w:pPr>
        <w:ind w:left="2498" w:hanging="360"/>
      </w:pPr>
      <w:rPr>
        <w:rFonts w:hint="default" w:ascii="Courier New" w:hAnsi="Courier New"/>
      </w:rPr>
    </w:lvl>
    <w:lvl w:ilvl="2" w:tplc="6F96320A">
      <w:start w:val="1"/>
      <w:numFmt w:val="bullet"/>
      <w:lvlText w:val=""/>
      <w:lvlJc w:val="left"/>
      <w:pPr>
        <w:ind w:left="3218" w:hanging="360"/>
      </w:pPr>
      <w:rPr>
        <w:rFonts w:hint="default" w:ascii="Wingdings" w:hAnsi="Wingdings"/>
      </w:rPr>
    </w:lvl>
    <w:lvl w:ilvl="3" w:tplc="359E5F16">
      <w:start w:val="1"/>
      <w:numFmt w:val="bullet"/>
      <w:lvlText w:val=""/>
      <w:lvlJc w:val="left"/>
      <w:pPr>
        <w:ind w:left="3938" w:hanging="360"/>
      </w:pPr>
      <w:rPr>
        <w:rFonts w:hint="default" w:ascii="Symbol" w:hAnsi="Symbol"/>
      </w:rPr>
    </w:lvl>
    <w:lvl w:ilvl="4" w:tplc="3922562C">
      <w:start w:val="1"/>
      <w:numFmt w:val="bullet"/>
      <w:lvlText w:val="o"/>
      <w:lvlJc w:val="left"/>
      <w:pPr>
        <w:ind w:left="4658" w:hanging="360"/>
      </w:pPr>
      <w:rPr>
        <w:rFonts w:hint="default" w:ascii="Courier New" w:hAnsi="Courier New"/>
      </w:rPr>
    </w:lvl>
    <w:lvl w:ilvl="5" w:tplc="50EA9866">
      <w:start w:val="1"/>
      <w:numFmt w:val="bullet"/>
      <w:lvlText w:val=""/>
      <w:lvlJc w:val="left"/>
      <w:pPr>
        <w:ind w:left="5378" w:hanging="360"/>
      </w:pPr>
      <w:rPr>
        <w:rFonts w:hint="default" w:ascii="Wingdings" w:hAnsi="Wingdings"/>
      </w:rPr>
    </w:lvl>
    <w:lvl w:ilvl="6" w:tplc="FA4E1ECE">
      <w:start w:val="1"/>
      <w:numFmt w:val="bullet"/>
      <w:lvlText w:val=""/>
      <w:lvlJc w:val="left"/>
      <w:pPr>
        <w:ind w:left="6098" w:hanging="360"/>
      </w:pPr>
      <w:rPr>
        <w:rFonts w:hint="default" w:ascii="Symbol" w:hAnsi="Symbol"/>
      </w:rPr>
    </w:lvl>
    <w:lvl w:ilvl="7" w:tplc="3E78DE40">
      <w:start w:val="1"/>
      <w:numFmt w:val="bullet"/>
      <w:lvlText w:val="o"/>
      <w:lvlJc w:val="left"/>
      <w:pPr>
        <w:ind w:left="6818" w:hanging="360"/>
      </w:pPr>
      <w:rPr>
        <w:rFonts w:hint="default" w:ascii="Courier New" w:hAnsi="Courier New"/>
      </w:rPr>
    </w:lvl>
    <w:lvl w:ilvl="8" w:tplc="D2A0DE8A">
      <w:start w:val="1"/>
      <w:numFmt w:val="bullet"/>
      <w:lvlText w:val=""/>
      <w:lvlJc w:val="left"/>
      <w:pPr>
        <w:ind w:left="7538" w:hanging="360"/>
      </w:pPr>
      <w:rPr>
        <w:rFonts w:hint="default" w:ascii="Wingdings" w:hAnsi="Wingdings"/>
      </w:rPr>
    </w:lvl>
  </w:abstractNum>
  <w:abstractNum w:abstractNumId="11" w15:restartNumberingAfterBreak="0">
    <w:nsid w:val="32D1BDE3"/>
    <w:multiLevelType w:val="hybridMultilevel"/>
    <w:tmpl w:val="CF465A90"/>
    <w:lvl w:ilvl="0" w:tplc="BE0EA41A">
      <w:start w:val="1"/>
      <w:numFmt w:val="bullet"/>
      <w:lvlText w:val=""/>
      <w:lvlJc w:val="left"/>
      <w:pPr>
        <w:ind w:left="1778" w:hanging="360"/>
      </w:pPr>
      <w:rPr>
        <w:rFonts w:hint="default" w:ascii="Symbol" w:hAnsi="Symbol"/>
      </w:rPr>
    </w:lvl>
    <w:lvl w:ilvl="1" w:tplc="2488EAFC">
      <w:start w:val="1"/>
      <w:numFmt w:val="bullet"/>
      <w:lvlText w:val="o"/>
      <w:lvlJc w:val="left"/>
      <w:pPr>
        <w:ind w:left="2498" w:hanging="360"/>
      </w:pPr>
      <w:rPr>
        <w:rFonts w:hint="default" w:ascii="Courier New" w:hAnsi="Courier New"/>
      </w:rPr>
    </w:lvl>
    <w:lvl w:ilvl="2" w:tplc="6596CC6E">
      <w:start w:val="1"/>
      <w:numFmt w:val="bullet"/>
      <w:lvlText w:val=""/>
      <w:lvlJc w:val="left"/>
      <w:pPr>
        <w:ind w:left="3218" w:hanging="360"/>
      </w:pPr>
      <w:rPr>
        <w:rFonts w:hint="default" w:ascii="Wingdings" w:hAnsi="Wingdings"/>
      </w:rPr>
    </w:lvl>
    <w:lvl w:ilvl="3" w:tplc="517EDEA6">
      <w:start w:val="1"/>
      <w:numFmt w:val="bullet"/>
      <w:lvlText w:val=""/>
      <w:lvlJc w:val="left"/>
      <w:pPr>
        <w:ind w:left="3938" w:hanging="360"/>
      </w:pPr>
      <w:rPr>
        <w:rFonts w:hint="default" w:ascii="Symbol" w:hAnsi="Symbol"/>
      </w:rPr>
    </w:lvl>
    <w:lvl w:ilvl="4" w:tplc="201298A6">
      <w:start w:val="1"/>
      <w:numFmt w:val="bullet"/>
      <w:lvlText w:val="o"/>
      <w:lvlJc w:val="left"/>
      <w:pPr>
        <w:ind w:left="4658" w:hanging="360"/>
      </w:pPr>
      <w:rPr>
        <w:rFonts w:hint="default" w:ascii="Courier New" w:hAnsi="Courier New"/>
      </w:rPr>
    </w:lvl>
    <w:lvl w:ilvl="5" w:tplc="7CDA3A4A">
      <w:start w:val="1"/>
      <w:numFmt w:val="bullet"/>
      <w:lvlText w:val=""/>
      <w:lvlJc w:val="left"/>
      <w:pPr>
        <w:ind w:left="5378" w:hanging="360"/>
      </w:pPr>
      <w:rPr>
        <w:rFonts w:hint="default" w:ascii="Wingdings" w:hAnsi="Wingdings"/>
      </w:rPr>
    </w:lvl>
    <w:lvl w:ilvl="6" w:tplc="828EFB1A">
      <w:start w:val="1"/>
      <w:numFmt w:val="bullet"/>
      <w:lvlText w:val=""/>
      <w:lvlJc w:val="left"/>
      <w:pPr>
        <w:ind w:left="6098" w:hanging="360"/>
      </w:pPr>
      <w:rPr>
        <w:rFonts w:hint="default" w:ascii="Symbol" w:hAnsi="Symbol"/>
      </w:rPr>
    </w:lvl>
    <w:lvl w:ilvl="7" w:tplc="9862571C">
      <w:start w:val="1"/>
      <w:numFmt w:val="bullet"/>
      <w:lvlText w:val="o"/>
      <w:lvlJc w:val="left"/>
      <w:pPr>
        <w:ind w:left="6818" w:hanging="360"/>
      </w:pPr>
      <w:rPr>
        <w:rFonts w:hint="default" w:ascii="Courier New" w:hAnsi="Courier New"/>
      </w:rPr>
    </w:lvl>
    <w:lvl w:ilvl="8" w:tplc="1E8414E0">
      <w:start w:val="1"/>
      <w:numFmt w:val="bullet"/>
      <w:lvlText w:val=""/>
      <w:lvlJc w:val="left"/>
      <w:pPr>
        <w:ind w:left="7538" w:hanging="360"/>
      </w:pPr>
      <w:rPr>
        <w:rFonts w:hint="default" w:ascii="Wingdings" w:hAnsi="Wingdings"/>
      </w:rPr>
    </w:lvl>
  </w:abstractNum>
  <w:abstractNum w:abstractNumId="12" w15:restartNumberingAfterBreak="0">
    <w:nsid w:val="3C4314CB"/>
    <w:multiLevelType w:val="multilevel"/>
    <w:tmpl w:val="F642D3C8"/>
    <w:lvl w:ilvl="0">
      <w:start w:val="1"/>
      <w:numFmt w:val="decimal"/>
      <w:pStyle w:val="Nivel1"/>
      <w:suff w:val="space"/>
      <w:lvlText w:val="%1"/>
      <w:lvlJc w:val="left"/>
      <w:pPr>
        <w:ind w:left="432" w:hanging="432"/>
      </w:pPr>
    </w:lvl>
    <w:lvl w:ilvl="1">
      <w:start w:val="1"/>
      <w:numFmt w:val="decimal"/>
      <w:suff w:val="space"/>
      <w:lvlText w:val="%1.%2"/>
      <w:lvlJc w:val="left"/>
      <w:pPr>
        <w:ind w:left="284" w:hanging="284"/>
      </w:pPr>
    </w:lvl>
    <w:lvl w:ilvl="2">
      <w:start w:val="1"/>
      <w:numFmt w:val="decimal"/>
      <w:suff w:val="space"/>
      <w:lvlText w:val="%1.%2.%3"/>
      <w:lvlJc w:val="left"/>
      <w:pPr>
        <w:ind w:left="720" w:hanging="720"/>
      </w:pPr>
    </w:lvl>
    <w:lvl w:ilvl="3">
      <w:start w:val="1"/>
      <w:numFmt w:val="decimal"/>
      <w:lvlText w:val="%1.%2.%3.%4"/>
      <w:lvlJc w:val="left"/>
      <w:pPr>
        <w:tabs>
          <w:tab w:val="num" w:pos="1800"/>
        </w:tabs>
        <w:ind w:left="0" w:firstLine="0"/>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3" w15:restartNumberingAfterBreak="0">
    <w:nsid w:val="3EAC7B2C"/>
    <w:multiLevelType w:val="hybridMultilevel"/>
    <w:tmpl w:val="2C70390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4" w15:restartNumberingAfterBreak="0">
    <w:nsid w:val="3FD4B7EA"/>
    <w:multiLevelType w:val="hybridMultilevel"/>
    <w:tmpl w:val="B6927CC4"/>
    <w:lvl w:ilvl="0" w:tplc="02C21F00">
      <w:start w:val="1"/>
      <w:numFmt w:val="bullet"/>
      <w:lvlText w:val=""/>
      <w:lvlJc w:val="left"/>
      <w:pPr>
        <w:ind w:left="1778" w:hanging="360"/>
      </w:pPr>
      <w:rPr>
        <w:rFonts w:hint="default" w:ascii="Symbol" w:hAnsi="Symbol"/>
      </w:rPr>
    </w:lvl>
    <w:lvl w:ilvl="1" w:tplc="BEBE2838">
      <w:start w:val="1"/>
      <w:numFmt w:val="bullet"/>
      <w:lvlText w:val="o"/>
      <w:lvlJc w:val="left"/>
      <w:pPr>
        <w:ind w:left="2498" w:hanging="360"/>
      </w:pPr>
      <w:rPr>
        <w:rFonts w:hint="default" w:ascii="Courier New" w:hAnsi="Courier New"/>
      </w:rPr>
    </w:lvl>
    <w:lvl w:ilvl="2" w:tplc="39303D30">
      <w:start w:val="1"/>
      <w:numFmt w:val="bullet"/>
      <w:lvlText w:val=""/>
      <w:lvlJc w:val="left"/>
      <w:pPr>
        <w:ind w:left="3218" w:hanging="360"/>
      </w:pPr>
      <w:rPr>
        <w:rFonts w:hint="default" w:ascii="Wingdings" w:hAnsi="Wingdings"/>
      </w:rPr>
    </w:lvl>
    <w:lvl w:ilvl="3" w:tplc="C0F27A6A">
      <w:start w:val="1"/>
      <w:numFmt w:val="bullet"/>
      <w:lvlText w:val=""/>
      <w:lvlJc w:val="left"/>
      <w:pPr>
        <w:ind w:left="3938" w:hanging="360"/>
      </w:pPr>
      <w:rPr>
        <w:rFonts w:hint="default" w:ascii="Symbol" w:hAnsi="Symbol"/>
      </w:rPr>
    </w:lvl>
    <w:lvl w:ilvl="4" w:tplc="A5D8CAAE">
      <w:start w:val="1"/>
      <w:numFmt w:val="bullet"/>
      <w:lvlText w:val="o"/>
      <w:lvlJc w:val="left"/>
      <w:pPr>
        <w:ind w:left="4658" w:hanging="360"/>
      </w:pPr>
      <w:rPr>
        <w:rFonts w:hint="default" w:ascii="Courier New" w:hAnsi="Courier New"/>
      </w:rPr>
    </w:lvl>
    <w:lvl w:ilvl="5" w:tplc="065AED16">
      <w:start w:val="1"/>
      <w:numFmt w:val="bullet"/>
      <w:lvlText w:val=""/>
      <w:lvlJc w:val="left"/>
      <w:pPr>
        <w:ind w:left="5378" w:hanging="360"/>
      </w:pPr>
      <w:rPr>
        <w:rFonts w:hint="default" w:ascii="Wingdings" w:hAnsi="Wingdings"/>
      </w:rPr>
    </w:lvl>
    <w:lvl w:ilvl="6" w:tplc="1C96ECA4">
      <w:start w:val="1"/>
      <w:numFmt w:val="bullet"/>
      <w:lvlText w:val=""/>
      <w:lvlJc w:val="left"/>
      <w:pPr>
        <w:ind w:left="6098" w:hanging="360"/>
      </w:pPr>
      <w:rPr>
        <w:rFonts w:hint="default" w:ascii="Symbol" w:hAnsi="Symbol"/>
      </w:rPr>
    </w:lvl>
    <w:lvl w:ilvl="7" w:tplc="D9A64D90">
      <w:start w:val="1"/>
      <w:numFmt w:val="bullet"/>
      <w:lvlText w:val="o"/>
      <w:lvlJc w:val="left"/>
      <w:pPr>
        <w:ind w:left="6818" w:hanging="360"/>
      </w:pPr>
      <w:rPr>
        <w:rFonts w:hint="default" w:ascii="Courier New" w:hAnsi="Courier New"/>
      </w:rPr>
    </w:lvl>
    <w:lvl w:ilvl="8" w:tplc="FF68D716">
      <w:start w:val="1"/>
      <w:numFmt w:val="bullet"/>
      <w:lvlText w:val=""/>
      <w:lvlJc w:val="left"/>
      <w:pPr>
        <w:ind w:left="7538" w:hanging="360"/>
      </w:pPr>
      <w:rPr>
        <w:rFonts w:hint="default" w:ascii="Wingdings" w:hAnsi="Wingdings"/>
      </w:rPr>
    </w:lvl>
  </w:abstractNum>
  <w:abstractNum w:abstractNumId="15" w15:restartNumberingAfterBreak="0">
    <w:nsid w:val="43FD61DE"/>
    <w:multiLevelType w:val="hybridMultilevel"/>
    <w:tmpl w:val="AE849E2C"/>
    <w:lvl w:ilvl="0" w:tplc="8452BFB8">
      <w:start w:val="1"/>
      <w:numFmt w:val="bullet"/>
      <w:lvlText w:val=""/>
      <w:lvlJc w:val="left"/>
      <w:pPr>
        <w:ind w:left="1778" w:hanging="360"/>
      </w:pPr>
      <w:rPr>
        <w:rFonts w:hint="default" w:ascii="Symbol" w:hAnsi="Symbol"/>
      </w:rPr>
    </w:lvl>
    <w:lvl w:ilvl="1" w:tplc="9A0AE150">
      <w:start w:val="1"/>
      <w:numFmt w:val="bullet"/>
      <w:lvlText w:val="o"/>
      <w:lvlJc w:val="left"/>
      <w:pPr>
        <w:ind w:left="2498" w:hanging="360"/>
      </w:pPr>
      <w:rPr>
        <w:rFonts w:hint="default" w:ascii="Courier New" w:hAnsi="Courier New"/>
      </w:rPr>
    </w:lvl>
    <w:lvl w:ilvl="2" w:tplc="7D709F5A">
      <w:start w:val="1"/>
      <w:numFmt w:val="bullet"/>
      <w:lvlText w:val=""/>
      <w:lvlJc w:val="left"/>
      <w:pPr>
        <w:ind w:left="3218" w:hanging="360"/>
      </w:pPr>
      <w:rPr>
        <w:rFonts w:hint="default" w:ascii="Wingdings" w:hAnsi="Wingdings"/>
      </w:rPr>
    </w:lvl>
    <w:lvl w:ilvl="3" w:tplc="D1125E42">
      <w:start w:val="1"/>
      <w:numFmt w:val="bullet"/>
      <w:lvlText w:val=""/>
      <w:lvlJc w:val="left"/>
      <w:pPr>
        <w:ind w:left="3938" w:hanging="360"/>
      </w:pPr>
      <w:rPr>
        <w:rFonts w:hint="default" w:ascii="Symbol" w:hAnsi="Symbol"/>
      </w:rPr>
    </w:lvl>
    <w:lvl w:ilvl="4" w:tplc="822666AC">
      <w:start w:val="1"/>
      <w:numFmt w:val="bullet"/>
      <w:lvlText w:val="o"/>
      <w:lvlJc w:val="left"/>
      <w:pPr>
        <w:ind w:left="4658" w:hanging="360"/>
      </w:pPr>
      <w:rPr>
        <w:rFonts w:hint="default" w:ascii="Courier New" w:hAnsi="Courier New"/>
      </w:rPr>
    </w:lvl>
    <w:lvl w:ilvl="5" w:tplc="6686BF1A">
      <w:start w:val="1"/>
      <w:numFmt w:val="bullet"/>
      <w:lvlText w:val=""/>
      <w:lvlJc w:val="left"/>
      <w:pPr>
        <w:ind w:left="5378" w:hanging="360"/>
      </w:pPr>
      <w:rPr>
        <w:rFonts w:hint="default" w:ascii="Wingdings" w:hAnsi="Wingdings"/>
      </w:rPr>
    </w:lvl>
    <w:lvl w:ilvl="6" w:tplc="EBB89E90">
      <w:start w:val="1"/>
      <w:numFmt w:val="bullet"/>
      <w:lvlText w:val=""/>
      <w:lvlJc w:val="left"/>
      <w:pPr>
        <w:ind w:left="6098" w:hanging="360"/>
      </w:pPr>
      <w:rPr>
        <w:rFonts w:hint="default" w:ascii="Symbol" w:hAnsi="Symbol"/>
      </w:rPr>
    </w:lvl>
    <w:lvl w:ilvl="7" w:tplc="9124A06C">
      <w:start w:val="1"/>
      <w:numFmt w:val="bullet"/>
      <w:lvlText w:val="o"/>
      <w:lvlJc w:val="left"/>
      <w:pPr>
        <w:ind w:left="6818" w:hanging="360"/>
      </w:pPr>
      <w:rPr>
        <w:rFonts w:hint="default" w:ascii="Courier New" w:hAnsi="Courier New"/>
      </w:rPr>
    </w:lvl>
    <w:lvl w:ilvl="8" w:tplc="D82A59D2">
      <w:start w:val="1"/>
      <w:numFmt w:val="bullet"/>
      <w:lvlText w:val=""/>
      <w:lvlJc w:val="left"/>
      <w:pPr>
        <w:ind w:left="7538" w:hanging="360"/>
      </w:pPr>
      <w:rPr>
        <w:rFonts w:hint="default" w:ascii="Wingdings" w:hAnsi="Wingdings"/>
      </w:rPr>
    </w:lvl>
  </w:abstractNum>
  <w:abstractNum w:abstractNumId="16" w15:restartNumberingAfterBreak="0">
    <w:nsid w:val="5236D3BC"/>
    <w:multiLevelType w:val="hybridMultilevel"/>
    <w:tmpl w:val="C388DF9A"/>
    <w:lvl w:ilvl="0" w:tplc="ACAA61D6">
      <w:start w:val="1"/>
      <w:numFmt w:val="bullet"/>
      <w:lvlText w:val=""/>
      <w:lvlJc w:val="left"/>
      <w:pPr>
        <w:ind w:left="1778" w:hanging="360"/>
      </w:pPr>
      <w:rPr>
        <w:rFonts w:hint="default" w:ascii="Symbol" w:hAnsi="Symbol"/>
      </w:rPr>
    </w:lvl>
    <w:lvl w:ilvl="1" w:tplc="E9DE67C0">
      <w:start w:val="1"/>
      <w:numFmt w:val="bullet"/>
      <w:lvlText w:val="o"/>
      <w:lvlJc w:val="left"/>
      <w:pPr>
        <w:ind w:left="2498" w:hanging="360"/>
      </w:pPr>
      <w:rPr>
        <w:rFonts w:hint="default" w:ascii="Courier New" w:hAnsi="Courier New"/>
      </w:rPr>
    </w:lvl>
    <w:lvl w:ilvl="2" w:tplc="C87CB7BA">
      <w:start w:val="1"/>
      <w:numFmt w:val="bullet"/>
      <w:lvlText w:val=""/>
      <w:lvlJc w:val="left"/>
      <w:pPr>
        <w:ind w:left="3218" w:hanging="360"/>
      </w:pPr>
      <w:rPr>
        <w:rFonts w:hint="default" w:ascii="Wingdings" w:hAnsi="Wingdings"/>
      </w:rPr>
    </w:lvl>
    <w:lvl w:ilvl="3" w:tplc="E1BA3C5A">
      <w:start w:val="1"/>
      <w:numFmt w:val="bullet"/>
      <w:lvlText w:val=""/>
      <w:lvlJc w:val="left"/>
      <w:pPr>
        <w:ind w:left="3938" w:hanging="360"/>
      </w:pPr>
      <w:rPr>
        <w:rFonts w:hint="default" w:ascii="Symbol" w:hAnsi="Symbol"/>
      </w:rPr>
    </w:lvl>
    <w:lvl w:ilvl="4" w:tplc="A7C4A25A">
      <w:start w:val="1"/>
      <w:numFmt w:val="bullet"/>
      <w:lvlText w:val="o"/>
      <w:lvlJc w:val="left"/>
      <w:pPr>
        <w:ind w:left="4658" w:hanging="360"/>
      </w:pPr>
      <w:rPr>
        <w:rFonts w:hint="default" w:ascii="Courier New" w:hAnsi="Courier New"/>
      </w:rPr>
    </w:lvl>
    <w:lvl w:ilvl="5" w:tplc="EF94BEFE">
      <w:start w:val="1"/>
      <w:numFmt w:val="bullet"/>
      <w:lvlText w:val=""/>
      <w:lvlJc w:val="left"/>
      <w:pPr>
        <w:ind w:left="5378" w:hanging="360"/>
      </w:pPr>
      <w:rPr>
        <w:rFonts w:hint="default" w:ascii="Wingdings" w:hAnsi="Wingdings"/>
      </w:rPr>
    </w:lvl>
    <w:lvl w:ilvl="6" w:tplc="8AF675B8">
      <w:start w:val="1"/>
      <w:numFmt w:val="bullet"/>
      <w:lvlText w:val=""/>
      <w:lvlJc w:val="left"/>
      <w:pPr>
        <w:ind w:left="6098" w:hanging="360"/>
      </w:pPr>
      <w:rPr>
        <w:rFonts w:hint="default" w:ascii="Symbol" w:hAnsi="Symbol"/>
      </w:rPr>
    </w:lvl>
    <w:lvl w:ilvl="7" w:tplc="811A3E7A">
      <w:start w:val="1"/>
      <w:numFmt w:val="bullet"/>
      <w:lvlText w:val="o"/>
      <w:lvlJc w:val="left"/>
      <w:pPr>
        <w:ind w:left="6818" w:hanging="360"/>
      </w:pPr>
      <w:rPr>
        <w:rFonts w:hint="default" w:ascii="Courier New" w:hAnsi="Courier New"/>
      </w:rPr>
    </w:lvl>
    <w:lvl w:ilvl="8" w:tplc="3EF0EFB0">
      <w:start w:val="1"/>
      <w:numFmt w:val="bullet"/>
      <w:lvlText w:val=""/>
      <w:lvlJc w:val="left"/>
      <w:pPr>
        <w:ind w:left="7538" w:hanging="360"/>
      </w:pPr>
      <w:rPr>
        <w:rFonts w:hint="default" w:ascii="Wingdings" w:hAnsi="Wingdings"/>
      </w:rPr>
    </w:lvl>
  </w:abstractNum>
  <w:abstractNum w:abstractNumId="17" w15:restartNumberingAfterBreak="0">
    <w:nsid w:val="52863778"/>
    <w:multiLevelType w:val="hybridMultilevel"/>
    <w:tmpl w:val="6932175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8" w15:restartNumberingAfterBreak="0">
    <w:nsid w:val="583E160C"/>
    <w:multiLevelType w:val="hybridMultilevel"/>
    <w:tmpl w:val="166C6AEA"/>
    <w:lvl w:ilvl="0" w:tplc="19CC26A6">
      <w:start w:val="1"/>
      <w:numFmt w:val="bullet"/>
      <w:lvlText w:val=""/>
      <w:lvlJc w:val="left"/>
      <w:pPr>
        <w:ind w:left="1778" w:hanging="360"/>
      </w:pPr>
      <w:rPr>
        <w:rFonts w:hint="default" w:ascii="Symbol" w:hAnsi="Symbol"/>
      </w:rPr>
    </w:lvl>
    <w:lvl w:ilvl="1" w:tplc="01A6AAF2">
      <w:start w:val="1"/>
      <w:numFmt w:val="bullet"/>
      <w:lvlText w:val="o"/>
      <w:lvlJc w:val="left"/>
      <w:pPr>
        <w:ind w:left="2498" w:hanging="360"/>
      </w:pPr>
      <w:rPr>
        <w:rFonts w:hint="default" w:ascii="Courier New" w:hAnsi="Courier New"/>
      </w:rPr>
    </w:lvl>
    <w:lvl w:ilvl="2" w:tplc="9910942E">
      <w:start w:val="1"/>
      <w:numFmt w:val="bullet"/>
      <w:lvlText w:val=""/>
      <w:lvlJc w:val="left"/>
      <w:pPr>
        <w:ind w:left="3218" w:hanging="360"/>
      </w:pPr>
      <w:rPr>
        <w:rFonts w:hint="default" w:ascii="Wingdings" w:hAnsi="Wingdings"/>
      </w:rPr>
    </w:lvl>
    <w:lvl w:ilvl="3" w:tplc="1DC0943C">
      <w:start w:val="1"/>
      <w:numFmt w:val="bullet"/>
      <w:lvlText w:val=""/>
      <w:lvlJc w:val="left"/>
      <w:pPr>
        <w:ind w:left="3938" w:hanging="360"/>
      </w:pPr>
      <w:rPr>
        <w:rFonts w:hint="default" w:ascii="Symbol" w:hAnsi="Symbol"/>
      </w:rPr>
    </w:lvl>
    <w:lvl w:ilvl="4" w:tplc="333C0AEE">
      <w:start w:val="1"/>
      <w:numFmt w:val="bullet"/>
      <w:lvlText w:val="o"/>
      <w:lvlJc w:val="left"/>
      <w:pPr>
        <w:ind w:left="4658" w:hanging="360"/>
      </w:pPr>
      <w:rPr>
        <w:rFonts w:hint="default" w:ascii="Courier New" w:hAnsi="Courier New"/>
      </w:rPr>
    </w:lvl>
    <w:lvl w:ilvl="5" w:tplc="BC547600">
      <w:start w:val="1"/>
      <w:numFmt w:val="bullet"/>
      <w:lvlText w:val=""/>
      <w:lvlJc w:val="left"/>
      <w:pPr>
        <w:ind w:left="5378" w:hanging="360"/>
      </w:pPr>
      <w:rPr>
        <w:rFonts w:hint="default" w:ascii="Wingdings" w:hAnsi="Wingdings"/>
      </w:rPr>
    </w:lvl>
    <w:lvl w:ilvl="6" w:tplc="6A9E931C">
      <w:start w:val="1"/>
      <w:numFmt w:val="bullet"/>
      <w:lvlText w:val=""/>
      <w:lvlJc w:val="left"/>
      <w:pPr>
        <w:ind w:left="6098" w:hanging="360"/>
      </w:pPr>
      <w:rPr>
        <w:rFonts w:hint="default" w:ascii="Symbol" w:hAnsi="Symbol"/>
      </w:rPr>
    </w:lvl>
    <w:lvl w:ilvl="7" w:tplc="3236A01C">
      <w:start w:val="1"/>
      <w:numFmt w:val="bullet"/>
      <w:lvlText w:val="o"/>
      <w:lvlJc w:val="left"/>
      <w:pPr>
        <w:ind w:left="6818" w:hanging="360"/>
      </w:pPr>
      <w:rPr>
        <w:rFonts w:hint="default" w:ascii="Courier New" w:hAnsi="Courier New"/>
      </w:rPr>
    </w:lvl>
    <w:lvl w:ilvl="8" w:tplc="C786E5E2">
      <w:start w:val="1"/>
      <w:numFmt w:val="bullet"/>
      <w:lvlText w:val=""/>
      <w:lvlJc w:val="left"/>
      <w:pPr>
        <w:ind w:left="7538" w:hanging="360"/>
      </w:pPr>
      <w:rPr>
        <w:rFonts w:hint="default" w:ascii="Wingdings" w:hAnsi="Wingdings"/>
      </w:rPr>
    </w:lvl>
  </w:abstractNum>
  <w:abstractNum w:abstractNumId="19" w15:restartNumberingAfterBreak="0">
    <w:nsid w:val="5A29D589"/>
    <w:multiLevelType w:val="hybridMultilevel"/>
    <w:tmpl w:val="553097AA"/>
    <w:lvl w:ilvl="0" w:tplc="FD74F690">
      <w:start w:val="1"/>
      <w:numFmt w:val="bullet"/>
      <w:lvlText w:val=""/>
      <w:lvlJc w:val="left"/>
      <w:pPr>
        <w:ind w:left="1778" w:hanging="360"/>
      </w:pPr>
      <w:rPr>
        <w:rFonts w:hint="default" w:ascii="Symbol" w:hAnsi="Symbol"/>
      </w:rPr>
    </w:lvl>
    <w:lvl w:ilvl="1" w:tplc="A1301E12">
      <w:start w:val="1"/>
      <w:numFmt w:val="bullet"/>
      <w:lvlText w:val="o"/>
      <w:lvlJc w:val="left"/>
      <w:pPr>
        <w:ind w:left="2498" w:hanging="360"/>
      </w:pPr>
      <w:rPr>
        <w:rFonts w:hint="default" w:ascii="Courier New" w:hAnsi="Courier New"/>
      </w:rPr>
    </w:lvl>
    <w:lvl w:ilvl="2" w:tplc="DAB4DD26">
      <w:start w:val="1"/>
      <w:numFmt w:val="bullet"/>
      <w:lvlText w:val=""/>
      <w:lvlJc w:val="left"/>
      <w:pPr>
        <w:ind w:left="3218" w:hanging="360"/>
      </w:pPr>
      <w:rPr>
        <w:rFonts w:hint="default" w:ascii="Wingdings" w:hAnsi="Wingdings"/>
      </w:rPr>
    </w:lvl>
    <w:lvl w:ilvl="3" w:tplc="7F1A8F1C">
      <w:start w:val="1"/>
      <w:numFmt w:val="bullet"/>
      <w:lvlText w:val=""/>
      <w:lvlJc w:val="left"/>
      <w:pPr>
        <w:ind w:left="3938" w:hanging="360"/>
      </w:pPr>
      <w:rPr>
        <w:rFonts w:hint="default" w:ascii="Symbol" w:hAnsi="Symbol"/>
      </w:rPr>
    </w:lvl>
    <w:lvl w:ilvl="4" w:tplc="ACDE6EB4">
      <w:start w:val="1"/>
      <w:numFmt w:val="bullet"/>
      <w:lvlText w:val="o"/>
      <w:lvlJc w:val="left"/>
      <w:pPr>
        <w:ind w:left="4658" w:hanging="360"/>
      </w:pPr>
      <w:rPr>
        <w:rFonts w:hint="default" w:ascii="Courier New" w:hAnsi="Courier New"/>
      </w:rPr>
    </w:lvl>
    <w:lvl w:ilvl="5" w:tplc="4B6A971A">
      <w:start w:val="1"/>
      <w:numFmt w:val="bullet"/>
      <w:lvlText w:val=""/>
      <w:lvlJc w:val="left"/>
      <w:pPr>
        <w:ind w:left="5378" w:hanging="360"/>
      </w:pPr>
      <w:rPr>
        <w:rFonts w:hint="default" w:ascii="Wingdings" w:hAnsi="Wingdings"/>
      </w:rPr>
    </w:lvl>
    <w:lvl w:ilvl="6" w:tplc="36165B20">
      <w:start w:val="1"/>
      <w:numFmt w:val="bullet"/>
      <w:lvlText w:val=""/>
      <w:lvlJc w:val="left"/>
      <w:pPr>
        <w:ind w:left="6098" w:hanging="360"/>
      </w:pPr>
      <w:rPr>
        <w:rFonts w:hint="default" w:ascii="Symbol" w:hAnsi="Symbol"/>
      </w:rPr>
    </w:lvl>
    <w:lvl w:ilvl="7" w:tplc="682E0B14">
      <w:start w:val="1"/>
      <w:numFmt w:val="bullet"/>
      <w:lvlText w:val="o"/>
      <w:lvlJc w:val="left"/>
      <w:pPr>
        <w:ind w:left="6818" w:hanging="360"/>
      </w:pPr>
      <w:rPr>
        <w:rFonts w:hint="default" w:ascii="Courier New" w:hAnsi="Courier New"/>
      </w:rPr>
    </w:lvl>
    <w:lvl w:ilvl="8" w:tplc="842E7196">
      <w:start w:val="1"/>
      <w:numFmt w:val="bullet"/>
      <w:lvlText w:val=""/>
      <w:lvlJc w:val="left"/>
      <w:pPr>
        <w:ind w:left="7538" w:hanging="360"/>
      </w:pPr>
      <w:rPr>
        <w:rFonts w:hint="default" w:ascii="Wingdings" w:hAnsi="Wingdings"/>
      </w:rPr>
    </w:lvl>
  </w:abstractNum>
  <w:abstractNum w:abstractNumId="20" w15:restartNumberingAfterBreak="0">
    <w:nsid w:val="5BA76EEA"/>
    <w:multiLevelType w:val="hybridMultilevel"/>
    <w:tmpl w:val="B1F8EDF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1" w15:restartNumberingAfterBreak="0">
    <w:nsid w:val="5F02269B"/>
    <w:multiLevelType w:val="hybridMultilevel"/>
    <w:tmpl w:val="87622F2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2" w15:restartNumberingAfterBreak="0">
    <w:nsid w:val="67C089D0"/>
    <w:multiLevelType w:val="hybridMultilevel"/>
    <w:tmpl w:val="0CEAE048"/>
    <w:lvl w:ilvl="0" w:tplc="ACD4B818">
      <w:start w:val="1"/>
      <w:numFmt w:val="bullet"/>
      <w:lvlText w:val=""/>
      <w:lvlJc w:val="left"/>
      <w:pPr>
        <w:ind w:left="1778" w:hanging="360"/>
      </w:pPr>
      <w:rPr>
        <w:rFonts w:hint="default" w:ascii="Symbol" w:hAnsi="Symbol"/>
      </w:rPr>
    </w:lvl>
    <w:lvl w:ilvl="1" w:tplc="E3EEAEA2">
      <w:start w:val="1"/>
      <w:numFmt w:val="bullet"/>
      <w:lvlText w:val="o"/>
      <w:lvlJc w:val="left"/>
      <w:pPr>
        <w:ind w:left="2498" w:hanging="360"/>
      </w:pPr>
      <w:rPr>
        <w:rFonts w:hint="default" w:ascii="Courier New" w:hAnsi="Courier New"/>
      </w:rPr>
    </w:lvl>
    <w:lvl w:ilvl="2" w:tplc="2962EF9C">
      <w:start w:val="1"/>
      <w:numFmt w:val="bullet"/>
      <w:lvlText w:val=""/>
      <w:lvlJc w:val="left"/>
      <w:pPr>
        <w:ind w:left="3218" w:hanging="360"/>
      </w:pPr>
      <w:rPr>
        <w:rFonts w:hint="default" w:ascii="Wingdings" w:hAnsi="Wingdings"/>
      </w:rPr>
    </w:lvl>
    <w:lvl w:ilvl="3" w:tplc="E9DAD360">
      <w:start w:val="1"/>
      <w:numFmt w:val="bullet"/>
      <w:lvlText w:val=""/>
      <w:lvlJc w:val="left"/>
      <w:pPr>
        <w:ind w:left="3938" w:hanging="360"/>
      </w:pPr>
      <w:rPr>
        <w:rFonts w:hint="default" w:ascii="Symbol" w:hAnsi="Symbol"/>
      </w:rPr>
    </w:lvl>
    <w:lvl w:ilvl="4" w:tplc="85F0C0FE">
      <w:start w:val="1"/>
      <w:numFmt w:val="bullet"/>
      <w:lvlText w:val="o"/>
      <w:lvlJc w:val="left"/>
      <w:pPr>
        <w:ind w:left="4658" w:hanging="360"/>
      </w:pPr>
      <w:rPr>
        <w:rFonts w:hint="default" w:ascii="Courier New" w:hAnsi="Courier New"/>
      </w:rPr>
    </w:lvl>
    <w:lvl w:ilvl="5" w:tplc="459ABC46">
      <w:start w:val="1"/>
      <w:numFmt w:val="bullet"/>
      <w:lvlText w:val=""/>
      <w:lvlJc w:val="left"/>
      <w:pPr>
        <w:ind w:left="5378" w:hanging="360"/>
      </w:pPr>
      <w:rPr>
        <w:rFonts w:hint="default" w:ascii="Wingdings" w:hAnsi="Wingdings"/>
      </w:rPr>
    </w:lvl>
    <w:lvl w:ilvl="6" w:tplc="819A779A">
      <w:start w:val="1"/>
      <w:numFmt w:val="bullet"/>
      <w:lvlText w:val=""/>
      <w:lvlJc w:val="left"/>
      <w:pPr>
        <w:ind w:left="6098" w:hanging="360"/>
      </w:pPr>
      <w:rPr>
        <w:rFonts w:hint="default" w:ascii="Symbol" w:hAnsi="Symbol"/>
      </w:rPr>
    </w:lvl>
    <w:lvl w:ilvl="7" w:tplc="E176E8A2">
      <w:start w:val="1"/>
      <w:numFmt w:val="bullet"/>
      <w:lvlText w:val="o"/>
      <w:lvlJc w:val="left"/>
      <w:pPr>
        <w:ind w:left="6818" w:hanging="360"/>
      </w:pPr>
      <w:rPr>
        <w:rFonts w:hint="default" w:ascii="Courier New" w:hAnsi="Courier New"/>
      </w:rPr>
    </w:lvl>
    <w:lvl w:ilvl="8" w:tplc="3614EB8E">
      <w:start w:val="1"/>
      <w:numFmt w:val="bullet"/>
      <w:lvlText w:val=""/>
      <w:lvlJc w:val="left"/>
      <w:pPr>
        <w:ind w:left="7538" w:hanging="360"/>
      </w:pPr>
      <w:rPr>
        <w:rFonts w:hint="default" w:ascii="Wingdings" w:hAnsi="Wingdings"/>
      </w:rPr>
    </w:lvl>
  </w:abstractNum>
  <w:abstractNum w:abstractNumId="23" w15:restartNumberingAfterBreak="0">
    <w:nsid w:val="6ECE1286"/>
    <w:multiLevelType w:val="hybridMultilevel"/>
    <w:tmpl w:val="82C2B20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4" w15:restartNumberingAfterBreak="0">
    <w:nsid w:val="70814A1D"/>
    <w:multiLevelType w:val="hybridMultilevel"/>
    <w:tmpl w:val="E44CBC5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5" w15:restartNumberingAfterBreak="0">
    <w:nsid w:val="73B529EA"/>
    <w:multiLevelType w:val="singleLevel"/>
    <w:tmpl w:val="2D767A00"/>
    <w:lvl w:ilvl="0">
      <w:start w:val="1"/>
      <w:numFmt w:val="bullet"/>
      <w:pStyle w:val="Estilo1"/>
      <w:lvlText w:val=""/>
      <w:lvlJc w:val="left"/>
      <w:pPr>
        <w:tabs>
          <w:tab w:val="num" w:pos="2041"/>
        </w:tabs>
        <w:ind w:left="2041" w:hanging="397"/>
      </w:pPr>
      <w:rPr>
        <w:rFonts w:hint="default" w:ascii="Symbol" w:hAnsi="Symbol"/>
      </w:rPr>
    </w:lvl>
  </w:abstractNum>
  <w:num w:numId="29">
    <w:abstractNumId w:val="28"/>
  </w:num>
  <w:num w:numId="28">
    <w:abstractNumId w:val="27"/>
  </w:num>
  <w:num w:numId="27">
    <w:abstractNumId w:val="26"/>
  </w:num>
  <w:num w:numId="1" w16cid:durableId="765274081">
    <w:abstractNumId w:val="11"/>
  </w:num>
  <w:num w:numId="2" w16cid:durableId="1761946049">
    <w:abstractNumId w:val="22"/>
  </w:num>
  <w:num w:numId="3" w16cid:durableId="1003438389">
    <w:abstractNumId w:val="3"/>
  </w:num>
  <w:num w:numId="4" w16cid:durableId="637538806">
    <w:abstractNumId w:val="18"/>
  </w:num>
  <w:num w:numId="5" w16cid:durableId="641034530">
    <w:abstractNumId w:val="6"/>
  </w:num>
  <w:num w:numId="6" w16cid:durableId="1404176517">
    <w:abstractNumId w:val="10"/>
  </w:num>
  <w:num w:numId="7" w16cid:durableId="25065514">
    <w:abstractNumId w:val="15"/>
  </w:num>
  <w:num w:numId="8" w16cid:durableId="681398400">
    <w:abstractNumId w:val="4"/>
  </w:num>
  <w:num w:numId="9" w16cid:durableId="121652744">
    <w:abstractNumId w:val="2"/>
  </w:num>
  <w:num w:numId="10" w16cid:durableId="1253783629">
    <w:abstractNumId w:val="1"/>
  </w:num>
  <w:num w:numId="11" w16cid:durableId="1512186036">
    <w:abstractNumId w:val="16"/>
  </w:num>
  <w:num w:numId="12" w16cid:durableId="1044259062">
    <w:abstractNumId w:val="19"/>
  </w:num>
  <w:num w:numId="13" w16cid:durableId="1548292975">
    <w:abstractNumId w:val="14"/>
  </w:num>
  <w:num w:numId="14" w16cid:durableId="1138916181">
    <w:abstractNumId w:val="5"/>
  </w:num>
  <w:num w:numId="15" w16cid:durableId="1837648678">
    <w:abstractNumId w:val="12"/>
  </w:num>
  <w:num w:numId="16" w16cid:durableId="866258930">
    <w:abstractNumId w:val="9"/>
  </w:num>
  <w:num w:numId="17" w16cid:durableId="1726447475">
    <w:abstractNumId w:val="25"/>
  </w:num>
  <w:num w:numId="18" w16cid:durableId="1174996114">
    <w:abstractNumId w:val="0"/>
  </w:num>
  <w:num w:numId="19" w16cid:durableId="395052276">
    <w:abstractNumId w:val="13"/>
  </w:num>
  <w:num w:numId="20" w16cid:durableId="1045255290">
    <w:abstractNumId w:val="7"/>
  </w:num>
  <w:num w:numId="21" w16cid:durableId="549613466">
    <w:abstractNumId w:val="8"/>
  </w:num>
  <w:num w:numId="22" w16cid:durableId="1923946810">
    <w:abstractNumId w:val="24"/>
  </w:num>
  <w:num w:numId="23" w16cid:durableId="1596089653">
    <w:abstractNumId w:val="20"/>
  </w:num>
  <w:num w:numId="24" w16cid:durableId="1333292198">
    <w:abstractNumId w:val="21"/>
  </w:num>
  <w:num w:numId="25" w16cid:durableId="472138341">
    <w:abstractNumId w:val="17"/>
  </w:num>
  <w:num w:numId="26" w16cid:durableId="69931191">
    <w:abstractNumId w:val="23"/>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9"/>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641"/>
    <w:rsid w:val="00007C10"/>
    <w:rsid w:val="00014329"/>
    <w:rsid w:val="00022F1F"/>
    <w:rsid w:val="00070A73"/>
    <w:rsid w:val="000A1A12"/>
    <w:rsid w:val="000A62F4"/>
    <w:rsid w:val="000B5139"/>
    <w:rsid w:val="000D34A1"/>
    <w:rsid w:val="00115179"/>
    <w:rsid w:val="00115CAD"/>
    <w:rsid w:val="0012380D"/>
    <w:rsid w:val="001256D9"/>
    <w:rsid w:val="0014170E"/>
    <w:rsid w:val="00155009"/>
    <w:rsid w:val="001B27CD"/>
    <w:rsid w:val="001C2821"/>
    <w:rsid w:val="001C4190"/>
    <w:rsid w:val="001D7F97"/>
    <w:rsid w:val="001F391C"/>
    <w:rsid w:val="00225117"/>
    <w:rsid w:val="002328DB"/>
    <w:rsid w:val="00254002"/>
    <w:rsid w:val="00270AA7"/>
    <w:rsid w:val="002C53D6"/>
    <w:rsid w:val="002C6B37"/>
    <w:rsid w:val="002F3149"/>
    <w:rsid w:val="00317DCA"/>
    <w:rsid w:val="00344F2A"/>
    <w:rsid w:val="003732B5"/>
    <w:rsid w:val="003B11DC"/>
    <w:rsid w:val="003B6D4A"/>
    <w:rsid w:val="003C4E12"/>
    <w:rsid w:val="003D3A5E"/>
    <w:rsid w:val="003E6789"/>
    <w:rsid w:val="003F072B"/>
    <w:rsid w:val="00456D51"/>
    <w:rsid w:val="00490F3D"/>
    <w:rsid w:val="004A760F"/>
    <w:rsid w:val="004A79AB"/>
    <w:rsid w:val="004B0E88"/>
    <w:rsid w:val="004C5EC1"/>
    <w:rsid w:val="004E0F32"/>
    <w:rsid w:val="004F7EEC"/>
    <w:rsid w:val="00541691"/>
    <w:rsid w:val="00546D90"/>
    <w:rsid w:val="00557C0B"/>
    <w:rsid w:val="005600A7"/>
    <w:rsid w:val="00574E0C"/>
    <w:rsid w:val="005D0F98"/>
    <w:rsid w:val="006247ED"/>
    <w:rsid w:val="00635DBF"/>
    <w:rsid w:val="00650F9E"/>
    <w:rsid w:val="00653080"/>
    <w:rsid w:val="00663E12"/>
    <w:rsid w:val="00670C87"/>
    <w:rsid w:val="00683ECE"/>
    <w:rsid w:val="00686BCE"/>
    <w:rsid w:val="006C048F"/>
    <w:rsid w:val="006F7ECD"/>
    <w:rsid w:val="007153DA"/>
    <w:rsid w:val="00732384"/>
    <w:rsid w:val="00770374"/>
    <w:rsid w:val="007710F5"/>
    <w:rsid w:val="007744D9"/>
    <w:rsid w:val="007750BB"/>
    <w:rsid w:val="0078503C"/>
    <w:rsid w:val="007C2E98"/>
    <w:rsid w:val="007C5EA5"/>
    <w:rsid w:val="00844770"/>
    <w:rsid w:val="0085261A"/>
    <w:rsid w:val="00856BF8"/>
    <w:rsid w:val="008712EC"/>
    <w:rsid w:val="0087681C"/>
    <w:rsid w:val="008B0325"/>
    <w:rsid w:val="008F507F"/>
    <w:rsid w:val="00906803"/>
    <w:rsid w:val="00920635"/>
    <w:rsid w:val="00925043"/>
    <w:rsid w:val="009464C4"/>
    <w:rsid w:val="0094753E"/>
    <w:rsid w:val="00991657"/>
    <w:rsid w:val="009C2B46"/>
    <w:rsid w:val="009E27CA"/>
    <w:rsid w:val="00A2399B"/>
    <w:rsid w:val="00A53CC0"/>
    <w:rsid w:val="00A964B3"/>
    <w:rsid w:val="00AB1121"/>
    <w:rsid w:val="00AE0536"/>
    <w:rsid w:val="00B0552A"/>
    <w:rsid w:val="00B2292B"/>
    <w:rsid w:val="00B401D1"/>
    <w:rsid w:val="00B71965"/>
    <w:rsid w:val="00B9605C"/>
    <w:rsid w:val="00BA6574"/>
    <w:rsid w:val="00BE64B6"/>
    <w:rsid w:val="00C73641"/>
    <w:rsid w:val="00C8272E"/>
    <w:rsid w:val="00D27A40"/>
    <w:rsid w:val="00DA1478"/>
    <w:rsid w:val="00DC6232"/>
    <w:rsid w:val="00DE41E5"/>
    <w:rsid w:val="00DE4A33"/>
    <w:rsid w:val="00DE5599"/>
    <w:rsid w:val="00DE7BB3"/>
    <w:rsid w:val="00E06EF6"/>
    <w:rsid w:val="00E24330"/>
    <w:rsid w:val="00E40491"/>
    <w:rsid w:val="00E51FF5"/>
    <w:rsid w:val="00E66276"/>
    <w:rsid w:val="00E67927"/>
    <w:rsid w:val="00E95471"/>
    <w:rsid w:val="00EB3B93"/>
    <w:rsid w:val="00EC2233"/>
    <w:rsid w:val="00EE19EA"/>
    <w:rsid w:val="00EF41BC"/>
    <w:rsid w:val="00F05791"/>
    <w:rsid w:val="00F12218"/>
    <w:rsid w:val="00F234D2"/>
    <w:rsid w:val="00F31528"/>
    <w:rsid w:val="00F42954"/>
    <w:rsid w:val="00F60E08"/>
    <w:rsid w:val="00F65D67"/>
    <w:rsid w:val="00F67962"/>
    <w:rsid w:val="00FB5409"/>
    <w:rsid w:val="00FB6AF4"/>
    <w:rsid w:val="00FC20F3"/>
    <w:rsid w:val="00FD2DC3"/>
    <w:rsid w:val="0206AC67"/>
    <w:rsid w:val="050089F3"/>
    <w:rsid w:val="099C29E8"/>
    <w:rsid w:val="0ADCAF2B"/>
    <w:rsid w:val="0B977DE0"/>
    <w:rsid w:val="0BFB0518"/>
    <w:rsid w:val="0DB5E979"/>
    <w:rsid w:val="0DCC878E"/>
    <w:rsid w:val="0F3EB4AD"/>
    <w:rsid w:val="0F5FCDDD"/>
    <w:rsid w:val="1026EBE4"/>
    <w:rsid w:val="108BB895"/>
    <w:rsid w:val="10D2526C"/>
    <w:rsid w:val="111811EA"/>
    <w:rsid w:val="1240E350"/>
    <w:rsid w:val="12A96E97"/>
    <w:rsid w:val="13665582"/>
    <w:rsid w:val="14E2BAF7"/>
    <w:rsid w:val="15081423"/>
    <w:rsid w:val="154DD2A4"/>
    <w:rsid w:val="15C0FB36"/>
    <w:rsid w:val="1777D966"/>
    <w:rsid w:val="1907368A"/>
    <w:rsid w:val="195995D8"/>
    <w:rsid w:val="1A76E8DC"/>
    <w:rsid w:val="1CBB0547"/>
    <w:rsid w:val="1D7A4442"/>
    <w:rsid w:val="1EB3A0EE"/>
    <w:rsid w:val="1F03B542"/>
    <w:rsid w:val="1F586259"/>
    <w:rsid w:val="208B413A"/>
    <w:rsid w:val="20BA4FFC"/>
    <w:rsid w:val="22D75BE5"/>
    <w:rsid w:val="240A2954"/>
    <w:rsid w:val="244D120F"/>
    <w:rsid w:val="24A8E464"/>
    <w:rsid w:val="24F5CE72"/>
    <w:rsid w:val="25815667"/>
    <w:rsid w:val="25F3FCCB"/>
    <w:rsid w:val="262BD807"/>
    <w:rsid w:val="263C6873"/>
    <w:rsid w:val="26AE7F5A"/>
    <w:rsid w:val="279D7D0F"/>
    <w:rsid w:val="293B7327"/>
    <w:rsid w:val="299D1B5D"/>
    <w:rsid w:val="299D1B5E"/>
    <w:rsid w:val="29E27804"/>
    <w:rsid w:val="2B260918"/>
    <w:rsid w:val="2BFB0136"/>
    <w:rsid w:val="2C211CCD"/>
    <w:rsid w:val="2D65C04D"/>
    <w:rsid w:val="2DE0C92F"/>
    <w:rsid w:val="2F1CD009"/>
    <w:rsid w:val="2F7C036D"/>
    <w:rsid w:val="30F4424D"/>
    <w:rsid w:val="316598DF"/>
    <w:rsid w:val="31CA8B9F"/>
    <w:rsid w:val="32D1561D"/>
    <w:rsid w:val="32FCDB97"/>
    <w:rsid w:val="34858ED9"/>
    <w:rsid w:val="34DE492D"/>
    <w:rsid w:val="36058DE2"/>
    <w:rsid w:val="360CBDBA"/>
    <w:rsid w:val="366BCC49"/>
    <w:rsid w:val="36B60CC4"/>
    <w:rsid w:val="3833EF59"/>
    <w:rsid w:val="38C44986"/>
    <w:rsid w:val="3C073BE9"/>
    <w:rsid w:val="3D4C4175"/>
    <w:rsid w:val="3E0FE101"/>
    <w:rsid w:val="40B3BFB8"/>
    <w:rsid w:val="40B90174"/>
    <w:rsid w:val="41460EEE"/>
    <w:rsid w:val="4157030F"/>
    <w:rsid w:val="417B46AB"/>
    <w:rsid w:val="420FCB4C"/>
    <w:rsid w:val="4239A47F"/>
    <w:rsid w:val="4309F1D4"/>
    <w:rsid w:val="4311B635"/>
    <w:rsid w:val="433DD075"/>
    <w:rsid w:val="4361CAE0"/>
    <w:rsid w:val="43DF3068"/>
    <w:rsid w:val="440906EB"/>
    <w:rsid w:val="44897017"/>
    <w:rsid w:val="44C9A437"/>
    <w:rsid w:val="4657E3A9"/>
    <w:rsid w:val="4699C36E"/>
    <w:rsid w:val="46CD54DF"/>
    <w:rsid w:val="47084685"/>
    <w:rsid w:val="476AC462"/>
    <w:rsid w:val="47700622"/>
    <w:rsid w:val="47AC147E"/>
    <w:rsid w:val="47DB3B38"/>
    <w:rsid w:val="49BC100A"/>
    <w:rsid w:val="4A146638"/>
    <w:rsid w:val="4CE77F2C"/>
    <w:rsid w:val="4E289735"/>
    <w:rsid w:val="4E8F46DC"/>
    <w:rsid w:val="51E13468"/>
    <w:rsid w:val="520165C3"/>
    <w:rsid w:val="5238DA28"/>
    <w:rsid w:val="533500CF"/>
    <w:rsid w:val="54131D86"/>
    <w:rsid w:val="54AF4136"/>
    <w:rsid w:val="54D73EBE"/>
    <w:rsid w:val="54F9A1D7"/>
    <w:rsid w:val="56625225"/>
    <w:rsid w:val="56C78E98"/>
    <w:rsid w:val="586828AF"/>
    <w:rsid w:val="58B251B1"/>
    <w:rsid w:val="592F1ECC"/>
    <w:rsid w:val="59836D6A"/>
    <w:rsid w:val="59946F14"/>
    <w:rsid w:val="5A188779"/>
    <w:rsid w:val="5C0323A1"/>
    <w:rsid w:val="5C485805"/>
    <w:rsid w:val="5D9BC266"/>
    <w:rsid w:val="5EAD0492"/>
    <w:rsid w:val="5F9E6503"/>
    <w:rsid w:val="6130D85E"/>
    <w:rsid w:val="61338E11"/>
    <w:rsid w:val="61E58BAC"/>
    <w:rsid w:val="61F27750"/>
    <w:rsid w:val="635B7C71"/>
    <w:rsid w:val="63711ABC"/>
    <w:rsid w:val="63B7B25C"/>
    <w:rsid w:val="648CB2E6"/>
    <w:rsid w:val="64E3C9E7"/>
    <w:rsid w:val="64E7D9E8"/>
    <w:rsid w:val="64EEBEDF"/>
    <w:rsid w:val="6560F396"/>
    <w:rsid w:val="676800F4"/>
    <w:rsid w:val="67E2DCB7"/>
    <w:rsid w:val="6935173E"/>
    <w:rsid w:val="6961963B"/>
    <w:rsid w:val="6A972244"/>
    <w:rsid w:val="6BED91DA"/>
    <w:rsid w:val="6CD8CC67"/>
    <w:rsid w:val="6D44B544"/>
    <w:rsid w:val="6E294AAC"/>
    <w:rsid w:val="700E1F62"/>
    <w:rsid w:val="70F7897D"/>
    <w:rsid w:val="712D9BE4"/>
    <w:rsid w:val="716C5FD0"/>
    <w:rsid w:val="71F10FE9"/>
    <w:rsid w:val="726F910A"/>
    <w:rsid w:val="73B9E07B"/>
    <w:rsid w:val="73C98A6D"/>
    <w:rsid w:val="73D124FF"/>
    <w:rsid w:val="748E0F0F"/>
    <w:rsid w:val="770C394E"/>
    <w:rsid w:val="779536AC"/>
    <w:rsid w:val="77FFF856"/>
    <w:rsid w:val="786B4245"/>
    <w:rsid w:val="78BF7322"/>
    <w:rsid w:val="78EDC48A"/>
    <w:rsid w:val="795944EF"/>
    <w:rsid w:val="7A758506"/>
    <w:rsid w:val="7AE80794"/>
    <w:rsid w:val="7B5DC517"/>
    <w:rsid w:val="7DDF98ED"/>
    <w:rsid w:val="7DE5D4E5"/>
    <w:rsid w:val="7E55D9D4"/>
    <w:rsid w:val="7EB5E52A"/>
    <w:rsid w:val="7F7B1A50"/>
    <w:rsid w:val="7FC20F9A"/>
    <w:rsid w:val="7FD55D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518DE8"/>
  <w15:chartTrackingRefBased/>
  <w15:docId w15:val="{6D69A78E-F2F0-4D34-BAF8-19DC8BB51F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01D1"/>
    <w:pPr>
      <w:spacing w:before="120" w:after="120"/>
      <w:ind w:firstLine="709"/>
      <w:jc w:val="both"/>
    </w:pPr>
    <w:rPr>
      <w:sz w:val="24"/>
      <w:lang w:val="es-MX" w:eastAsia="es-ES"/>
    </w:rPr>
  </w:style>
  <w:style w:type="paragraph" w:styleId="Heading1">
    <w:name w:val="heading 1"/>
    <w:basedOn w:val="Normal"/>
    <w:next w:val="Normal"/>
    <w:qFormat/>
    <w:pPr>
      <w:pageBreakBefore/>
      <w:spacing w:before="0" w:after="0"/>
      <w:ind w:firstLine="0"/>
      <w:jc w:val="center"/>
      <w:outlineLvl w:val="0"/>
    </w:pPr>
    <w:rPr>
      <w:rFonts w:ascii="Arial" w:hAnsi="Arial"/>
      <w:b/>
      <w:smallCaps/>
      <w:kern w:val="28"/>
      <w:sz w:val="52"/>
      <w:lang w:val="es-ES_tradnl"/>
    </w:rPr>
  </w:style>
  <w:style w:type="paragraph" w:styleId="Heading2">
    <w:name w:val="heading 2"/>
    <w:basedOn w:val="Normal"/>
    <w:next w:val="Normal"/>
    <w:qFormat/>
    <w:pPr>
      <w:pageBreakBefore/>
      <w:pBdr>
        <w:bottom w:val="single" w:color="808080" w:sz="36" w:space="1"/>
      </w:pBdr>
      <w:spacing w:after="240"/>
      <w:ind w:firstLine="0"/>
      <w:outlineLvl w:val="1"/>
    </w:pPr>
    <w:rPr>
      <w:rFonts w:ascii="Arial" w:hAnsi="Arial"/>
      <w:b/>
      <w:smallCaps/>
      <w:sz w:val="32"/>
      <w:lang w:val="es-ES"/>
    </w:rPr>
  </w:style>
  <w:style w:type="paragraph" w:styleId="Heading3">
    <w:name w:val="heading 3"/>
    <w:basedOn w:val="Normal"/>
    <w:next w:val="Normal"/>
    <w:qFormat/>
    <w:pPr>
      <w:keepNext/>
      <w:jc w:val="center"/>
      <w:outlineLvl w:val="2"/>
    </w:pPr>
    <w:rPr>
      <w:i/>
      <w:lang w:val="es-ES"/>
    </w:rPr>
  </w:style>
  <w:style w:type="paragraph" w:styleId="Heading4">
    <w:name w:val="heading 4"/>
    <w:basedOn w:val="Normal"/>
    <w:next w:val="Normal"/>
    <w:link w:val="Heading4Char"/>
    <w:qFormat/>
    <w:pPr>
      <w:keepNext/>
      <w:spacing w:before="240" w:after="60"/>
      <w:outlineLvl w:val="3"/>
    </w:pPr>
    <w:rPr>
      <w:rFonts w:ascii="Arial" w:hAnsi="Arial"/>
      <w:b/>
      <w:lang w:val="es-ES"/>
    </w:rPr>
  </w:style>
  <w:style w:type="paragraph" w:styleId="Heading5">
    <w:name w:val="heading 5"/>
    <w:basedOn w:val="Normal"/>
    <w:next w:val="Normal"/>
    <w:qFormat/>
    <w:pPr>
      <w:numPr>
        <w:ilvl w:val="4"/>
        <w:numId w:val="15"/>
      </w:numPr>
      <w:spacing w:before="240" w:after="60"/>
      <w:outlineLvl w:val="4"/>
    </w:pPr>
    <w:rPr>
      <w:sz w:val="22"/>
      <w:lang w:val="es-ES"/>
    </w:rPr>
  </w:style>
  <w:style w:type="paragraph" w:styleId="Heading6">
    <w:name w:val="heading 6"/>
    <w:basedOn w:val="Normal"/>
    <w:next w:val="Normal"/>
    <w:qFormat/>
    <w:pPr>
      <w:numPr>
        <w:ilvl w:val="5"/>
        <w:numId w:val="15"/>
      </w:numPr>
      <w:spacing w:before="240" w:after="60"/>
      <w:outlineLvl w:val="5"/>
    </w:pPr>
    <w:rPr>
      <w:i/>
      <w:sz w:val="22"/>
      <w:lang w:val="es-ES"/>
    </w:rPr>
  </w:style>
  <w:style w:type="paragraph" w:styleId="Heading7">
    <w:name w:val="heading 7"/>
    <w:basedOn w:val="Normal"/>
    <w:next w:val="Normal"/>
    <w:qFormat/>
    <w:pPr>
      <w:numPr>
        <w:ilvl w:val="6"/>
        <w:numId w:val="15"/>
      </w:numPr>
      <w:spacing w:before="240" w:after="60"/>
      <w:outlineLvl w:val="6"/>
    </w:pPr>
    <w:rPr>
      <w:rFonts w:ascii="Arial" w:hAnsi="Arial"/>
      <w:lang w:val="es-ES"/>
    </w:rPr>
  </w:style>
  <w:style w:type="paragraph" w:styleId="Heading8">
    <w:name w:val="heading 8"/>
    <w:basedOn w:val="Normal"/>
    <w:next w:val="Normal"/>
    <w:qFormat/>
    <w:pPr>
      <w:numPr>
        <w:ilvl w:val="7"/>
        <w:numId w:val="15"/>
      </w:numPr>
      <w:spacing w:before="240" w:after="60"/>
      <w:outlineLvl w:val="7"/>
    </w:pPr>
    <w:rPr>
      <w:rFonts w:ascii="Arial" w:hAnsi="Arial"/>
      <w:i/>
      <w:lang w:val="es-ES"/>
    </w:rPr>
  </w:style>
  <w:style w:type="paragraph" w:styleId="Heading9">
    <w:name w:val="heading 9"/>
    <w:basedOn w:val="Normal"/>
    <w:next w:val="Normal"/>
    <w:qFormat/>
    <w:pPr>
      <w:numPr>
        <w:ilvl w:val="8"/>
        <w:numId w:val="15"/>
      </w:numPr>
      <w:spacing w:before="240" w:after="60"/>
      <w:outlineLvl w:val="8"/>
    </w:pPr>
    <w:rPr>
      <w:rFonts w:ascii="Arial" w:hAnsi="Arial"/>
      <w:b/>
      <w:i/>
      <w:sz w:val="18"/>
      <w:lang w:val="es-E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pPr>
      <w:tabs>
        <w:tab w:val="center" w:pos="4419"/>
        <w:tab w:val="right" w:pos="8838"/>
      </w:tabs>
    </w:pPr>
    <w:rPr>
      <w:lang w:val="es-ES_tradnl"/>
    </w:rPr>
  </w:style>
  <w:style w:type="paragraph" w:styleId="Header">
    <w:name w:val="header"/>
    <w:basedOn w:val="Normal"/>
    <w:pPr>
      <w:tabs>
        <w:tab w:val="center" w:pos="4419"/>
        <w:tab w:val="right" w:pos="8838"/>
      </w:tabs>
    </w:pPr>
    <w:rPr>
      <w:lang w:val="es-ES_tradnl"/>
    </w:rPr>
  </w:style>
  <w:style w:type="paragraph" w:styleId="BodyTextIndent">
    <w:name w:val="Body Text Indent"/>
    <w:basedOn w:val="Normal"/>
    <w:rPr>
      <w:i/>
      <w:lang w:val="es-ES"/>
    </w:rPr>
  </w:style>
  <w:style w:type="paragraph" w:styleId="DocumentMap">
    <w:name w:val="Document Map"/>
    <w:basedOn w:val="Normal"/>
    <w:semiHidden/>
    <w:pPr>
      <w:shd w:val="clear" w:color="auto" w:fill="000080"/>
    </w:pPr>
    <w:rPr>
      <w:rFonts w:ascii="Tahoma" w:hAnsi="Tahoma"/>
      <w:lang w:val="es-ES"/>
    </w:rPr>
  </w:style>
  <w:style w:type="paragraph" w:styleId="Comentario" w:customStyle="1">
    <w:name w:val="Comentario"/>
    <w:basedOn w:val="Normal"/>
    <w:pPr>
      <w:spacing w:before="0" w:after="0"/>
    </w:pPr>
    <w:rPr>
      <w:i/>
      <w:lang w:val="es-ES"/>
    </w:rPr>
  </w:style>
  <w:style w:type="paragraph" w:styleId="Nivel1" w:customStyle="1">
    <w:name w:val="Nivel 1"/>
    <w:basedOn w:val="Normal"/>
    <w:pPr>
      <w:pageBreakBefore/>
      <w:numPr>
        <w:numId w:val="15"/>
      </w:numPr>
      <w:pBdr>
        <w:bottom w:val="single" w:color="808080" w:sz="36" w:space="1"/>
      </w:pBdr>
      <w:outlineLvl w:val="0"/>
    </w:pPr>
    <w:rPr>
      <w:rFonts w:ascii="Arial" w:hAnsi="Arial"/>
      <w:b/>
      <w:smallCaps/>
      <w:sz w:val="32"/>
      <w:lang w:val="es-ES"/>
    </w:rPr>
  </w:style>
  <w:style w:type="paragraph" w:styleId="Nivel2" w:customStyle="1">
    <w:name w:val="Nivel 2"/>
    <w:basedOn w:val="Normal"/>
    <w:pPr>
      <w:keepNext/>
      <w:spacing w:before="240"/>
      <w:ind w:left="284" w:hanging="284"/>
      <w:outlineLvl w:val="1"/>
    </w:pPr>
    <w:rPr>
      <w:b/>
      <w:sz w:val="28"/>
      <w:lang w:val="es-ES"/>
    </w:rPr>
  </w:style>
  <w:style w:type="paragraph" w:styleId="TOC1">
    <w:name w:val="toc 1"/>
    <w:basedOn w:val="Normal"/>
    <w:next w:val="Normal"/>
    <w:autoRedefine/>
    <w:semiHidden/>
    <w:pPr>
      <w:jc w:val="left"/>
    </w:pPr>
    <w:rPr>
      <w:b/>
      <w:bCs/>
      <w:caps/>
      <w:szCs w:val="24"/>
    </w:rPr>
  </w:style>
  <w:style w:type="paragraph" w:styleId="Nivel3" w:customStyle="1">
    <w:name w:val="Nivel 3"/>
    <w:basedOn w:val="Nivel2"/>
    <w:pPr>
      <w:numPr>
        <w:ilvl w:val="2"/>
      </w:numPr>
      <w:ind w:left="284" w:hanging="284"/>
      <w:outlineLvl w:val="2"/>
    </w:pPr>
    <w:rPr>
      <w:sz w:val="24"/>
    </w:rPr>
  </w:style>
  <w:style w:type="paragraph" w:styleId="TOC2">
    <w:name w:val="toc 2"/>
    <w:basedOn w:val="Normal"/>
    <w:next w:val="Normal"/>
    <w:autoRedefine/>
    <w:semiHidden/>
    <w:pPr>
      <w:spacing w:before="0" w:after="0"/>
      <w:ind w:left="240"/>
      <w:jc w:val="left"/>
    </w:pPr>
    <w:rPr>
      <w:smallCaps/>
      <w:szCs w:val="24"/>
    </w:rPr>
  </w:style>
  <w:style w:type="paragraph" w:styleId="TOC3">
    <w:name w:val="toc 3"/>
    <w:basedOn w:val="Normal"/>
    <w:next w:val="Normal"/>
    <w:autoRedefine/>
    <w:semiHidden/>
    <w:pPr>
      <w:spacing w:before="0" w:after="0"/>
      <w:ind w:left="480"/>
      <w:jc w:val="left"/>
    </w:pPr>
    <w:rPr>
      <w:i/>
      <w:iCs/>
      <w:szCs w:val="24"/>
    </w:rPr>
  </w:style>
  <w:style w:type="paragraph" w:styleId="TOC4">
    <w:name w:val="toc 4"/>
    <w:basedOn w:val="Normal"/>
    <w:next w:val="Normal"/>
    <w:autoRedefine/>
    <w:semiHidden/>
    <w:pPr>
      <w:spacing w:before="0" w:after="0"/>
      <w:ind w:left="720"/>
      <w:jc w:val="left"/>
    </w:pPr>
    <w:rPr>
      <w:szCs w:val="21"/>
    </w:rPr>
  </w:style>
  <w:style w:type="paragraph" w:styleId="TOC5">
    <w:name w:val="toc 5"/>
    <w:basedOn w:val="Normal"/>
    <w:next w:val="Normal"/>
    <w:autoRedefine/>
    <w:semiHidden/>
    <w:pPr>
      <w:spacing w:before="0" w:after="0"/>
      <w:ind w:left="960"/>
      <w:jc w:val="left"/>
    </w:pPr>
    <w:rPr>
      <w:szCs w:val="21"/>
    </w:rPr>
  </w:style>
  <w:style w:type="paragraph" w:styleId="TOC6">
    <w:name w:val="toc 6"/>
    <w:basedOn w:val="Normal"/>
    <w:next w:val="Normal"/>
    <w:autoRedefine/>
    <w:semiHidden/>
    <w:pPr>
      <w:spacing w:before="0" w:after="0"/>
      <w:ind w:left="1200"/>
      <w:jc w:val="left"/>
    </w:pPr>
    <w:rPr>
      <w:szCs w:val="21"/>
    </w:rPr>
  </w:style>
  <w:style w:type="paragraph" w:styleId="TOC7">
    <w:name w:val="toc 7"/>
    <w:basedOn w:val="Normal"/>
    <w:next w:val="Normal"/>
    <w:autoRedefine/>
    <w:semiHidden/>
    <w:pPr>
      <w:spacing w:before="0" w:after="0"/>
      <w:ind w:left="1440"/>
      <w:jc w:val="left"/>
    </w:pPr>
    <w:rPr>
      <w:szCs w:val="21"/>
    </w:rPr>
  </w:style>
  <w:style w:type="paragraph" w:styleId="TOC8">
    <w:name w:val="toc 8"/>
    <w:basedOn w:val="Normal"/>
    <w:next w:val="Normal"/>
    <w:autoRedefine/>
    <w:semiHidden/>
    <w:pPr>
      <w:spacing w:before="0" w:after="0"/>
      <w:ind w:left="1680"/>
      <w:jc w:val="left"/>
    </w:pPr>
    <w:rPr>
      <w:szCs w:val="21"/>
    </w:rPr>
  </w:style>
  <w:style w:type="paragraph" w:styleId="TOC9">
    <w:name w:val="toc 9"/>
    <w:basedOn w:val="Normal"/>
    <w:next w:val="Normal"/>
    <w:autoRedefine/>
    <w:semiHidden/>
    <w:pPr>
      <w:spacing w:before="0" w:after="0"/>
      <w:ind w:left="1920"/>
      <w:jc w:val="left"/>
    </w:pPr>
    <w:rPr>
      <w:szCs w:val="21"/>
    </w:rPr>
  </w:style>
  <w:style w:type="paragraph" w:styleId="TableofFigures">
    <w:name w:val="table of figures"/>
    <w:basedOn w:val="Normal"/>
    <w:next w:val="Normal"/>
    <w:semiHidden/>
    <w:pPr>
      <w:spacing w:before="0" w:after="0"/>
      <w:ind w:left="480" w:hanging="480"/>
      <w:jc w:val="left"/>
    </w:pPr>
    <w:rPr>
      <w:smallCaps/>
      <w:szCs w:val="24"/>
    </w:rPr>
  </w:style>
  <w:style w:type="paragraph" w:styleId="BodyTextIndent2">
    <w:name w:val="Body Text Indent 2"/>
    <w:basedOn w:val="Normal"/>
    <w:rPr>
      <w:lang w:val="es-ES"/>
    </w:rPr>
  </w:style>
  <w:style w:type="paragraph" w:styleId="BodyText">
    <w:name w:val="Body Text"/>
    <w:basedOn w:val="Normal"/>
    <w:rPr>
      <w:rFonts w:ascii="Arial" w:hAnsi="Arial"/>
      <w:lang w:val="es-ES_tradnl"/>
    </w:rPr>
  </w:style>
  <w:style w:type="paragraph" w:styleId="Vieta1" w:customStyle="1">
    <w:name w:val="Viñeta 1"/>
    <w:basedOn w:val="Normal"/>
    <w:pPr>
      <w:numPr>
        <w:numId w:val="16"/>
      </w:numPr>
    </w:pPr>
    <w:rPr>
      <w:lang w:val="es-ES"/>
    </w:rPr>
  </w:style>
  <w:style w:type="paragraph" w:styleId="PlainText">
    <w:name w:val="Plain Text"/>
    <w:basedOn w:val="Normal"/>
    <w:rPr>
      <w:rFonts w:ascii="Courier New" w:hAnsi="Courier New"/>
      <w:lang w:val="es-ES"/>
    </w:rPr>
  </w:style>
  <w:style w:type="paragraph" w:styleId="FootnoteText">
    <w:name w:val="footnote text"/>
    <w:basedOn w:val="Normal"/>
    <w:semiHidden/>
    <w:pPr>
      <w:ind w:firstLine="0"/>
    </w:pPr>
    <w:rPr>
      <w:lang w:val="es-ES"/>
    </w:rPr>
  </w:style>
  <w:style w:type="paragraph" w:styleId="Tabla" w:customStyle="1">
    <w:name w:val="Tabla"/>
    <w:basedOn w:val="Normal"/>
    <w:rPr>
      <w:b/>
      <w:snapToGrid w:val="0"/>
      <w:lang w:val="es-ES"/>
    </w:rPr>
  </w:style>
  <w:style w:type="paragraph" w:styleId="NormalNoIndent" w:customStyle="1">
    <w:name w:val="Normal No Indent"/>
    <w:basedOn w:val="Normal"/>
    <w:pPr>
      <w:spacing w:after="240"/>
    </w:pPr>
    <w:rPr>
      <w:rFonts w:ascii="ATRotis SansSerif 55" w:hAnsi="ATRotis SansSerif 55"/>
      <w:lang w:val="es-ES"/>
    </w:rPr>
  </w:style>
  <w:style w:type="paragraph" w:styleId="sinsangria" w:customStyle="1">
    <w:name w:val="sin sangria"/>
    <w:basedOn w:val="Normal"/>
    <w:pPr>
      <w:ind w:firstLine="0"/>
    </w:pPr>
  </w:style>
  <w:style w:type="paragraph" w:styleId="Executive" w:customStyle="1">
    <w:name w:val="Executive"/>
    <w:basedOn w:val="NormalNoIndent"/>
    <w:next w:val="Normal"/>
    <w:pPr>
      <w:spacing w:before="0" w:after="0"/>
      <w:ind w:firstLine="0"/>
      <w:jc w:val="left"/>
    </w:pPr>
    <w:rPr>
      <w:b/>
      <w:caps/>
      <w:sz w:val="32"/>
    </w:rPr>
  </w:style>
  <w:style w:type="paragraph" w:styleId="TableText" w:customStyle="1">
    <w:name w:val="Table Text"/>
    <w:basedOn w:val="Normal"/>
    <w:pPr>
      <w:spacing w:before="0" w:after="0"/>
      <w:ind w:firstLine="0"/>
      <w:jc w:val="left"/>
    </w:pPr>
    <w:rPr>
      <w:rFonts w:ascii="Arial" w:hAnsi="Arial"/>
      <w:sz w:val="22"/>
      <w:lang w:val="en-GB"/>
    </w:rPr>
  </w:style>
  <w:style w:type="paragraph" w:styleId="Heading2NoNum" w:customStyle="1">
    <w:name w:val="Heading 2 No Num"/>
    <w:basedOn w:val="Heading2"/>
    <w:next w:val="Normal"/>
    <w:pPr>
      <w:keepNext/>
      <w:keepLines/>
      <w:pageBreakBefore w:val="0"/>
      <w:pBdr>
        <w:bottom w:val="none" w:color="auto" w:sz="0" w:space="0"/>
      </w:pBdr>
      <w:tabs>
        <w:tab w:val="num" w:pos="432"/>
      </w:tabs>
      <w:spacing w:before="280" w:after="0" w:line="280" w:lineRule="atLeast"/>
      <w:ind w:left="1134"/>
      <w:outlineLvl w:val="9"/>
    </w:pPr>
    <w:rPr>
      <w:smallCaps w:val="0"/>
      <w:sz w:val="24"/>
      <w:lang w:val="en-GB"/>
    </w:rPr>
  </w:style>
  <w:style w:type="paragraph" w:styleId="Estilo1" w:customStyle="1">
    <w:name w:val="Estilo1"/>
    <w:basedOn w:val="Normal"/>
    <w:pPr>
      <w:numPr>
        <w:numId w:val="17"/>
      </w:numPr>
      <w:spacing w:before="0" w:after="0"/>
      <w:ind w:left="0" w:firstLine="0"/>
    </w:pPr>
    <w:rPr>
      <w:lang w:val="es-ES"/>
    </w:rPr>
  </w:style>
  <w:style w:type="paragraph" w:styleId="Numerado01" w:customStyle="1">
    <w:name w:val="Numerado 01"/>
    <w:basedOn w:val="Normal"/>
    <w:pPr>
      <w:numPr>
        <w:numId w:val="18"/>
      </w:numPr>
    </w:pPr>
  </w:style>
  <w:style w:type="paragraph" w:styleId="Dirigidoa" w:customStyle="1">
    <w:name w:val="Dirigidoa"/>
    <w:basedOn w:val="Normal"/>
    <w:pPr>
      <w:spacing w:before="0" w:after="0"/>
      <w:ind w:left="1134" w:firstLine="0"/>
      <w:jc w:val="left"/>
    </w:pPr>
  </w:style>
  <w:style w:type="paragraph" w:styleId="Nivel4" w:customStyle="1">
    <w:name w:val="Nivel 4"/>
    <w:basedOn w:val="Nivel3"/>
    <w:pPr>
      <w:numPr>
        <w:ilvl w:val="3"/>
      </w:numPr>
      <w:spacing w:before="120"/>
      <w:ind w:left="284" w:hanging="284"/>
      <w:outlineLvl w:val="3"/>
    </w:pPr>
  </w:style>
  <w:style w:type="paragraph" w:styleId="Estilo2" w:customStyle="1">
    <w:name w:val="Estilo2"/>
    <w:basedOn w:val="Heading2"/>
    <w:rPr>
      <w:lang w:val="es-MX"/>
    </w:rPr>
  </w:style>
  <w:style w:type="character" w:styleId="PageNumber">
    <w:name w:val="page number"/>
    <w:basedOn w:val="DefaultParagraphFont"/>
  </w:style>
  <w:style w:type="paragraph" w:styleId="BodyTextIndent3">
    <w:name w:val="Body Text Indent 3"/>
    <w:basedOn w:val="Normal"/>
    <w:pPr>
      <w:ind w:left="1049"/>
    </w:pPr>
    <w:rPr>
      <w:lang w:val="es-ES"/>
    </w:rPr>
  </w:style>
  <w:style w:type="character" w:styleId="Hyperlink">
    <w:name w:val="Hyperlink"/>
    <w:rPr>
      <w:color w:val="0000FF"/>
      <w:u w:val="single"/>
    </w:rPr>
  </w:style>
  <w:style w:type="character" w:styleId="FootnoteReference">
    <w:name w:val="footnote reference"/>
    <w:semiHidden/>
    <w:rPr>
      <w:vertAlign w:val="superscript"/>
    </w:rPr>
  </w:style>
  <w:style w:type="paragraph" w:styleId="Piedefoto" w:customStyle="1">
    <w:name w:val="Pie de foto"/>
    <w:basedOn w:val="Footer"/>
    <w:pPr>
      <w:spacing w:before="0"/>
      <w:ind w:firstLine="0"/>
      <w:jc w:val="center"/>
    </w:pPr>
    <w:rPr>
      <w:rFonts w:ascii="Arial" w:hAnsi="Arial"/>
      <w:b/>
      <w:sz w:val="20"/>
    </w:rPr>
  </w:style>
  <w:style w:type="character" w:styleId="FollowedHyperlink">
    <w:name w:val="FollowedHyperlink"/>
    <w:rPr>
      <w:color w:val="800080"/>
      <w:u w:val="single"/>
    </w:rPr>
  </w:style>
  <w:style w:type="paragraph" w:styleId="NormalWeb">
    <w:name w:val="Normal (Web)"/>
    <w:basedOn w:val="Normal"/>
    <w:uiPriority w:val="99"/>
    <w:pPr>
      <w:spacing w:before="100" w:beforeAutospacing="1" w:after="100" w:afterAutospacing="1"/>
      <w:ind w:firstLine="0"/>
      <w:jc w:val="left"/>
    </w:pPr>
    <w:rPr>
      <w:szCs w:val="24"/>
      <w:lang w:val="es-ES"/>
    </w:rPr>
  </w:style>
  <w:style w:type="paragraph" w:styleId="Estilo3" w:customStyle="1">
    <w:name w:val="Estilo3"/>
    <w:basedOn w:val="Normal"/>
    <w:pPr>
      <w:ind w:left="1843" w:hanging="709"/>
    </w:pPr>
  </w:style>
  <w:style w:type="paragraph" w:styleId="Estilo4" w:customStyle="1">
    <w:name w:val="Estilo4"/>
    <w:basedOn w:val="Estilo3"/>
    <w:pPr>
      <w:jc w:val="left"/>
    </w:pPr>
  </w:style>
  <w:style w:type="character" w:styleId="Strong">
    <w:name w:val="Strong"/>
    <w:uiPriority w:val="22"/>
    <w:qFormat/>
    <w:rPr>
      <w:b/>
      <w:bCs/>
    </w:rPr>
  </w:style>
  <w:style w:type="character" w:styleId="Emphasis">
    <w:name w:val="Emphasis"/>
    <w:uiPriority w:val="20"/>
    <w:qFormat/>
    <w:rPr>
      <w:i/>
      <w:iCs/>
    </w:rPr>
  </w:style>
  <w:style w:type="paragraph" w:styleId="BodyText2">
    <w:name w:val="Body Text 2"/>
    <w:basedOn w:val="Normal"/>
    <w:pPr>
      <w:ind w:firstLine="0"/>
      <w:jc w:val="center"/>
    </w:pPr>
    <w:rPr>
      <w:b/>
    </w:rPr>
  </w:style>
  <w:style w:type="paragraph" w:styleId="Definicion" w:customStyle="1">
    <w:name w:val="Definicion"/>
    <w:basedOn w:val="Normal"/>
    <w:next w:val="Normal"/>
    <w:rsid w:val="007750BB"/>
    <w:pPr>
      <w:ind w:left="706" w:hanging="706"/>
    </w:pPr>
  </w:style>
  <w:style w:type="table" w:styleId="TableGrid">
    <w:name w:val="Table Grid"/>
    <w:basedOn w:val="TableNormal"/>
    <w:rsid w:val="00D27A40"/>
    <w:pPr>
      <w:spacing w:before="120" w:after="120"/>
      <w:ind w:firstLine="709"/>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195995D8"/>
    <w:pPr>
      <w:ind w:left="720"/>
      <w:contextualSpacing/>
    </w:pPr>
  </w:style>
  <w:style w:type="paragraph" w:styleId="font-claude-response-body" w:customStyle="1">
    <w:name w:val="font-claude-response-body"/>
    <w:basedOn w:val="Normal"/>
    <w:rsid w:val="00007C10"/>
    <w:pPr>
      <w:spacing w:before="100" w:beforeAutospacing="1" w:after="100" w:afterAutospacing="1"/>
      <w:ind w:firstLine="0"/>
      <w:jc w:val="left"/>
    </w:pPr>
    <w:rPr>
      <w:szCs w:val="24"/>
      <w:lang w:eastAsia="es-MX"/>
    </w:rPr>
  </w:style>
  <w:style w:type="character" w:styleId="Heading4Char" w:customStyle="1">
    <w:name w:val="Heading 4 Char"/>
    <w:basedOn w:val="DefaultParagraphFont"/>
    <w:link w:val="Heading4"/>
    <w:rsid w:val="00F234D2"/>
    <w:rPr>
      <w:rFonts w:ascii="Arial" w:hAnsi="Arial"/>
      <w:b/>
      <w:sz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50412">
      <w:bodyDiv w:val="1"/>
      <w:marLeft w:val="0"/>
      <w:marRight w:val="0"/>
      <w:marTop w:val="0"/>
      <w:marBottom w:val="0"/>
      <w:divBdr>
        <w:top w:val="none" w:sz="0" w:space="0" w:color="auto"/>
        <w:left w:val="none" w:sz="0" w:space="0" w:color="auto"/>
        <w:bottom w:val="none" w:sz="0" w:space="0" w:color="auto"/>
        <w:right w:val="none" w:sz="0" w:space="0" w:color="auto"/>
      </w:divBdr>
    </w:div>
    <w:div w:id="217985179">
      <w:bodyDiv w:val="1"/>
      <w:marLeft w:val="0"/>
      <w:marRight w:val="0"/>
      <w:marTop w:val="0"/>
      <w:marBottom w:val="0"/>
      <w:divBdr>
        <w:top w:val="none" w:sz="0" w:space="0" w:color="auto"/>
        <w:left w:val="none" w:sz="0" w:space="0" w:color="auto"/>
        <w:bottom w:val="none" w:sz="0" w:space="0" w:color="auto"/>
        <w:right w:val="none" w:sz="0" w:space="0" w:color="auto"/>
      </w:divBdr>
    </w:div>
    <w:div w:id="253129659">
      <w:bodyDiv w:val="1"/>
      <w:marLeft w:val="0"/>
      <w:marRight w:val="0"/>
      <w:marTop w:val="0"/>
      <w:marBottom w:val="0"/>
      <w:divBdr>
        <w:top w:val="none" w:sz="0" w:space="0" w:color="auto"/>
        <w:left w:val="none" w:sz="0" w:space="0" w:color="auto"/>
        <w:bottom w:val="none" w:sz="0" w:space="0" w:color="auto"/>
        <w:right w:val="none" w:sz="0" w:space="0" w:color="auto"/>
      </w:divBdr>
    </w:div>
    <w:div w:id="618728788">
      <w:bodyDiv w:val="1"/>
      <w:marLeft w:val="0"/>
      <w:marRight w:val="0"/>
      <w:marTop w:val="0"/>
      <w:marBottom w:val="0"/>
      <w:divBdr>
        <w:top w:val="none" w:sz="0" w:space="0" w:color="auto"/>
        <w:left w:val="none" w:sz="0" w:space="0" w:color="auto"/>
        <w:bottom w:val="none" w:sz="0" w:space="0" w:color="auto"/>
        <w:right w:val="none" w:sz="0" w:space="0" w:color="auto"/>
      </w:divBdr>
    </w:div>
    <w:div w:id="936987159">
      <w:bodyDiv w:val="1"/>
      <w:marLeft w:val="0"/>
      <w:marRight w:val="0"/>
      <w:marTop w:val="0"/>
      <w:marBottom w:val="0"/>
      <w:divBdr>
        <w:top w:val="none" w:sz="0" w:space="0" w:color="auto"/>
        <w:left w:val="none" w:sz="0" w:space="0" w:color="auto"/>
        <w:bottom w:val="none" w:sz="0" w:space="0" w:color="auto"/>
        <w:right w:val="none" w:sz="0" w:space="0" w:color="auto"/>
      </w:divBdr>
    </w:div>
    <w:div w:id="938215401">
      <w:bodyDiv w:val="1"/>
      <w:marLeft w:val="0"/>
      <w:marRight w:val="0"/>
      <w:marTop w:val="0"/>
      <w:marBottom w:val="0"/>
      <w:divBdr>
        <w:top w:val="none" w:sz="0" w:space="0" w:color="auto"/>
        <w:left w:val="none" w:sz="0" w:space="0" w:color="auto"/>
        <w:bottom w:val="none" w:sz="0" w:space="0" w:color="auto"/>
        <w:right w:val="none" w:sz="0" w:space="0" w:color="auto"/>
      </w:divBdr>
    </w:div>
    <w:div w:id="1048916280">
      <w:bodyDiv w:val="1"/>
      <w:marLeft w:val="0"/>
      <w:marRight w:val="0"/>
      <w:marTop w:val="0"/>
      <w:marBottom w:val="0"/>
      <w:divBdr>
        <w:top w:val="none" w:sz="0" w:space="0" w:color="auto"/>
        <w:left w:val="none" w:sz="0" w:space="0" w:color="auto"/>
        <w:bottom w:val="none" w:sz="0" w:space="0" w:color="auto"/>
        <w:right w:val="none" w:sz="0" w:space="0" w:color="auto"/>
      </w:divBdr>
    </w:div>
    <w:div w:id="1404374417">
      <w:bodyDiv w:val="1"/>
      <w:marLeft w:val="0"/>
      <w:marRight w:val="0"/>
      <w:marTop w:val="0"/>
      <w:marBottom w:val="0"/>
      <w:divBdr>
        <w:top w:val="none" w:sz="0" w:space="0" w:color="auto"/>
        <w:left w:val="none" w:sz="0" w:space="0" w:color="auto"/>
        <w:bottom w:val="none" w:sz="0" w:space="0" w:color="auto"/>
        <w:right w:val="none" w:sz="0" w:space="0" w:color="auto"/>
      </w:divBdr>
    </w:div>
    <w:div w:id="1413235477">
      <w:bodyDiv w:val="1"/>
      <w:marLeft w:val="0"/>
      <w:marRight w:val="0"/>
      <w:marTop w:val="0"/>
      <w:marBottom w:val="0"/>
      <w:divBdr>
        <w:top w:val="none" w:sz="0" w:space="0" w:color="auto"/>
        <w:left w:val="none" w:sz="0" w:space="0" w:color="auto"/>
        <w:bottom w:val="none" w:sz="0" w:space="0" w:color="auto"/>
        <w:right w:val="none" w:sz="0" w:space="0" w:color="auto"/>
      </w:divBdr>
    </w:div>
    <w:div w:id="1458719243">
      <w:bodyDiv w:val="1"/>
      <w:marLeft w:val="0"/>
      <w:marRight w:val="0"/>
      <w:marTop w:val="0"/>
      <w:marBottom w:val="0"/>
      <w:divBdr>
        <w:top w:val="none" w:sz="0" w:space="0" w:color="auto"/>
        <w:left w:val="none" w:sz="0" w:space="0" w:color="auto"/>
        <w:bottom w:val="none" w:sz="0" w:space="0" w:color="auto"/>
        <w:right w:val="none" w:sz="0" w:space="0" w:color="auto"/>
      </w:divBdr>
    </w:div>
    <w:div w:id="1593465338">
      <w:bodyDiv w:val="1"/>
      <w:marLeft w:val="0"/>
      <w:marRight w:val="0"/>
      <w:marTop w:val="0"/>
      <w:marBottom w:val="0"/>
      <w:divBdr>
        <w:top w:val="none" w:sz="0" w:space="0" w:color="auto"/>
        <w:left w:val="none" w:sz="0" w:space="0" w:color="auto"/>
        <w:bottom w:val="none" w:sz="0" w:space="0" w:color="auto"/>
        <w:right w:val="none" w:sz="0" w:space="0" w:color="auto"/>
      </w:divBdr>
    </w:div>
    <w:div w:id="1811748723">
      <w:bodyDiv w:val="1"/>
      <w:marLeft w:val="0"/>
      <w:marRight w:val="0"/>
      <w:marTop w:val="0"/>
      <w:marBottom w:val="0"/>
      <w:divBdr>
        <w:top w:val="none" w:sz="0" w:space="0" w:color="auto"/>
        <w:left w:val="none" w:sz="0" w:space="0" w:color="auto"/>
        <w:bottom w:val="none" w:sz="0" w:space="0" w:color="auto"/>
        <w:right w:val="none" w:sz="0" w:space="0" w:color="auto"/>
      </w:divBdr>
    </w:div>
    <w:div w:id="1995135943">
      <w:bodyDiv w:val="1"/>
      <w:marLeft w:val="0"/>
      <w:marRight w:val="0"/>
      <w:marTop w:val="0"/>
      <w:marBottom w:val="0"/>
      <w:divBdr>
        <w:top w:val="none" w:sz="0" w:space="0" w:color="auto"/>
        <w:left w:val="none" w:sz="0" w:space="0" w:color="auto"/>
        <w:bottom w:val="none" w:sz="0" w:space="0" w:color="auto"/>
        <w:right w:val="none" w:sz="0" w:space="0" w:color="auto"/>
      </w:divBdr>
    </w:div>
    <w:div w:id="1997227309">
      <w:bodyDiv w:val="1"/>
      <w:marLeft w:val="0"/>
      <w:marRight w:val="0"/>
      <w:marTop w:val="0"/>
      <w:marBottom w:val="0"/>
      <w:divBdr>
        <w:top w:val="none" w:sz="0" w:space="0" w:color="auto"/>
        <w:left w:val="none" w:sz="0" w:space="0" w:color="auto"/>
        <w:bottom w:val="none" w:sz="0" w:space="0" w:color="auto"/>
        <w:right w:val="none" w:sz="0" w:space="0" w:color="auto"/>
      </w:divBdr>
    </w:div>
    <w:div w:id="2029521781">
      <w:bodyDiv w:val="1"/>
      <w:marLeft w:val="0"/>
      <w:marRight w:val="0"/>
      <w:marTop w:val="0"/>
      <w:marBottom w:val="0"/>
      <w:divBdr>
        <w:top w:val="none" w:sz="0" w:space="0" w:color="auto"/>
        <w:left w:val="none" w:sz="0" w:space="0" w:color="auto"/>
        <w:bottom w:val="none" w:sz="0" w:space="0" w:color="auto"/>
        <w:right w:val="none" w:sz="0" w:space="0" w:color="auto"/>
      </w:divBdr>
    </w:div>
    <w:div w:id="2093434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3.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footer" Target="footer3.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4BF0661CD5A1944806C9C88887F25A9" ma:contentTypeVersion="3" ma:contentTypeDescription="Crear nuevo documento." ma:contentTypeScope="" ma:versionID="c5d51f5377cb26e9f50959137f92c653">
  <xsd:schema xmlns:xsd="http://www.w3.org/2001/XMLSchema" xmlns:xs="http://www.w3.org/2001/XMLSchema" xmlns:p="http://schemas.microsoft.com/office/2006/metadata/properties" xmlns:ns2="da3c1320-2a81-4e1d-bab6-30dbca5fc5cc" targetNamespace="http://schemas.microsoft.com/office/2006/metadata/properties" ma:root="true" ma:fieldsID="e9347e4f69d146fdecdc6c702f33523f" ns2:_="">
    <xsd:import namespace="da3c1320-2a81-4e1d-bab6-30dbca5fc5c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3c1320-2a81-4e1d-bab6-30dbca5fc5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2A9268-B4BC-42A1-BD66-BE6AEC68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3c1320-2a81-4e1d-bab6-30dbca5fc5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14C3E4-6C23-400B-9893-5E8D99C5C93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Carlos Benito Mojica Ruiz</dc:creator>
  <keywords/>
  <dc:description/>
  <lastModifiedBy>ALEJANDRO DAVID RAMAYO HERRERA</lastModifiedBy>
  <revision>57</revision>
  <lastPrinted>2002-03-25T23:22:00.0000000Z</lastPrinted>
  <dcterms:created xsi:type="dcterms:W3CDTF">2026-03-25T01:51:00.0000000Z</dcterms:created>
  <dcterms:modified xsi:type="dcterms:W3CDTF">2026-08-28T23:47:45.1649975Z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0x010100F2FD83D6736A964587D249943E899467</vt:lpwstr>
  </property>
  <property fmtid="{D5CDD505-2E9C-101B-9397-08002B2CF9AE}" pid="3" name="_activity">
    <vt:lpwstr/>
  </property>
</Properties>
</file>