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CPR-38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Estructura correcta tabla timeoff_type con los tipos de ausencia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que el sistema necesita relacionar los tipos de ausencia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sistema necesite acceso a la tabla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timeoff_type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1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Entonces la tabla debe contener los siguientes tipos de ausencia: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Vacaciones</w:t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Enfermedad</w:t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Calamidad</w:t>
      </w:r>
    </w:p>
    <w:p w:rsidR="00000000" w:rsidDel="00000000" w:rsidP="00000000" w:rsidRDefault="00000000" w:rsidRPr="00000000" w14:paraId="0000001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Licencia</w:t>
      </w:r>
    </w:p>
    <w:p w:rsidR="00000000" w:rsidDel="00000000" w:rsidP="00000000" w:rsidRDefault="00000000" w:rsidRPr="00000000" w14:paraId="0000001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Capacitación</w:t>
      </w:r>
    </w:p>
    <w:p w:rsidR="00000000" w:rsidDel="00000000" w:rsidP="00000000" w:rsidRDefault="00000000" w:rsidRPr="00000000" w14:paraId="0000001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1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-952482</wp:posOffset>
          </wp:positionH>
          <wp:positionV relativeFrom="paragraph">
            <wp:posOffset>-457183</wp:posOffset>
          </wp:positionV>
          <wp:extent cx="7810500" cy="10086975"/>
          <wp:effectExtent b="0" l="0" r="0" t="0"/>
          <wp:wrapNone/>
          <wp:docPr id="17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ni4vRzvrzSxtJ5XRwhPgRJUmQ==">CgMxLjA4AHIhMU8zdk8xWklwaVJzMlZxa3JOZ3dDazN1NzVRRGFScWRf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