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 ANÁLISIS DE VULNERABILIDADES CON NMAP NSE Y OPENVAS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1 - Nmap NSE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análisis de vulnerabilidades sobre el servicio SSH de Metasploitable2 utilizando los scripts Nmap NSE vulscan y vulners.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VULSCAN: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Ejercicio 2 - OpenVAS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análisis de vulnerabilidades sobre el equipo Metasploitable2 utilizando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OpenVAS.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un informe y subirlo a classroom.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Ejercicio 3 - Comparativa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¿Véis algún resultado de OpenVAS que concuerden con los de los scripts de Nmap NSE utilizados? Poned algún ejemplo (uno o dos) de CVE ́s si es así, y si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no, razonad el por qué.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En mi caso no encuentro coincidencias debido a que posiblemente estas dos herramientas usan bases de datos diferentes lo que nos da resultados distintos.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