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3ADA" w14:textId="77777777" w:rsidR="00B8288F" w:rsidRDefault="00B8288F" w:rsidP="00B8288F">
      <w:pPr>
        <w:jc w:val="center"/>
        <w:rPr>
          <w:b/>
          <w:bCs/>
          <w:sz w:val="32"/>
          <w:szCs w:val="32"/>
        </w:rPr>
      </w:pPr>
      <w:r w:rsidRPr="00374BD7">
        <w:rPr>
          <w:b/>
          <w:bCs/>
          <w:sz w:val="32"/>
          <w:szCs w:val="32"/>
        </w:rPr>
        <w:t>Proyecto</w:t>
      </w:r>
    </w:p>
    <w:p w14:paraId="2408BD79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  <w:r w:rsidRPr="00374BD7">
        <w:rPr>
          <w:b/>
          <w:bCs/>
          <w:sz w:val="32"/>
          <w:szCs w:val="32"/>
        </w:rPr>
        <w:t xml:space="preserve"> Sistemas Intensivos de Datos 1</w:t>
      </w:r>
    </w:p>
    <w:p w14:paraId="7E59A398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4FE5F9DA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44AEEEF2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06119016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Fénix </w:t>
      </w:r>
      <w:proofErr w:type="spellStart"/>
      <w:r>
        <w:rPr>
          <w:b/>
          <w:bCs/>
          <w:sz w:val="32"/>
          <w:szCs w:val="32"/>
        </w:rPr>
        <w:t>Gym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AD14B1F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7A3BC7C3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626B8C6F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52F75D42" w14:textId="77777777" w:rsidR="00B8288F" w:rsidRPr="00374BD7" w:rsidRDefault="00B8288F" w:rsidP="00B8288F">
      <w:pPr>
        <w:jc w:val="center"/>
        <w:rPr>
          <w:sz w:val="32"/>
          <w:szCs w:val="32"/>
        </w:rPr>
      </w:pPr>
      <w:r w:rsidRPr="00374BD7">
        <w:rPr>
          <w:b/>
          <w:bCs/>
          <w:sz w:val="32"/>
          <w:szCs w:val="32"/>
        </w:rPr>
        <w:t>Integrantes:</w:t>
      </w:r>
      <w:r w:rsidRPr="00374BD7">
        <w:rPr>
          <w:b/>
          <w:bCs/>
          <w:sz w:val="32"/>
          <w:szCs w:val="32"/>
        </w:rPr>
        <w:br/>
      </w:r>
      <w:r w:rsidRPr="00374BD7">
        <w:rPr>
          <w:sz w:val="32"/>
          <w:szCs w:val="32"/>
        </w:rPr>
        <w:t>Santiago Arboleda Velasco – A00369824</w:t>
      </w:r>
    </w:p>
    <w:p w14:paraId="76C18C22" w14:textId="77777777" w:rsidR="00B8288F" w:rsidRPr="00374BD7" w:rsidRDefault="00B8288F" w:rsidP="00B8288F">
      <w:pPr>
        <w:jc w:val="center"/>
        <w:rPr>
          <w:sz w:val="32"/>
          <w:szCs w:val="32"/>
        </w:rPr>
      </w:pPr>
      <w:r w:rsidRPr="00374BD7">
        <w:rPr>
          <w:sz w:val="32"/>
          <w:szCs w:val="32"/>
        </w:rPr>
        <w:t>Johan</w:t>
      </w:r>
      <w:r>
        <w:rPr>
          <w:sz w:val="32"/>
          <w:szCs w:val="32"/>
        </w:rPr>
        <w:t xml:space="preserve"> Sebastián</w:t>
      </w:r>
      <w:r w:rsidRPr="00374BD7">
        <w:rPr>
          <w:sz w:val="32"/>
          <w:szCs w:val="32"/>
        </w:rPr>
        <w:t xml:space="preserve"> </w:t>
      </w:r>
      <w:r>
        <w:rPr>
          <w:sz w:val="32"/>
          <w:szCs w:val="32"/>
        </w:rPr>
        <w:t>Diaz Caicedo – A00371864</w:t>
      </w:r>
    </w:p>
    <w:p w14:paraId="7A29E86A" w14:textId="77777777" w:rsidR="00B8288F" w:rsidRPr="00374BD7" w:rsidRDefault="00B8288F" w:rsidP="00B8288F">
      <w:pPr>
        <w:jc w:val="center"/>
        <w:rPr>
          <w:sz w:val="32"/>
          <w:szCs w:val="32"/>
        </w:rPr>
      </w:pPr>
      <w:r w:rsidRPr="00374BD7">
        <w:rPr>
          <w:sz w:val="32"/>
          <w:szCs w:val="32"/>
        </w:rPr>
        <w:t xml:space="preserve">María </w:t>
      </w:r>
      <w:r>
        <w:rPr>
          <w:sz w:val="32"/>
          <w:szCs w:val="32"/>
        </w:rPr>
        <w:t>Fanny Giraldo Grisales – A00399948</w:t>
      </w:r>
    </w:p>
    <w:p w14:paraId="34C61249" w14:textId="77777777" w:rsidR="00B8288F" w:rsidRPr="00817592" w:rsidRDefault="00B8288F" w:rsidP="00B8288F">
      <w:pPr>
        <w:jc w:val="center"/>
        <w:rPr>
          <w:sz w:val="32"/>
          <w:szCs w:val="32"/>
        </w:rPr>
      </w:pPr>
      <w:r w:rsidRPr="00817592">
        <w:rPr>
          <w:sz w:val="32"/>
          <w:szCs w:val="32"/>
        </w:rPr>
        <w:t>David Alejandro Troya</w:t>
      </w:r>
      <w:r>
        <w:rPr>
          <w:sz w:val="32"/>
          <w:szCs w:val="32"/>
        </w:rPr>
        <w:t xml:space="preserve"> - </w:t>
      </w:r>
      <w:r w:rsidRPr="00817592">
        <w:rPr>
          <w:sz w:val="32"/>
          <w:szCs w:val="32"/>
        </w:rPr>
        <w:t>A00399865</w:t>
      </w:r>
    </w:p>
    <w:p w14:paraId="2DB84407" w14:textId="77777777" w:rsidR="00B8288F" w:rsidRPr="00CE2E29" w:rsidRDefault="00B8288F" w:rsidP="00B8288F">
      <w:pPr>
        <w:jc w:val="center"/>
        <w:rPr>
          <w:b/>
          <w:bCs/>
          <w:sz w:val="32"/>
          <w:szCs w:val="32"/>
          <w:u w:val="single"/>
        </w:rPr>
      </w:pPr>
    </w:p>
    <w:p w14:paraId="11167B4A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268488F2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45867532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</w:p>
    <w:p w14:paraId="524ACB5E" w14:textId="77777777" w:rsidR="00B8288F" w:rsidRDefault="00B8288F" w:rsidP="00B8288F">
      <w:pPr>
        <w:jc w:val="center"/>
        <w:rPr>
          <w:b/>
          <w:bCs/>
          <w:sz w:val="32"/>
          <w:szCs w:val="32"/>
        </w:rPr>
      </w:pPr>
    </w:p>
    <w:p w14:paraId="1A68A493" w14:textId="77777777" w:rsidR="00B8288F" w:rsidRDefault="00B8288F" w:rsidP="00B8288F">
      <w:pPr>
        <w:jc w:val="center"/>
        <w:rPr>
          <w:b/>
          <w:bCs/>
          <w:sz w:val="32"/>
          <w:szCs w:val="32"/>
        </w:rPr>
      </w:pPr>
    </w:p>
    <w:p w14:paraId="3B7E638F" w14:textId="77777777" w:rsidR="00B8288F" w:rsidRPr="00374BD7" w:rsidRDefault="00B8288F" w:rsidP="00B8288F">
      <w:pPr>
        <w:rPr>
          <w:b/>
          <w:bCs/>
          <w:sz w:val="32"/>
          <w:szCs w:val="32"/>
        </w:rPr>
      </w:pPr>
    </w:p>
    <w:p w14:paraId="7ABE3BB7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  <w:r w:rsidRPr="00374BD7">
        <w:rPr>
          <w:b/>
          <w:bCs/>
          <w:sz w:val="32"/>
          <w:szCs w:val="32"/>
        </w:rPr>
        <w:t>2024-1</w:t>
      </w:r>
    </w:p>
    <w:p w14:paraId="6F05C25B" w14:textId="77777777" w:rsidR="00B8288F" w:rsidRDefault="00B8288F" w:rsidP="00B8288F">
      <w:pPr>
        <w:jc w:val="center"/>
        <w:rPr>
          <w:b/>
          <w:bCs/>
          <w:sz w:val="32"/>
          <w:szCs w:val="32"/>
        </w:rPr>
      </w:pPr>
      <w:r w:rsidRPr="00374BD7">
        <w:rPr>
          <w:b/>
          <w:bCs/>
          <w:sz w:val="32"/>
          <w:szCs w:val="32"/>
        </w:rPr>
        <w:t>Universidad Icesi</w:t>
      </w:r>
    </w:p>
    <w:p w14:paraId="4AFE0608" w14:textId="77777777" w:rsidR="00B8288F" w:rsidRPr="00374BD7" w:rsidRDefault="00B8288F" w:rsidP="00B8288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3A4D2E" wp14:editId="6DAFA33E">
            <wp:extent cx="1046739" cy="327660"/>
            <wp:effectExtent l="0" t="0" r="1270" b="0"/>
            <wp:docPr id="1635419341" name="Imagen 1" descr="Associate / Assistant Professor Position - Universidad Icesi, Colombia GEM  Global Entrepreneurship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ociate / Assistant Professor Position - Universidad Icesi, Colombia GEM  Global Entrepreneurship Monit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64" cy="3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96A" w14:textId="77777777" w:rsidR="007424F5" w:rsidRDefault="007424F5"/>
    <w:sectPr w:rsidR="00742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70"/>
    <w:rsid w:val="00362E36"/>
    <w:rsid w:val="00700517"/>
    <w:rsid w:val="00730170"/>
    <w:rsid w:val="007424F5"/>
    <w:rsid w:val="00B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FBD7"/>
  <w15:chartTrackingRefBased/>
  <w15:docId w15:val="{CE05300B-5676-40E5-A24F-71AFF37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8F"/>
  </w:style>
  <w:style w:type="paragraph" w:styleId="Ttulo1">
    <w:name w:val="heading 1"/>
    <w:basedOn w:val="Normal"/>
    <w:next w:val="Normal"/>
    <w:link w:val="Ttulo1Car"/>
    <w:uiPriority w:val="9"/>
    <w:qFormat/>
    <w:rsid w:val="0073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1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1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1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1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1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1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1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2</cp:revision>
  <dcterms:created xsi:type="dcterms:W3CDTF">2024-06-07T06:22:00Z</dcterms:created>
  <dcterms:modified xsi:type="dcterms:W3CDTF">2024-06-07T06:25:00Z</dcterms:modified>
</cp:coreProperties>
</file>