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9EB1" w14:textId="77777777" w:rsidR="008E7EFB" w:rsidRDefault="008E7EFB" w:rsidP="008E7EFB">
      <w:r>
        <w:t>SESION 3 1ER PARCIAL</w:t>
      </w:r>
    </w:p>
    <w:p w14:paraId="0FA7D4E7" w14:textId="77777777" w:rsidR="008E7EFB" w:rsidRDefault="008E7EFB" w:rsidP="008E7EFB">
      <w:r>
        <w:t xml:space="preserve">Plan de ciberseguridad base de MSAT y </w:t>
      </w:r>
      <w:r w:rsidRPr="005906A1">
        <w:t>configuración</w:t>
      </w:r>
      <w:r>
        <w:t xml:space="preserve"> de herramientas EVE-NG</w:t>
      </w:r>
    </w:p>
    <w:p w14:paraId="58138DF0" w14:textId="01390F33" w:rsidR="008E7EFB" w:rsidRDefault="008E7EFB" w:rsidP="008E7EFB">
      <w:pPr>
        <w:pBdr>
          <w:top w:val="single" w:sz="6" w:space="1" w:color="auto"/>
          <w:bottom w:val="single" w:sz="6" w:space="1" w:color="auto"/>
        </w:pBdr>
      </w:pPr>
    </w:p>
    <w:p w14:paraId="349F6B46" w14:textId="09067718" w:rsidR="008E7EFB" w:rsidRDefault="008E7EFB" w:rsidP="008E7EFB">
      <w:r>
        <w:t xml:space="preserve">Objetivo: </w:t>
      </w:r>
    </w:p>
    <w:p w14:paraId="62E32F99" w14:textId="77777777" w:rsidR="008E7EFB" w:rsidRDefault="008E7EFB" w:rsidP="008E7EFB">
      <w:r>
        <w:t>Al finalizar la sesión el alumno finalizara la evaluación de MSAT y formular un análisis de datos para verificar las acciones a tomar para una correcta administración de la seguridad informática</w:t>
      </w:r>
    </w:p>
    <w:p w14:paraId="40B5E823" w14:textId="1D975F82" w:rsidR="008E7EFB" w:rsidRDefault="008E7EFB" w:rsidP="008E7EFB">
      <w:pPr>
        <w:pBdr>
          <w:top w:val="single" w:sz="6" w:space="1" w:color="auto"/>
          <w:bottom w:val="single" w:sz="6" w:space="1" w:color="auto"/>
        </w:pBdr>
      </w:pPr>
    </w:p>
    <w:p w14:paraId="40A5F240" w14:textId="3D7EB36B" w:rsidR="008E7EFB" w:rsidRDefault="008E7EFB" w:rsidP="008E7EFB">
      <w:r>
        <w:t>Consideraciones teóricas:</w:t>
      </w:r>
    </w:p>
    <w:p w14:paraId="394B49C8" w14:textId="77777777" w:rsidR="008E7EFB" w:rsidRDefault="008E7EFB" w:rsidP="008E7EFB">
      <w:r>
        <w:t xml:space="preserve">La primera fase de la administración de la seguridad informática es planeación donde se formula de estudio inicial mediante técnicas de recopilación de información (cuestionarios, entrevistas, </w:t>
      </w:r>
      <w:proofErr w:type="spellStart"/>
      <w:r>
        <w:t>checklist</w:t>
      </w:r>
      <w:proofErr w:type="spellEnd"/>
      <w:r>
        <w:t>, observación, etc.).</w:t>
      </w:r>
    </w:p>
    <w:p w14:paraId="185A50E8" w14:textId="77777777" w:rsidR="008E7EFB" w:rsidRDefault="008E7EFB" w:rsidP="008E7EFB">
      <w:r>
        <w:t>Formulación de objetivos (SMART específicos, medibles, alcanzables, realizables y tiempos) para posteriormente implementos realizar planes de acción y operaciones a implementar en las diversas áreas de estudio (infraestructura, aplicaciones, operaciones y usuarios)</w:t>
      </w:r>
    </w:p>
    <w:p w14:paraId="5BDE8030" w14:textId="77777777" w:rsidR="008E7EFB" w:rsidRDefault="008E7EFB" w:rsidP="008E7EFB">
      <w:r>
        <w:t xml:space="preserve">Infraestructura, defensa perimetral, autenticación, (dispositivos móviles y hosts </w:t>
      </w:r>
      <w:proofErr w:type="spellStart"/>
      <w:r>
        <w:t>fijs</w:t>
      </w:r>
      <w:proofErr w:type="spellEnd"/>
      <w:r>
        <w:t>)</w:t>
      </w:r>
    </w:p>
    <w:p w14:paraId="01E89C37" w14:textId="77777777" w:rsidR="008E7EFB" w:rsidRDefault="008E7EFB" w:rsidP="008E7EFB">
      <w:r>
        <w:t>Aplicaciones, desarrollo, diseño, implementación</w:t>
      </w:r>
    </w:p>
    <w:p w14:paraId="53BD973C" w14:textId="77777777" w:rsidR="008E7EFB" w:rsidRDefault="008E7EFB" w:rsidP="008E7EFB">
      <w:r>
        <w:t xml:space="preserve">uso de aplicaciones seguras, medidas preventivas en las aplicaciones, algoritmos, criptografía, cifrado, certificados digitales, medios biométricos, llaves, operaciones verificación del entorno, vulnerabilidades, riesgos, políticas, prevención, colas de seguridad, respaldos, firewall, proxy, ID’S (sistema de detección de intrusos) HIFPS (sistema de detección y protección de intrusos) formación y consentimiento, capacitaciones </w:t>
      </w:r>
    </w:p>
    <w:p w14:paraId="2B5FCDEA" w14:textId="77777777" w:rsidR="008E7EFB" w:rsidRDefault="008E7EFB" w:rsidP="008E7EFB"/>
    <w:p w14:paraId="156B50D1" w14:textId="77777777" w:rsidR="008E7EFB" w:rsidRDefault="008E7EFB" w:rsidP="008E7EFB">
      <w:r>
        <w:t xml:space="preserve">usuarios, requerimientos de seguridad de usuarios, evaluaciones de usuarios bajo conocimientos de ciberseguridad, políticas y procedimientos para mejora y elevar nivel de red seguridad </w:t>
      </w:r>
    </w:p>
    <w:p w14:paraId="51082E5A" w14:textId="77777777" w:rsidR="008E7EFB" w:rsidRDefault="008E7EFB" w:rsidP="008E7EFB">
      <w:pPr>
        <w:pBdr>
          <w:top w:val="single" w:sz="6" w:space="1" w:color="auto"/>
          <w:bottom w:val="single" w:sz="6" w:space="1" w:color="auto"/>
        </w:pBdr>
      </w:pPr>
      <w:r>
        <w:t xml:space="preserve">UIN CIBERSEGURIDAD </w:t>
      </w:r>
      <w:r>
        <w:tab/>
        <w:t>el diario vivir en buenas prácticas de ciberseguridad</w:t>
      </w:r>
    </w:p>
    <w:p w14:paraId="41E71706" w14:textId="77777777" w:rsidR="008E7EFB" w:rsidRDefault="008E7EFB" w:rsidP="008E7EFB">
      <w:r>
        <w:t>Desarrollo</w:t>
      </w:r>
    </w:p>
    <w:p w14:paraId="596B2356" w14:textId="77777777" w:rsidR="008E7EFB" w:rsidRDefault="008E7EFB" w:rsidP="008E7EFB">
      <w:r>
        <w:t xml:space="preserve">Cargue MSAT y equipos de 2 personas tome un área de estudio así mismo imprima pantallas de evidencias de algunas preguntas de </w:t>
      </w:r>
      <w:proofErr w:type="spellStart"/>
      <w:r>
        <w:t>checklist</w:t>
      </w:r>
      <w:proofErr w:type="spellEnd"/>
      <w:r>
        <w:t xml:space="preserve"> con respecto a su área, sus gráficas y recomendaciones </w:t>
      </w:r>
    </w:p>
    <w:p w14:paraId="74BE9FC7" w14:textId="61269890" w:rsidR="008E7EFB" w:rsidRDefault="008E7EFB">
      <w:r w:rsidRPr="008E7EFB">
        <w:t xml:space="preserve">En conclusión, el análisis de la red específica revela tanto su utilidad como sus deficiencias dentro de la empresa. Identificar estas áreas de mejora es crucial para optimizar el </w:t>
      </w:r>
      <w:r w:rsidRPr="008E7EFB">
        <w:lastRenderedPageBreak/>
        <w:t>rendimiento de la red y, en última instancia, mejorar la eficiencia y la seguridad de las operaciones empresariales.</w:t>
      </w:r>
    </w:p>
    <w:sectPr w:rsidR="008E7EF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FB"/>
    <w:rsid w:val="008E7E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EF3D"/>
  <w15:chartTrackingRefBased/>
  <w15:docId w15:val="{830C617E-3717-48AA-ACE2-3129EE17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EFB"/>
    <w:pPr>
      <w:spacing w:line="259" w:lineRule="auto"/>
    </w:pPr>
    <w:rPr>
      <w:sz w:val="22"/>
      <w:szCs w:val="22"/>
    </w:rPr>
  </w:style>
  <w:style w:type="paragraph" w:styleId="Ttulo1">
    <w:name w:val="heading 1"/>
    <w:basedOn w:val="Normal"/>
    <w:next w:val="Normal"/>
    <w:link w:val="Ttulo1Car"/>
    <w:uiPriority w:val="9"/>
    <w:qFormat/>
    <w:rsid w:val="008E7EF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7EF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7EFB"/>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7EF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8E7EFB"/>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8E7EF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8E7EFB"/>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8E7EFB"/>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8E7EFB"/>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E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7E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7E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7E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7E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7E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7E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7E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7EFB"/>
    <w:rPr>
      <w:rFonts w:eastAsiaTheme="majorEastAsia" w:cstheme="majorBidi"/>
      <w:color w:val="272727" w:themeColor="text1" w:themeTint="D8"/>
    </w:rPr>
  </w:style>
  <w:style w:type="paragraph" w:styleId="Ttulo">
    <w:name w:val="Title"/>
    <w:basedOn w:val="Normal"/>
    <w:next w:val="Normal"/>
    <w:link w:val="TtuloCar"/>
    <w:uiPriority w:val="10"/>
    <w:qFormat/>
    <w:rsid w:val="008E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7EFB"/>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7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7EFB"/>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8E7EFB"/>
    <w:rPr>
      <w:i/>
      <w:iCs/>
      <w:color w:val="404040" w:themeColor="text1" w:themeTint="BF"/>
    </w:rPr>
  </w:style>
  <w:style w:type="paragraph" w:styleId="Prrafodelista">
    <w:name w:val="List Paragraph"/>
    <w:basedOn w:val="Normal"/>
    <w:uiPriority w:val="34"/>
    <w:qFormat/>
    <w:rsid w:val="008E7EFB"/>
    <w:pPr>
      <w:spacing w:line="278" w:lineRule="auto"/>
      <w:ind w:left="720"/>
      <w:contextualSpacing/>
    </w:pPr>
    <w:rPr>
      <w:sz w:val="24"/>
      <w:szCs w:val="24"/>
    </w:rPr>
  </w:style>
  <w:style w:type="character" w:styleId="nfasisintenso">
    <w:name w:val="Intense Emphasis"/>
    <w:basedOn w:val="Fuentedeprrafopredeter"/>
    <w:uiPriority w:val="21"/>
    <w:qFormat/>
    <w:rsid w:val="008E7EFB"/>
    <w:rPr>
      <w:i/>
      <w:iCs/>
      <w:color w:val="0F4761" w:themeColor="accent1" w:themeShade="BF"/>
    </w:rPr>
  </w:style>
  <w:style w:type="paragraph" w:styleId="Citadestacada">
    <w:name w:val="Intense Quote"/>
    <w:basedOn w:val="Normal"/>
    <w:next w:val="Normal"/>
    <w:link w:val="CitadestacadaCar"/>
    <w:uiPriority w:val="30"/>
    <w:qFormat/>
    <w:rsid w:val="008E7EF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8E7EFB"/>
    <w:rPr>
      <w:i/>
      <w:iCs/>
      <w:color w:val="0F4761" w:themeColor="accent1" w:themeShade="BF"/>
    </w:rPr>
  </w:style>
  <w:style w:type="character" w:styleId="Referenciaintensa">
    <w:name w:val="Intense Reference"/>
    <w:basedOn w:val="Fuentedeprrafopredeter"/>
    <w:uiPriority w:val="32"/>
    <w:qFormat/>
    <w:rsid w:val="008E7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1819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BERNAL FIGUEROA</dc:creator>
  <cp:keywords/>
  <dc:description/>
  <cp:lastModifiedBy>ANTONIO BERNAL FIGUEROA</cp:lastModifiedBy>
  <cp:revision>1</cp:revision>
  <dcterms:created xsi:type="dcterms:W3CDTF">2024-03-05T21:22:00Z</dcterms:created>
  <dcterms:modified xsi:type="dcterms:W3CDTF">2024-03-05T21:23:00Z</dcterms:modified>
</cp:coreProperties>
</file>