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Aplicación de envios tipo Same-Day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final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Alejandro Franco Cárdenas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1091885106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Samuel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1079534564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Sebastian Ballesteros Ruiz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Código. 1059236944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0033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Docente: Jorge Ivan Quintero Pelaez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Universidad del Quindío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Facultad de Ingeniería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 de Ingeniería de Sistemas y Computación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Programación 2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Armenia Quindío - 2025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ABSTRACCIÓN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Dividimos el proyecto en partes pequeñas y manejables.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¿Qué se solicita finalmente?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 construir una plataforma completa de logística y envíos urbanos tipo same-day, con varios perfiles (Usuario, Repartidor y Administrador), que permita: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Cotizar, crear, pagar y rastrear envíos.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Gestionar usuarios, repartidores y asignación de envíos.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entidades clave: Usuario, Repartidor, Envío, Dirección, Tarifa, Pago.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funciones técnicas como reportes CSV/PDF, JavaFX, DTOs, SOLID y patrones de diseño.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resumen: un sistema de envíos urbano funcional, con capa visual, capa lógica, repositorios, reportes y reglas de negocio completas.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¿Qué información relevante dado el problema?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Requerimientos funcionales del usuario: registro, direcciones, métodos de pago, crear y rastrear envíos, reportes.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Requerimientos del administrador: gestión de usuarios, repartidores, asignaciones y métricas.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Definición de entidades: Usuario, Repartidor, Envío, Dirección, Tarifa, Pago.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Compañía o negocio -&gt; Company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                      -&gt; User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Repartidor                 -&gt; Dealer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Administrador           -&gt; Admin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Envío                         -&gt; Shipment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Dirección                   -&gt; Address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Tarifa                         -&gt; Rate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                         -&gt; Payment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Incidencia                 -&gt; Incidence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Paquete                     -&gt; PackageModel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¿Cómo se agrupa la información relevante?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 agrupación de la información relevante, se empleó el siguiente diagrama UML.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alibri" w:cs="Calibri" w:eastAsia="Calibri" w:hAnsi="Calibri"/>
          <w:sz w:val="24"/>
          <w:szCs w:val="24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ff9900" w:val="clear"/>
          <w:rtl w:val="0"/>
        </w:rPr>
        <w:t xml:space="preserve">// aca iria el  LINK VERDADERO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https://drive.google.com/file/d/19un5p0zkmQesmw5h2aYCUzLsnd9E1B8w/view?usp=sharing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D. ¿Qué funcionalidades se solicitan?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w6lpgnbxpde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usuario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Registrarse e iniciar sesión 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Administrar perfil y direcciones 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Cotizar tarifas 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Crear/modificar/cancelar envíos 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Agregar servicios adicionales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Pagar envíos y ver comprobantes 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Rastrear estados 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Consultar historial y descargar reportes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yitrw6mgkg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administrador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de usuarios 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de repartidores y disponibilidad 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Asignar/reasignar envíos y registrar incidencias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 métricas con gráficos JavaFX 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kqbg77b2yu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Funcionalidades del sistema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completo de tarifas 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pagos 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Exportar CSV y PDF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DTOs 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Arquitectura SOLID 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creacionales, estructurales y de comportamiento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DESCOMPOSICIÓN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¿Qué acciones se requieren para resolver el problema?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A. Acciones funcionales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registro y autenticación.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CRUD de usuarios, repartidores, administradores, direcciones y métodos de pago.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creación y edición de envíos.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Construir calculador de tarifas.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Programar sistema de pagos simulados.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módulo de asignación para administrador.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rastreo de estados.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reportes CSV y PDF.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Construir panel de métricas JavaFX.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B. Acciones técnicas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Crear estructura JavaFX (pantallas, controladores, vistas).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DTOs.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patrones de diseño.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Cargar datos iniciales en el repositorio.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C. Acciones de integración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Conectar vistas JavaFX con lógica de negocio.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Validar entradas y manejar errores.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Probar todo el flujo del usuario.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Generar archivos finales (CSV/PDF).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¿Qué puedo reutilizar de la solución de otros problemas?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identifican similitudes entre los ejemplos de patrones de diseño realizados anteriormente, además del CRUD sobre casi todas las entidades.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También se ha trabajado con flujo de un envío: crear → asignar → rastrear → finalizar. Así que se puede reutilizar esto.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y estructuras estándar de software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Estructura en capas (Vista → Controlador → Servicio → Repositorio).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