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DB223" w14:textId="1575C020" w:rsidR="0017242E" w:rsidRPr="00E66F4C" w:rsidRDefault="00DB2071" w:rsidP="00DB2071">
      <w:pPr>
        <w:spacing w:after="0" w:line="264" w:lineRule="auto"/>
        <w:rPr>
          <w:rFonts w:cstheme="minorHAnsi"/>
          <w:b/>
          <w:sz w:val="24"/>
          <w:szCs w:val="24"/>
          <w:u w:val="single"/>
        </w:rPr>
      </w:pPr>
      <w:r w:rsidRPr="00E66F4C">
        <w:rPr>
          <w:rFonts w:cstheme="minorHAnsi"/>
          <w:b/>
          <w:sz w:val="24"/>
          <w:szCs w:val="24"/>
          <w:u w:val="single"/>
        </w:rPr>
        <w:t>DBLoader</w:t>
      </w:r>
      <w:r w:rsidR="00922144">
        <w:rPr>
          <w:rFonts w:cstheme="minorHAnsi"/>
          <w:b/>
          <w:sz w:val="24"/>
          <w:szCs w:val="24"/>
          <w:u w:val="single"/>
        </w:rPr>
        <w:t xml:space="preserve"> Utility</w:t>
      </w:r>
    </w:p>
    <w:p w14:paraId="41714D09" w14:textId="77777777" w:rsidR="00DB2071" w:rsidRPr="00E66F4C" w:rsidRDefault="00DB2071" w:rsidP="00DB2071">
      <w:pPr>
        <w:spacing w:after="0" w:line="264" w:lineRule="auto"/>
        <w:rPr>
          <w:rFonts w:cstheme="minorHAnsi"/>
          <w:b/>
          <w:sz w:val="24"/>
          <w:szCs w:val="24"/>
          <w:u w:val="single"/>
        </w:rPr>
      </w:pPr>
    </w:p>
    <w:p w14:paraId="31B9BF30" w14:textId="56DD75B4" w:rsidR="00DB2071" w:rsidRPr="00E66F4C" w:rsidRDefault="00DB2071" w:rsidP="00DB2071">
      <w:pPr>
        <w:spacing w:after="0" w:line="288" w:lineRule="auto"/>
        <w:rPr>
          <w:rFonts w:cstheme="minorHAnsi"/>
          <w:sz w:val="24"/>
          <w:szCs w:val="24"/>
        </w:rPr>
      </w:pPr>
      <w:r w:rsidRPr="00E66F4C">
        <w:rPr>
          <w:rFonts w:cstheme="minorHAnsi"/>
          <w:sz w:val="24"/>
          <w:szCs w:val="24"/>
        </w:rPr>
        <w:t>The DBLoader can be used to load data from delimited text files into SQL Server. Th</w:t>
      </w:r>
      <w:r w:rsidR="00DA4852">
        <w:rPr>
          <w:rFonts w:cstheme="minorHAnsi"/>
          <w:sz w:val="24"/>
          <w:szCs w:val="24"/>
        </w:rPr>
        <w:t xml:space="preserve">is Windows console </w:t>
      </w:r>
      <w:r w:rsidRPr="00E66F4C">
        <w:rPr>
          <w:rFonts w:cstheme="minorHAnsi"/>
          <w:sz w:val="24"/>
          <w:szCs w:val="24"/>
        </w:rPr>
        <w:t xml:space="preserve">utility uses the </w:t>
      </w:r>
      <w:r w:rsidR="00DA4852">
        <w:rPr>
          <w:rFonts w:cstheme="minorHAnsi"/>
          <w:sz w:val="24"/>
          <w:szCs w:val="24"/>
        </w:rPr>
        <w:t xml:space="preserve">SQL Server native client </w:t>
      </w:r>
      <w:r w:rsidRPr="00E66F4C">
        <w:rPr>
          <w:rFonts w:cstheme="minorHAnsi"/>
          <w:sz w:val="24"/>
          <w:szCs w:val="24"/>
        </w:rPr>
        <w:t>bulk load interface</w:t>
      </w:r>
      <w:r w:rsidR="00DA4852">
        <w:rPr>
          <w:rFonts w:cstheme="minorHAnsi"/>
          <w:sz w:val="24"/>
          <w:szCs w:val="24"/>
        </w:rPr>
        <w:t>,</w:t>
      </w:r>
      <w:r w:rsidRPr="00E66F4C">
        <w:rPr>
          <w:rFonts w:cstheme="minorHAnsi"/>
          <w:sz w:val="24"/>
          <w:szCs w:val="24"/>
        </w:rPr>
        <w:t xml:space="preserve"> which works on all versions of SQL Server</w:t>
      </w:r>
      <w:r w:rsidR="002843EB">
        <w:rPr>
          <w:rFonts w:cstheme="minorHAnsi"/>
          <w:sz w:val="24"/>
          <w:szCs w:val="24"/>
        </w:rPr>
        <w:t>,</w:t>
      </w:r>
      <w:r w:rsidRPr="00E66F4C">
        <w:rPr>
          <w:rFonts w:cstheme="minorHAnsi"/>
          <w:sz w:val="24"/>
          <w:szCs w:val="24"/>
        </w:rPr>
        <w:t xml:space="preserve"> including Azure SQL DB, Azure SQL MI and Azure SQL DW. </w:t>
      </w:r>
    </w:p>
    <w:p w14:paraId="02F39E5E" w14:textId="77777777" w:rsidR="00DB2071" w:rsidRPr="00E66F4C" w:rsidRDefault="00DB2071" w:rsidP="00DB2071">
      <w:pPr>
        <w:spacing w:after="0" w:line="288" w:lineRule="auto"/>
        <w:rPr>
          <w:rFonts w:cstheme="minorHAnsi"/>
          <w:sz w:val="24"/>
          <w:szCs w:val="24"/>
        </w:rPr>
      </w:pPr>
    </w:p>
    <w:p w14:paraId="3DE85327" w14:textId="054D24D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files that DBLoader imports can be located on a windows file system, Azure Blob Storage or Azure Data Lake Storage. The files can be uncompressed or gzip compressed. The utility only supports the specification of a single destination table, so loading multiple tables will require multiple executions. Wildcards are supported, to enable the utility to load all the files in a folder to the same table. </w:t>
      </w:r>
      <w:r w:rsidR="00DA5FDD">
        <w:rPr>
          <w:rFonts w:cstheme="minorHAnsi"/>
          <w:sz w:val="24"/>
          <w:szCs w:val="24"/>
        </w:rPr>
        <w:t>The schema of the file is inferred from the schema of the SQL Server table.</w:t>
      </w:r>
    </w:p>
    <w:p w14:paraId="7E97084B" w14:textId="77777777" w:rsidR="00DB2071" w:rsidRPr="00E66F4C" w:rsidRDefault="00DB2071" w:rsidP="00DB2071">
      <w:pPr>
        <w:spacing w:after="0" w:line="288" w:lineRule="auto"/>
        <w:rPr>
          <w:rFonts w:cstheme="minorHAnsi"/>
          <w:sz w:val="24"/>
          <w:szCs w:val="24"/>
        </w:rPr>
      </w:pPr>
    </w:p>
    <w:p w14:paraId="14CADA49" w14:textId="57C40B00"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DBLoader utility is not meant as a replacement for Polybase for loading data into Azure SQL DW. If optimized properly, Polybase will load files on all of the compute nodes in the DW cluster, while DBLoader uses the bulk load interface, which must first traverse the single control node. </w:t>
      </w:r>
    </w:p>
    <w:p w14:paraId="68DF2573" w14:textId="77777777" w:rsidR="00DB2071" w:rsidRPr="00E66F4C" w:rsidRDefault="00DB2071" w:rsidP="00DB2071">
      <w:pPr>
        <w:spacing w:after="0" w:line="288" w:lineRule="auto"/>
        <w:rPr>
          <w:rFonts w:cstheme="minorHAnsi"/>
          <w:sz w:val="24"/>
          <w:szCs w:val="24"/>
        </w:rPr>
      </w:pPr>
    </w:p>
    <w:p w14:paraId="4524D133" w14:textId="3571EFBB" w:rsidR="00DB2071" w:rsidRPr="00E66F4C" w:rsidRDefault="00DB2071" w:rsidP="00DB2071">
      <w:pPr>
        <w:spacing w:after="0" w:line="288" w:lineRule="auto"/>
        <w:rPr>
          <w:rFonts w:cstheme="minorHAnsi"/>
          <w:sz w:val="24"/>
          <w:szCs w:val="24"/>
        </w:rPr>
      </w:pPr>
      <w:r w:rsidRPr="00E66F4C">
        <w:rPr>
          <w:rFonts w:cstheme="minorHAnsi"/>
          <w:sz w:val="24"/>
          <w:szCs w:val="24"/>
        </w:rPr>
        <w:t>DBLoader uses a combination of command line parameters and a configuration file to allow the user to control its execution.</w:t>
      </w:r>
    </w:p>
    <w:p w14:paraId="22B71EE3" w14:textId="0B22FB00" w:rsidR="00DB2071" w:rsidRPr="00E66F4C" w:rsidRDefault="00DB2071" w:rsidP="00DB2071">
      <w:pPr>
        <w:spacing w:after="0" w:line="288" w:lineRule="auto"/>
        <w:rPr>
          <w:rFonts w:cstheme="minorHAnsi"/>
          <w:sz w:val="24"/>
          <w:szCs w:val="24"/>
        </w:rPr>
      </w:pPr>
    </w:p>
    <w:p w14:paraId="5803F5F5" w14:textId="59724F8E" w:rsidR="00E66F4C" w:rsidRPr="00E66F4C" w:rsidRDefault="00E66F4C" w:rsidP="00DB2071">
      <w:pPr>
        <w:spacing w:after="0" w:line="288" w:lineRule="auto"/>
        <w:rPr>
          <w:rFonts w:cstheme="minorHAnsi"/>
          <w:b/>
          <w:sz w:val="24"/>
          <w:szCs w:val="24"/>
          <w:u w:val="single"/>
        </w:rPr>
      </w:pPr>
      <w:r w:rsidRPr="00E66F4C">
        <w:rPr>
          <w:rFonts w:cstheme="minorHAnsi"/>
          <w:b/>
          <w:sz w:val="24"/>
          <w:szCs w:val="24"/>
          <w:u w:val="single"/>
        </w:rPr>
        <w:t>Command Line</w:t>
      </w:r>
    </w:p>
    <w:p w14:paraId="1162F1CD" w14:textId="1BE2F894" w:rsidR="00E66F4C" w:rsidRPr="00E66F4C" w:rsidRDefault="00E66F4C" w:rsidP="00DB2071">
      <w:pPr>
        <w:spacing w:after="0" w:line="288" w:lineRule="auto"/>
        <w:rPr>
          <w:rFonts w:cstheme="minorHAnsi"/>
          <w:sz w:val="24"/>
          <w:szCs w:val="24"/>
        </w:rPr>
      </w:pPr>
    </w:p>
    <w:p w14:paraId="73C84452" w14:textId="17BCD44E" w:rsidR="00E66F4C" w:rsidRPr="00E66F4C" w:rsidRDefault="00E66F4C" w:rsidP="00E66F4C">
      <w:pPr>
        <w:spacing w:after="0" w:line="288" w:lineRule="auto"/>
        <w:rPr>
          <w:rFonts w:cstheme="minorHAnsi"/>
          <w:sz w:val="24"/>
          <w:szCs w:val="24"/>
        </w:rPr>
      </w:pPr>
      <w:r w:rsidRPr="00E66F4C">
        <w:rPr>
          <w:rFonts w:cstheme="minorHAnsi"/>
          <w:sz w:val="24"/>
          <w:szCs w:val="24"/>
        </w:rPr>
        <w:t>DBLoader &lt;path&gt;&lt;file name&gt; -S&lt;schema&gt; -T&lt;tablename&gt;</w:t>
      </w:r>
    </w:p>
    <w:p w14:paraId="299EFC3D" w14:textId="77777777" w:rsidR="00E66F4C" w:rsidRPr="00E66F4C" w:rsidRDefault="00E66F4C" w:rsidP="00DB2071">
      <w:pPr>
        <w:spacing w:after="0" w:line="288" w:lineRule="auto"/>
        <w:rPr>
          <w:rFonts w:cstheme="minorHAnsi"/>
          <w:sz w:val="24"/>
          <w:szCs w:val="24"/>
        </w:rPr>
      </w:pPr>
    </w:p>
    <w:p w14:paraId="307A7196" w14:textId="482E68EF" w:rsidR="00DB2071" w:rsidRDefault="00DB2071" w:rsidP="00DB2071">
      <w:pPr>
        <w:spacing w:after="0" w:line="288" w:lineRule="auto"/>
        <w:rPr>
          <w:rFonts w:cstheme="minorHAnsi"/>
          <w:b/>
          <w:sz w:val="24"/>
          <w:szCs w:val="24"/>
          <w:u w:val="single"/>
        </w:rPr>
      </w:pPr>
      <w:r w:rsidRPr="00E66F4C">
        <w:rPr>
          <w:rFonts w:cstheme="minorHAnsi"/>
          <w:b/>
          <w:sz w:val="24"/>
          <w:szCs w:val="24"/>
          <w:u w:val="single"/>
        </w:rPr>
        <w:t>Parameters</w:t>
      </w:r>
    </w:p>
    <w:p w14:paraId="0ACC0BED" w14:textId="7E0A6A02" w:rsidR="00E66F4C" w:rsidRDefault="00E66F4C" w:rsidP="00DB2071">
      <w:pPr>
        <w:spacing w:after="0" w:line="288" w:lineRule="auto"/>
        <w:rPr>
          <w:rFonts w:cstheme="minorHAnsi"/>
          <w:sz w:val="24"/>
          <w:szCs w:val="24"/>
        </w:rPr>
      </w:pPr>
      <w:r>
        <w:rPr>
          <w:rFonts w:cstheme="minorHAnsi"/>
          <w:sz w:val="24"/>
          <w:szCs w:val="24"/>
        </w:rPr>
        <w:t>Note, there are no spaces between the option and the value</w:t>
      </w:r>
    </w:p>
    <w:p w14:paraId="7091C988" w14:textId="23ED5B85" w:rsidR="00DA5FDD" w:rsidRDefault="00DA5FDD" w:rsidP="00DB2071">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1885"/>
        <w:gridCol w:w="7465"/>
      </w:tblGrid>
      <w:tr w:rsidR="00DA5FDD" w14:paraId="35B2129D" w14:textId="77777777" w:rsidTr="00DA5FDD">
        <w:tc>
          <w:tcPr>
            <w:tcW w:w="1885" w:type="dxa"/>
          </w:tcPr>
          <w:p w14:paraId="7886ED92" w14:textId="6C9619AF" w:rsidR="00DA5FDD" w:rsidRDefault="00DA5FDD" w:rsidP="00DB2071">
            <w:pPr>
              <w:spacing w:line="288" w:lineRule="auto"/>
              <w:rPr>
                <w:rFonts w:cstheme="minorHAnsi"/>
                <w:sz w:val="24"/>
                <w:szCs w:val="24"/>
              </w:rPr>
            </w:pPr>
            <w:r w:rsidRPr="00103259">
              <w:rPr>
                <w:rFonts w:cstheme="minorHAnsi"/>
                <w:b/>
                <w:sz w:val="24"/>
                <w:szCs w:val="24"/>
              </w:rPr>
              <w:t>&lt;path&gt;</w:t>
            </w:r>
          </w:p>
        </w:tc>
        <w:tc>
          <w:tcPr>
            <w:tcW w:w="7465" w:type="dxa"/>
          </w:tcPr>
          <w:p w14:paraId="7C4E308F" w14:textId="77777777" w:rsidR="00DA5FDD" w:rsidRDefault="00DA5FDD" w:rsidP="00DB2071">
            <w:pPr>
              <w:spacing w:line="288" w:lineRule="auto"/>
              <w:rPr>
                <w:rFonts w:cstheme="minorHAnsi"/>
                <w:sz w:val="24"/>
                <w:szCs w:val="24"/>
              </w:rPr>
            </w:pPr>
            <w:r>
              <w:rPr>
                <w:rFonts w:cstheme="minorHAnsi"/>
                <w:sz w:val="24"/>
                <w:szCs w:val="24"/>
              </w:rPr>
              <w:t>optional path specification – otherwise the current directory is used</w:t>
            </w:r>
          </w:p>
          <w:p w14:paraId="718828D7" w14:textId="77777777" w:rsidR="00DA5FDD" w:rsidRDefault="00DA5FDD" w:rsidP="00DB2071">
            <w:pPr>
              <w:spacing w:line="288" w:lineRule="auto"/>
              <w:rPr>
                <w:rFonts w:cstheme="minorHAnsi"/>
                <w:sz w:val="24"/>
                <w:szCs w:val="24"/>
              </w:rPr>
            </w:pPr>
            <w:r>
              <w:rPr>
                <w:rFonts w:cstheme="minorHAnsi"/>
                <w:sz w:val="24"/>
                <w:szCs w:val="24"/>
              </w:rPr>
              <w:t xml:space="preserve">Prefixes; </w:t>
            </w:r>
          </w:p>
          <w:p w14:paraId="7FBA2563" w14:textId="77777777" w:rsidR="00DA5FDD" w:rsidRDefault="00DA5FDD" w:rsidP="00DA5FDD">
            <w:pPr>
              <w:pStyle w:val="ListParagraph"/>
              <w:numPr>
                <w:ilvl w:val="0"/>
                <w:numId w:val="1"/>
              </w:numPr>
              <w:spacing w:line="288" w:lineRule="auto"/>
              <w:rPr>
                <w:rFonts w:cstheme="minorHAnsi"/>
                <w:sz w:val="24"/>
                <w:szCs w:val="24"/>
              </w:rPr>
            </w:pPr>
            <w:r w:rsidRPr="00DA5FDD">
              <w:rPr>
                <w:rFonts w:cstheme="minorHAnsi"/>
                <w:sz w:val="24"/>
                <w:szCs w:val="24"/>
              </w:rPr>
              <w:t>drive letter (local storage)</w:t>
            </w:r>
          </w:p>
          <w:p w14:paraId="04DE8303" w14:textId="77777777" w:rsidR="00DA5FDD" w:rsidRDefault="00DA5FDD" w:rsidP="00DA5FDD">
            <w:pPr>
              <w:pStyle w:val="ListParagraph"/>
              <w:numPr>
                <w:ilvl w:val="0"/>
                <w:numId w:val="1"/>
              </w:numPr>
              <w:spacing w:line="288" w:lineRule="auto"/>
              <w:rPr>
                <w:rFonts w:cstheme="minorHAnsi"/>
                <w:sz w:val="24"/>
                <w:szCs w:val="24"/>
              </w:rPr>
            </w:pPr>
            <w:r w:rsidRPr="00DA5FDD">
              <w:rPr>
                <w:rFonts w:cstheme="minorHAnsi"/>
                <w:sz w:val="24"/>
                <w:szCs w:val="24"/>
              </w:rPr>
              <w:t>asb</w:t>
            </w:r>
            <w:r>
              <w:rPr>
                <w:rFonts w:cstheme="minorHAnsi"/>
                <w:sz w:val="24"/>
                <w:szCs w:val="24"/>
              </w:rPr>
              <w:t>:/</w:t>
            </w:r>
            <w:r w:rsidRPr="00DA5FDD">
              <w:rPr>
                <w:rFonts w:cstheme="minorHAnsi"/>
                <w:sz w:val="24"/>
                <w:szCs w:val="24"/>
              </w:rPr>
              <w:t xml:space="preserve"> (Azure Blob Storage) </w:t>
            </w:r>
          </w:p>
          <w:p w14:paraId="6B54F7C4" w14:textId="6B500B6D" w:rsidR="00DA5FDD" w:rsidRPr="00DA5FDD" w:rsidRDefault="00DA5FDD" w:rsidP="00DA5FDD">
            <w:pPr>
              <w:pStyle w:val="ListParagraph"/>
              <w:numPr>
                <w:ilvl w:val="0"/>
                <w:numId w:val="1"/>
              </w:numPr>
              <w:spacing w:line="288" w:lineRule="auto"/>
              <w:rPr>
                <w:rFonts w:cstheme="minorHAnsi"/>
                <w:sz w:val="24"/>
                <w:szCs w:val="24"/>
              </w:rPr>
            </w:pPr>
            <w:r w:rsidRPr="00DA5FDD">
              <w:rPr>
                <w:rFonts w:cstheme="minorHAnsi"/>
                <w:sz w:val="24"/>
                <w:szCs w:val="24"/>
              </w:rPr>
              <w:t>adl</w:t>
            </w:r>
            <w:r>
              <w:rPr>
                <w:rFonts w:cstheme="minorHAnsi"/>
                <w:sz w:val="24"/>
                <w:szCs w:val="24"/>
              </w:rPr>
              <w:t>:/</w:t>
            </w:r>
            <w:r w:rsidRPr="00DA5FDD">
              <w:rPr>
                <w:rFonts w:cstheme="minorHAnsi"/>
                <w:sz w:val="24"/>
                <w:szCs w:val="24"/>
              </w:rPr>
              <w:t xml:space="preserve"> (Azure Data Lake)</w:t>
            </w:r>
          </w:p>
        </w:tc>
      </w:tr>
      <w:tr w:rsidR="00DA5FDD" w14:paraId="4246D46F" w14:textId="77777777" w:rsidTr="00DA5FDD">
        <w:tc>
          <w:tcPr>
            <w:tcW w:w="1885" w:type="dxa"/>
          </w:tcPr>
          <w:p w14:paraId="0B80E6FB" w14:textId="3D017FF0" w:rsidR="00DA5FDD" w:rsidRDefault="00DA5FDD" w:rsidP="00DB2071">
            <w:pPr>
              <w:spacing w:line="288" w:lineRule="auto"/>
              <w:rPr>
                <w:rFonts w:cstheme="minorHAnsi"/>
                <w:sz w:val="24"/>
                <w:szCs w:val="24"/>
              </w:rPr>
            </w:pPr>
            <w:r w:rsidRPr="00103259">
              <w:rPr>
                <w:rFonts w:cstheme="minorHAnsi"/>
                <w:b/>
                <w:sz w:val="24"/>
                <w:szCs w:val="24"/>
              </w:rPr>
              <w:t>&lt;file&gt;</w:t>
            </w:r>
          </w:p>
        </w:tc>
        <w:tc>
          <w:tcPr>
            <w:tcW w:w="7465" w:type="dxa"/>
          </w:tcPr>
          <w:p w14:paraId="6B29EBC5" w14:textId="7EFBDC16" w:rsidR="00DA5FDD" w:rsidRDefault="00DA5FDD" w:rsidP="00DB2071">
            <w:pPr>
              <w:spacing w:line="288" w:lineRule="auto"/>
              <w:rPr>
                <w:rFonts w:cstheme="minorHAnsi"/>
                <w:sz w:val="24"/>
                <w:szCs w:val="24"/>
              </w:rPr>
            </w:pPr>
            <w:r>
              <w:rPr>
                <w:rFonts w:cstheme="minorHAnsi"/>
                <w:sz w:val="24"/>
                <w:szCs w:val="24"/>
              </w:rPr>
              <w:t>mandatory file specification or wildcard specification</w:t>
            </w:r>
          </w:p>
        </w:tc>
      </w:tr>
      <w:tr w:rsidR="00DA5FDD" w14:paraId="6DF2B922" w14:textId="77777777" w:rsidTr="00DA5FDD">
        <w:tc>
          <w:tcPr>
            <w:tcW w:w="1885" w:type="dxa"/>
          </w:tcPr>
          <w:p w14:paraId="32508782" w14:textId="3400ADF7" w:rsidR="00DA5FDD" w:rsidRDefault="00DA5FDD" w:rsidP="00DB2071">
            <w:pPr>
              <w:spacing w:line="288" w:lineRule="auto"/>
              <w:rPr>
                <w:rFonts w:cstheme="minorHAnsi"/>
                <w:sz w:val="24"/>
                <w:szCs w:val="24"/>
              </w:rPr>
            </w:pPr>
            <w:r w:rsidRPr="00103259">
              <w:rPr>
                <w:rFonts w:cstheme="minorHAnsi"/>
                <w:b/>
                <w:sz w:val="24"/>
                <w:szCs w:val="24"/>
              </w:rPr>
              <w:t>&lt;schema&gt;</w:t>
            </w:r>
          </w:p>
        </w:tc>
        <w:tc>
          <w:tcPr>
            <w:tcW w:w="7465" w:type="dxa"/>
          </w:tcPr>
          <w:p w14:paraId="566B5041" w14:textId="45868167" w:rsidR="00DA5FDD" w:rsidRDefault="00DA5FDD" w:rsidP="00DB2071">
            <w:pPr>
              <w:spacing w:line="288" w:lineRule="auto"/>
              <w:rPr>
                <w:rFonts w:cstheme="minorHAnsi"/>
                <w:sz w:val="24"/>
                <w:szCs w:val="24"/>
              </w:rPr>
            </w:pPr>
            <w:r>
              <w:rPr>
                <w:rFonts w:cstheme="minorHAnsi"/>
                <w:sz w:val="24"/>
                <w:szCs w:val="24"/>
              </w:rPr>
              <w:t>optional schema specification – default is DBO</w:t>
            </w:r>
          </w:p>
        </w:tc>
      </w:tr>
      <w:tr w:rsidR="00DA5FDD" w14:paraId="0DB8D077" w14:textId="77777777" w:rsidTr="00DA5FDD">
        <w:tc>
          <w:tcPr>
            <w:tcW w:w="1885" w:type="dxa"/>
          </w:tcPr>
          <w:p w14:paraId="13B5404B" w14:textId="05A47286" w:rsidR="00DA5FDD" w:rsidRDefault="00DA5FDD" w:rsidP="00DB2071">
            <w:pPr>
              <w:spacing w:line="288" w:lineRule="auto"/>
              <w:rPr>
                <w:rFonts w:cstheme="minorHAnsi"/>
                <w:sz w:val="24"/>
                <w:szCs w:val="24"/>
              </w:rPr>
            </w:pPr>
            <w:r w:rsidRPr="00103259">
              <w:rPr>
                <w:rFonts w:cstheme="minorHAnsi"/>
                <w:b/>
                <w:sz w:val="24"/>
                <w:szCs w:val="24"/>
              </w:rPr>
              <w:t>&lt;tablename&gt;</w:t>
            </w:r>
          </w:p>
        </w:tc>
        <w:tc>
          <w:tcPr>
            <w:tcW w:w="7465" w:type="dxa"/>
          </w:tcPr>
          <w:p w14:paraId="2B70494D" w14:textId="00EBBDDF" w:rsidR="00DA5FDD" w:rsidRDefault="00DA5FDD" w:rsidP="00DB2071">
            <w:pPr>
              <w:spacing w:line="288" w:lineRule="auto"/>
              <w:rPr>
                <w:rFonts w:cstheme="minorHAnsi"/>
                <w:sz w:val="24"/>
                <w:szCs w:val="24"/>
              </w:rPr>
            </w:pPr>
            <w:r>
              <w:rPr>
                <w:rFonts w:cstheme="minorHAnsi"/>
                <w:sz w:val="24"/>
                <w:szCs w:val="24"/>
              </w:rPr>
              <w:t>SQL Server table name to write the data into</w:t>
            </w:r>
          </w:p>
        </w:tc>
      </w:tr>
    </w:tbl>
    <w:p w14:paraId="63DCD38F" w14:textId="3539CE19" w:rsidR="00DA5FDD" w:rsidRDefault="00DA5FDD" w:rsidP="00DB2071">
      <w:pPr>
        <w:spacing w:after="0" w:line="288" w:lineRule="auto"/>
        <w:rPr>
          <w:rFonts w:cstheme="minorHAnsi"/>
          <w:sz w:val="24"/>
          <w:szCs w:val="24"/>
        </w:rPr>
      </w:pPr>
    </w:p>
    <w:p w14:paraId="6C33CEAF" w14:textId="77777777" w:rsidR="00E66F4C" w:rsidRPr="00E66F4C" w:rsidRDefault="00E66F4C" w:rsidP="00DB2071">
      <w:pPr>
        <w:spacing w:after="0" w:line="288" w:lineRule="auto"/>
        <w:rPr>
          <w:rFonts w:cstheme="minorHAnsi"/>
          <w:sz w:val="24"/>
          <w:szCs w:val="24"/>
        </w:rPr>
      </w:pPr>
    </w:p>
    <w:p w14:paraId="5DE73253" w14:textId="1EFE36DA" w:rsidR="00E66F4C" w:rsidRDefault="00E66F4C" w:rsidP="00DB2071">
      <w:pPr>
        <w:spacing w:after="0" w:line="288" w:lineRule="auto"/>
        <w:rPr>
          <w:rFonts w:cstheme="minorHAnsi"/>
          <w:sz w:val="24"/>
          <w:szCs w:val="24"/>
        </w:rPr>
      </w:pPr>
      <w:r>
        <w:rPr>
          <w:rFonts w:cstheme="minorHAnsi"/>
          <w:sz w:val="24"/>
          <w:szCs w:val="24"/>
        </w:rPr>
        <w:lastRenderedPageBreak/>
        <w:tab/>
      </w:r>
      <w:r>
        <w:rPr>
          <w:rFonts w:cstheme="minorHAnsi"/>
          <w:sz w:val="24"/>
          <w:szCs w:val="24"/>
        </w:rPr>
        <w:tab/>
      </w:r>
    </w:p>
    <w:p w14:paraId="64645C16" w14:textId="7E3CF2F4" w:rsidR="00DB2071" w:rsidRPr="00E66F4C" w:rsidRDefault="00DB2071" w:rsidP="00DB2071">
      <w:pPr>
        <w:spacing w:after="0" w:line="288" w:lineRule="auto"/>
        <w:rPr>
          <w:rFonts w:cstheme="minorHAnsi"/>
          <w:b/>
          <w:sz w:val="24"/>
          <w:szCs w:val="24"/>
          <w:u w:val="single"/>
        </w:rPr>
      </w:pPr>
      <w:r w:rsidRPr="00E66F4C">
        <w:rPr>
          <w:rFonts w:cstheme="minorHAnsi"/>
          <w:b/>
          <w:sz w:val="24"/>
          <w:szCs w:val="24"/>
          <w:u w:val="single"/>
        </w:rPr>
        <w:t>Config File Settings</w:t>
      </w:r>
    </w:p>
    <w:p w14:paraId="41C27FED" w14:textId="1F752A54" w:rsidR="00E66F4C" w:rsidRDefault="00E66F4C" w:rsidP="00E66F4C">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2896"/>
        <w:gridCol w:w="1114"/>
        <w:gridCol w:w="5340"/>
      </w:tblGrid>
      <w:tr w:rsidR="00E66F4C" w14:paraId="29EBA04C" w14:textId="77777777" w:rsidTr="00E66F4C">
        <w:tc>
          <w:tcPr>
            <w:tcW w:w="2785" w:type="dxa"/>
          </w:tcPr>
          <w:p w14:paraId="0B4A1716" w14:textId="2142A484" w:rsidR="00E66F4C" w:rsidRPr="00E66F4C" w:rsidRDefault="00E66F4C" w:rsidP="00E66F4C">
            <w:pPr>
              <w:spacing w:line="288" w:lineRule="auto"/>
              <w:rPr>
                <w:rFonts w:cstheme="minorHAnsi"/>
                <w:b/>
                <w:sz w:val="24"/>
                <w:szCs w:val="24"/>
              </w:rPr>
            </w:pPr>
            <w:r w:rsidRPr="00E66F4C">
              <w:rPr>
                <w:rFonts w:cstheme="minorHAnsi"/>
                <w:b/>
                <w:sz w:val="24"/>
                <w:szCs w:val="24"/>
              </w:rPr>
              <w:t>Key</w:t>
            </w:r>
          </w:p>
        </w:tc>
        <w:tc>
          <w:tcPr>
            <w:tcW w:w="1115" w:type="dxa"/>
          </w:tcPr>
          <w:p w14:paraId="346459A5" w14:textId="41F1A266" w:rsidR="00E66F4C" w:rsidRPr="00E66F4C" w:rsidRDefault="00E66F4C" w:rsidP="00E66F4C">
            <w:pPr>
              <w:spacing w:line="288" w:lineRule="auto"/>
              <w:rPr>
                <w:rFonts w:cstheme="minorHAnsi"/>
                <w:b/>
                <w:sz w:val="24"/>
                <w:szCs w:val="24"/>
              </w:rPr>
            </w:pPr>
            <w:r w:rsidRPr="00E66F4C">
              <w:rPr>
                <w:rFonts w:cstheme="minorHAnsi"/>
                <w:b/>
                <w:sz w:val="24"/>
                <w:szCs w:val="24"/>
              </w:rPr>
              <w:t>Optional</w:t>
            </w:r>
          </w:p>
        </w:tc>
        <w:tc>
          <w:tcPr>
            <w:tcW w:w="5450" w:type="dxa"/>
          </w:tcPr>
          <w:p w14:paraId="08CFE0B1" w14:textId="45146709" w:rsidR="00E66F4C" w:rsidRPr="00E66F4C" w:rsidRDefault="00E66F4C" w:rsidP="00E66F4C">
            <w:pPr>
              <w:spacing w:line="288" w:lineRule="auto"/>
              <w:rPr>
                <w:rFonts w:cstheme="minorHAnsi"/>
                <w:b/>
                <w:sz w:val="24"/>
                <w:szCs w:val="24"/>
              </w:rPr>
            </w:pPr>
            <w:r w:rsidRPr="00E66F4C">
              <w:rPr>
                <w:rFonts w:cstheme="minorHAnsi"/>
                <w:b/>
                <w:sz w:val="24"/>
                <w:szCs w:val="24"/>
              </w:rPr>
              <w:t>Description</w:t>
            </w:r>
          </w:p>
        </w:tc>
      </w:tr>
      <w:tr w:rsidR="00E66F4C" w14:paraId="29951C44" w14:textId="77777777" w:rsidTr="00E66F4C">
        <w:tc>
          <w:tcPr>
            <w:tcW w:w="2785" w:type="dxa"/>
          </w:tcPr>
          <w:p w14:paraId="4F714DB6" w14:textId="36F217AA" w:rsidR="00E66F4C" w:rsidRDefault="00E66F4C" w:rsidP="00E66F4C">
            <w:pPr>
              <w:spacing w:line="288" w:lineRule="auto"/>
              <w:rPr>
                <w:rFonts w:cstheme="minorHAnsi"/>
                <w:sz w:val="24"/>
                <w:szCs w:val="24"/>
              </w:rPr>
            </w:pPr>
            <w:r w:rsidRPr="00E66F4C">
              <w:rPr>
                <w:rFonts w:cstheme="minorHAnsi"/>
                <w:sz w:val="24"/>
                <w:szCs w:val="24"/>
              </w:rPr>
              <w:t>ConnectionString</w:t>
            </w:r>
          </w:p>
        </w:tc>
        <w:tc>
          <w:tcPr>
            <w:tcW w:w="1115" w:type="dxa"/>
          </w:tcPr>
          <w:p w14:paraId="48BF319B" w14:textId="00829859" w:rsidR="00E66F4C" w:rsidRDefault="00E66F4C" w:rsidP="00E66F4C">
            <w:pPr>
              <w:spacing w:line="288" w:lineRule="auto"/>
              <w:rPr>
                <w:rFonts w:cstheme="minorHAnsi"/>
                <w:sz w:val="24"/>
                <w:szCs w:val="24"/>
              </w:rPr>
            </w:pPr>
            <w:r>
              <w:rPr>
                <w:rFonts w:cstheme="minorHAnsi"/>
                <w:sz w:val="24"/>
                <w:szCs w:val="24"/>
              </w:rPr>
              <w:t>N</w:t>
            </w:r>
          </w:p>
        </w:tc>
        <w:tc>
          <w:tcPr>
            <w:tcW w:w="5450" w:type="dxa"/>
          </w:tcPr>
          <w:p w14:paraId="69DEF620" w14:textId="48E61388" w:rsidR="00E66F4C" w:rsidRDefault="00E66F4C" w:rsidP="00E66F4C">
            <w:pPr>
              <w:spacing w:line="288" w:lineRule="auto"/>
              <w:rPr>
                <w:rFonts w:cstheme="minorHAnsi"/>
                <w:sz w:val="24"/>
                <w:szCs w:val="24"/>
              </w:rPr>
            </w:pPr>
            <w:r w:rsidRPr="00E66F4C">
              <w:rPr>
                <w:rFonts w:cstheme="minorHAnsi"/>
                <w:sz w:val="24"/>
                <w:szCs w:val="24"/>
              </w:rPr>
              <w:t>SQL Server connection string</w:t>
            </w:r>
          </w:p>
        </w:tc>
      </w:tr>
      <w:tr w:rsidR="00E66F4C" w14:paraId="6BB77B0F" w14:textId="77777777" w:rsidTr="00E66F4C">
        <w:tc>
          <w:tcPr>
            <w:tcW w:w="2785" w:type="dxa"/>
          </w:tcPr>
          <w:p w14:paraId="586A3318" w14:textId="31B42BDF" w:rsidR="00E66F4C" w:rsidRDefault="00E66F4C" w:rsidP="00E66F4C">
            <w:pPr>
              <w:spacing w:line="288" w:lineRule="auto"/>
              <w:rPr>
                <w:rFonts w:cstheme="minorHAnsi"/>
                <w:sz w:val="24"/>
                <w:szCs w:val="24"/>
              </w:rPr>
            </w:pPr>
            <w:r w:rsidRPr="00E66F4C">
              <w:rPr>
                <w:rFonts w:cstheme="minorHAnsi"/>
                <w:sz w:val="24"/>
                <w:szCs w:val="24"/>
              </w:rPr>
              <w:t>StorageConnectionString</w:t>
            </w:r>
          </w:p>
        </w:tc>
        <w:tc>
          <w:tcPr>
            <w:tcW w:w="1115" w:type="dxa"/>
          </w:tcPr>
          <w:p w14:paraId="7D370A1D" w14:textId="1A6A63DA"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438BF80A" w14:textId="448743D9" w:rsidR="00E66F4C" w:rsidRDefault="00E66F4C" w:rsidP="00E66F4C">
            <w:pPr>
              <w:spacing w:line="288" w:lineRule="auto"/>
              <w:rPr>
                <w:rFonts w:cstheme="minorHAnsi"/>
                <w:sz w:val="24"/>
                <w:szCs w:val="24"/>
              </w:rPr>
            </w:pPr>
            <w:r>
              <w:rPr>
                <w:rFonts w:cstheme="minorHAnsi"/>
                <w:sz w:val="24"/>
                <w:szCs w:val="24"/>
              </w:rPr>
              <w:t>Azure Blob Storage connection string with key from Azure portal</w:t>
            </w:r>
          </w:p>
        </w:tc>
      </w:tr>
      <w:tr w:rsidR="00E66F4C" w14:paraId="505B045E" w14:textId="77777777" w:rsidTr="00E66F4C">
        <w:tc>
          <w:tcPr>
            <w:tcW w:w="2785" w:type="dxa"/>
          </w:tcPr>
          <w:p w14:paraId="78F8F012" w14:textId="7EFE5348" w:rsidR="00E66F4C" w:rsidRDefault="00E66F4C" w:rsidP="00E66F4C">
            <w:pPr>
              <w:spacing w:line="288" w:lineRule="auto"/>
              <w:rPr>
                <w:rFonts w:cstheme="minorHAnsi"/>
                <w:sz w:val="24"/>
                <w:szCs w:val="24"/>
              </w:rPr>
            </w:pPr>
            <w:r w:rsidRPr="00E66F4C">
              <w:rPr>
                <w:rFonts w:cstheme="minorHAnsi"/>
                <w:sz w:val="24"/>
                <w:szCs w:val="24"/>
              </w:rPr>
              <w:t>TenantID</w:t>
            </w:r>
          </w:p>
        </w:tc>
        <w:tc>
          <w:tcPr>
            <w:tcW w:w="1115" w:type="dxa"/>
          </w:tcPr>
          <w:p w14:paraId="011EEC09" w14:textId="7DCDF4F4"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1A51D4BD" w14:textId="3DBD19BC" w:rsidR="00E66F4C" w:rsidRDefault="00E66F4C" w:rsidP="00E66F4C">
            <w:pPr>
              <w:spacing w:line="288" w:lineRule="auto"/>
              <w:rPr>
                <w:rFonts w:cstheme="minorHAnsi"/>
                <w:sz w:val="24"/>
                <w:szCs w:val="24"/>
              </w:rPr>
            </w:pPr>
            <w:r>
              <w:rPr>
                <w:rFonts w:cstheme="minorHAnsi"/>
                <w:sz w:val="24"/>
                <w:szCs w:val="24"/>
              </w:rPr>
              <w:t>Azure Data Lake Store Credential – tenant (AAD) ID</w:t>
            </w:r>
          </w:p>
        </w:tc>
      </w:tr>
      <w:tr w:rsidR="00E66F4C" w14:paraId="6CA02EED" w14:textId="77777777" w:rsidTr="00E66F4C">
        <w:tc>
          <w:tcPr>
            <w:tcW w:w="2785" w:type="dxa"/>
          </w:tcPr>
          <w:p w14:paraId="4EC367D8" w14:textId="47DDB620" w:rsidR="00E66F4C" w:rsidRDefault="00103259" w:rsidP="00E66F4C">
            <w:pPr>
              <w:spacing w:line="288" w:lineRule="auto"/>
              <w:rPr>
                <w:rFonts w:cstheme="minorHAnsi"/>
                <w:sz w:val="24"/>
                <w:szCs w:val="24"/>
              </w:rPr>
            </w:pPr>
            <w:r>
              <w:rPr>
                <w:rFonts w:cstheme="minorHAnsi"/>
                <w:sz w:val="24"/>
                <w:szCs w:val="24"/>
              </w:rPr>
              <w:t>ApplicationID</w:t>
            </w:r>
          </w:p>
        </w:tc>
        <w:tc>
          <w:tcPr>
            <w:tcW w:w="1115" w:type="dxa"/>
          </w:tcPr>
          <w:p w14:paraId="3973BBF6" w14:textId="1FA0C471"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27FE94D3" w14:textId="659F6461" w:rsidR="00E66F4C" w:rsidRDefault="00103259" w:rsidP="00E66F4C">
            <w:pPr>
              <w:spacing w:line="288" w:lineRule="auto"/>
              <w:rPr>
                <w:rFonts w:cstheme="minorHAnsi"/>
                <w:sz w:val="24"/>
                <w:szCs w:val="24"/>
              </w:rPr>
            </w:pPr>
            <w:r>
              <w:rPr>
                <w:rFonts w:cstheme="minorHAnsi"/>
                <w:sz w:val="24"/>
                <w:szCs w:val="24"/>
              </w:rPr>
              <w:t>Azure Data Lake Store Credential – application ID configured in AAD (web application)</w:t>
            </w:r>
          </w:p>
        </w:tc>
      </w:tr>
      <w:tr w:rsidR="00E66F4C" w14:paraId="24CA87AB" w14:textId="77777777" w:rsidTr="00E66F4C">
        <w:tc>
          <w:tcPr>
            <w:tcW w:w="2785" w:type="dxa"/>
          </w:tcPr>
          <w:p w14:paraId="583536DA" w14:textId="579989FC" w:rsidR="00E66F4C" w:rsidRDefault="00103259" w:rsidP="00E66F4C">
            <w:pPr>
              <w:spacing w:line="288" w:lineRule="auto"/>
              <w:rPr>
                <w:rFonts w:cstheme="minorHAnsi"/>
                <w:sz w:val="24"/>
                <w:szCs w:val="24"/>
              </w:rPr>
            </w:pPr>
            <w:r>
              <w:rPr>
                <w:rFonts w:cstheme="minorHAnsi"/>
                <w:sz w:val="24"/>
                <w:szCs w:val="24"/>
              </w:rPr>
              <w:t>SecretKey</w:t>
            </w:r>
          </w:p>
        </w:tc>
        <w:tc>
          <w:tcPr>
            <w:tcW w:w="1115" w:type="dxa"/>
          </w:tcPr>
          <w:p w14:paraId="0C8633AC" w14:textId="384F7C76"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1379053C" w14:textId="74A716EB" w:rsidR="00E66F4C" w:rsidRDefault="00103259" w:rsidP="00E66F4C">
            <w:pPr>
              <w:spacing w:line="288" w:lineRule="auto"/>
              <w:rPr>
                <w:rFonts w:cstheme="minorHAnsi"/>
                <w:sz w:val="24"/>
                <w:szCs w:val="24"/>
              </w:rPr>
            </w:pPr>
            <w:r>
              <w:rPr>
                <w:rFonts w:cstheme="minorHAnsi"/>
                <w:sz w:val="24"/>
                <w:szCs w:val="24"/>
              </w:rPr>
              <w:t>Azure Data Lake Store Credential – Key for APP in AAD, configure a key, save and copy.</w:t>
            </w:r>
          </w:p>
        </w:tc>
      </w:tr>
      <w:tr w:rsidR="00736140" w14:paraId="7D0F6669" w14:textId="77777777" w:rsidTr="00E66F4C">
        <w:tc>
          <w:tcPr>
            <w:tcW w:w="2785" w:type="dxa"/>
          </w:tcPr>
          <w:p w14:paraId="08C37FCB" w14:textId="51C72D7A" w:rsidR="00736140" w:rsidRDefault="00736140" w:rsidP="00736140">
            <w:pPr>
              <w:spacing w:line="288" w:lineRule="auto"/>
              <w:rPr>
                <w:rFonts w:cstheme="minorHAnsi"/>
                <w:sz w:val="24"/>
                <w:szCs w:val="24"/>
              </w:rPr>
            </w:pPr>
            <w:r>
              <w:rPr>
                <w:rFonts w:cstheme="minorHAnsi"/>
                <w:sz w:val="24"/>
                <w:szCs w:val="24"/>
              </w:rPr>
              <w:t>ADLSAccount</w:t>
            </w:r>
          </w:p>
        </w:tc>
        <w:tc>
          <w:tcPr>
            <w:tcW w:w="1115" w:type="dxa"/>
          </w:tcPr>
          <w:p w14:paraId="4F0A4BF6" w14:textId="469A162A"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9110591" w14:textId="2D877A05" w:rsidR="00736140" w:rsidRDefault="00736140" w:rsidP="00736140">
            <w:pPr>
              <w:spacing w:line="288" w:lineRule="auto"/>
              <w:rPr>
                <w:rFonts w:cstheme="minorHAnsi"/>
                <w:sz w:val="24"/>
                <w:szCs w:val="24"/>
              </w:rPr>
            </w:pPr>
            <w:r>
              <w:rPr>
                <w:rFonts w:cstheme="minorHAnsi"/>
                <w:sz w:val="24"/>
                <w:szCs w:val="24"/>
              </w:rPr>
              <w:t>Azure Data Lake Store Credential – Azure Data Lake Storage Account (xxxx.</w:t>
            </w:r>
            <w:r w:rsidRPr="00E66F4C">
              <w:rPr>
                <w:rFonts w:cstheme="minorHAnsi"/>
                <w:sz w:val="24"/>
                <w:szCs w:val="24"/>
              </w:rPr>
              <w:t xml:space="preserve"> azuredatalakestore.net</w:t>
            </w:r>
            <w:r>
              <w:rPr>
                <w:rFonts w:cstheme="minorHAnsi"/>
                <w:sz w:val="24"/>
                <w:szCs w:val="24"/>
              </w:rPr>
              <w:t>)</w:t>
            </w:r>
          </w:p>
        </w:tc>
      </w:tr>
      <w:tr w:rsidR="00736140" w14:paraId="6A5537AC" w14:textId="77777777" w:rsidTr="00E66F4C">
        <w:tc>
          <w:tcPr>
            <w:tcW w:w="2785" w:type="dxa"/>
          </w:tcPr>
          <w:p w14:paraId="52D8C912" w14:textId="0CFF4019" w:rsidR="00736140" w:rsidRDefault="00736140" w:rsidP="00736140">
            <w:pPr>
              <w:spacing w:line="288" w:lineRule="auto"/>
              <w:rPr>
                <w:rFonts w:cstheme="minorHAnsi"/>
                <w:sz w:val="24"/>
                <w:szCs w:val="24"/>
              </w:rPr>
            </w:pPr>
            <w:r w:rsidRPr="00E66F4C">
              <w:rPr>
                <w:rFonts w:cstheme="minorHAnsi"/>
                <w:sz w:val="24"/>
                <w:szCs w:val="24"/>
              </w:rPr>
              <w:t>UseStringDelimiter</w:t>
            </w:r>
          </w:p>
        </w:tc>
        <w:tc>
          <w:tcPr>
            <w:tcW w:w="1115" w:type="dxa"/>
          </w:tcPr>
          <w:p w14:paraId="61A6AC5A" w14:textId="374AAB4A"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522ED95A" w14:textId="75A70AA6" w:rsidR="00736140" w:rsidRDefault="00736140" w:rsidP="00736140">
            <w:pPr>
              <w:spacing w:line="288" w:lineRule="auto"/>
              <w:rPr>
                <w:rFonts w:cstheme="minorHAnsi"/>
                <w:sz w:val="24"/>
                <w:szCs w:val="24"/>
              </w:rPr>
            </w:pPr>
            <w:r>
              <w:rPr>
                <w:rFonts w:cstheme="minorHAnsi"/>
                <w:sz w:val="24"/>
                <w:szCs w:val="24"/>
              </w:rPr>
              <w:t>Use string delimiter for column values in the file</w:t>
            </w:r>
          </w:p>
        </w:tc>
      </w:tr>
      <w:tr w:rsidR="00736140" w14:paraId="30DBFA96" w14:textId="77777777" w:rsidTr="00E66F4C">
        <w:tc>
          <w:tcPr>
            <w:tcW w:w="2785" w:type="dxa"/>
          </w:tcPr>
          <w:p w14:paraId="17E9E3FC" w14:textId="55B9E614" w:rsidR="00736140" w:rsidRPr="00E66F4C" w:rsidRDefault="00736140" w:rsidP="00736140">
            <w:pPr>
              <w:spacing w:line="288" w:lineRule="auto"/>
              <w:rPr>
                <w:rFonts w:cstheme="minorHAnsi"/>
                <w:sz w:val="24"/>
                <w:szCs w:val="24"/>
              </w:rPr>
            </w:pPr>
            <w:r>
              <w:rPr>
                <w:rFonts w:cstheme="minorHAnsi"/>
                <w:sz w:val="24"/>
                <w:szCs w:val="24"/>
              </w:rPr>
              <w:t>S</w:t>
            </w:r>
            <w:r w:rsidRPr="00E66F4C">
              <w:rPr>
                <w:rFonts w:cstheme="minorHAnsi"/>
                <w:sz w:val="24"/>
                <w:szCs w:val="24"/>
              </w:rPr>
              <w:t>tringDelimiterDecimal</w:t>
            </w:r>
          </w:p>
        </w:tc>
        <w:tc>
          <w:tcPr>
            <w:tcW w:w="1115" w:type="dxa"/>
          </w:tcPr>
          <w:p w14:paraId="02DC0A20" w14:textId="57BC7A83"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4E7D1D5B" w14:textId="2758073B" w:rsidR="00736140" w:rsidRDefault="00736140" w:rsidP="00736140">
            <w:pPr>
              <w:spacing w:line="288" w:lineRule="auto"/>
              <w:rPr>
                <w:rFonts w:cstheme="minorHAnsi"/>
                <w:sz w:val="24"/>
                <w:szCs w:val="24"/>
              </w:rPr>
            </w:pPr>
            <w:r>
              <w:rPr>
                <w:rFonts w:cstheme="minorHAnsi"/>
                <w:sz w:val="24"/>
                <w:szCs w:val="24"/>
              </w:rPr>
              <w:t>Decimal value of string delimiter character used</w:t>
            </w:r>
          </w:p>
        </w:tc>
      </w:tr>
      <w:tr w:rsidR="00736140" w14:paraId="278FC36D" w14:textId="77777777" w:rsidTr="00E66F4C">
        <w:tc>
          <w:tcPr>
            <w:tcW w:w="2785" w:type="dxa"/>
          </w:tcPr>
          <w:p w14:paraId="2C78AA39" w14:textId="3F127E0E" w:rsidR="00736140" w:rsidRDefault="00736140" w:rsidP="00736140">
            <w:pPr>
              <w:spacing w:line="288" w:lineRule="auto"/>
              <w:rPr>
                <w:rFonts w:cstheme="minorHAnsi"/>
                <w:sz w:val="24"/>
                <w:szCs w:val="24"/>
              </w:rPr>
            </w:pPr>
            <w:r w:rsidRPr="00E66F4C">
              <w:rPr>
                <w:rFonts w:cstheme="minorHAnsi"/>
                <w:sz w:val="24"/>
                <w:szCs w:val="24"/>
              </w:rPr>
              <w:t>ColumnDelimiterDecimal</w:t>
            </w:r>
          </w:p>
        </w:tc>
        <w:tc>
          <w:tcPr>
            <w:tcW w:w="1115" w:type="dxa"/>
          </w:tcPr>
          <w:p w14:paraId="2C270F06" w14:textId="437AB82D"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71781A24" w14:textId="60245B14" w:rsidR="00736140" w:rsidRDefault="00736140" w:rsidP="00736140">
            <w:pPr>
              <w:spacing w:line="288" w:lineRule="auto"/>
              <w:rPr>
                <w:rFonts w:cstheme="minorHAnsi"/>
                <w:sz w:val="24"/>
                <w:szCs w:val="24"/>
              </w:rPr>
            </w:pPr>
            <w:r>
              <w:rPr>
                <w:rFonts w:cstheme="minorHAnsi"/>
                <w:sz w:val="24"/>
                <w:szCs w:val="24"/>
              </w:rPr>
              <w:t>Decimal value of column delimiter character used</w:t>
            </w:r>
          </w:p>
        </w:tc>
      </w:tr>
      <w:tr w:rsidR="00736140" w14:paraId="30293E60" w14:textId="77777777" w:rsidTr="00E66F4C">
        <w:tc>
          <w:tcPr>
            <w:tcW w:w="2785" w:type="dxa"/>
          </w:tcPr>
          <w:p w14:paraId="6BB6CA65" w14:textId="0A81D8BE" w:rsidR="00736140" w:rsidRPr="00E66F4C" w:rsidRDefault="00736140" w:rsidP="00736140">
            <w:pPr>
              <w:spacing w:line="288" w:lineRule="auto"/>
              <w:rPr>
                <w:rFonts w:cstheme="minorHAnsi"/>
                <w:sz w:val="24"/>
                <w:szCs w:val="24"/>
              </w:rPr>
            </w:pPr>
            <w:r w:rsidRPr="00E66F4C">
              <w:rPr>
                <w:rFonts w:cstheme="minorHAnsi"/>
                <w:sz w:val="24"/>
                <w:szCs w:val="24"/>
              </w:rPr>
              <w:t>CRSubstitutionDecimal</w:t>
            </w:r>
          </w:p>
        </w:tc>
        <w:tc>
          <w:tcPr>
            <w:tcW w:w="1115" w:type="dxa"/>
          </w:tcPr>
          <w:p w14:paraId="5E7F662C" w14:textId="2CB55095"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87F8BF6" w14:textId="70B71363"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carriage return.</w:t>
            </w:r>
          </w:p>
        </w:tc>
      </w:tr>
      <w:tr w:rsidR="00736140" w14:paraId="54E387AD" w14:textId="77777777" w:rsidTr="00E66F4C">
        <w:tc>
          <w:tcPr>
            <w:tcW w:w="2785" w:type="dxa"/>
          </w:tcPr>
          <w:p w14:paraId="05189EAC" w14:textId="1AA05B9B" w:rsidR="00736140" w:rsidRPr="00E66F4C" w:rsidRDefault="00736140" w:rsidP="00736140">
            <w:pPr>
              <w:spacing w:line="288" w:lineRule="auto"/>
              <w:rPr>
                <w:rFonts w:cstheme="minorHAnsi"/>
                <w:sz w:val="24"/>
                <w:szCs w:val="24"/>
              </w:rPr>
            </w:pPr>
            <w:r w:rsidRPr="00E66F4C">
              <w:rPr>
                <w:rFonts w:cstheme="minorHAnsi"/>
                <w:sz w:val="24"/>
                <w:szCs w:val="24"/>
              </w:rPr>
              <w:t>LFSubstitutionDecimal</w:t>
            </w:r>
          </w:p>
        </w:tc>
        <w:tc>
          <w:tcPr>
            <w:tcW w:w="1115" w:type="dxa"/>
          </w:tcPr>
          <w:p w14:paraId="1C8BDF83" w14:textId="46420877"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3D0A72D1" w14:textId="4D5162A4"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line feed.</w:t>
            </w:r>
          </w:p>
        </w:tc>
      </w:tr>
      <w:tr w:rsidR="00D96D5D" w14:paraId="77116ABC" w14:textId="77777777" w:rsidTr="00E66F4C">
        <w:tc>
          <w:tcPr>
            <w:tcW w:w="2785" w:type="dxa"/>
          </w:tcPr>
          <w:p w14:paraId="4310A84E" w14:textId="10B875B6" w:rsidR="00D96D5D" w:rsidRPr="00E66F4C" w:rsidRDefault="00D96D5D" w:rsidP="00736140">
            <w:pPr>
              <w:spacing w:line="288" w:lineRule="auto"/>
              <w:rPr>
                <w:rFonts w:cstheme="minorHAnsi"/>
                <w:sz w:val="24"/>
                <w:szCs w:val="24"/>
              </w:rPr>
            </w:pPr>
            <w:r>
              <w:rPr>
                <w:rFonts w:cstheme="minorHAnsi"/>
                <w:sz w:val="24"/>
                <w:szCs w:val="24"/>
              </w:rPr>
              <w:t>NullColumnValue</w:t>
            </w:r>
          </w:p>
        </w:tc>
        <w:tc>
          <w:tcPr>
            <w:tcW w:w="1115" w:type="dxa"/>
          </w:tcPr>
          <w:p w14:paraId="71159D90" w14:textId="0F887C8B" w:rsidR="00D96D5D" w:rsidRDefault="00D96D5D" w:rsidP="00736140">
            <w:pPr>
              <w:spacing w:line="288" w:lineRule="auto"/>
              <w:rPr>
                <w:rFonts w:cstheme="minorHAnsi"/>
                <w:sz w:val="24"/>
                <w:szCs w:val="24"/>
              </w:rPr>
            </w:pPr>
            <w:r>
              <w:rPr>
                <w:rFonts w:cstheme="minorHAnsi"/>
                <w:sz w:val="24"/>
                <w:szCs w:val="24"/>
              </w:rPr>
              <w:t>Y</w:t>
            </w:r>
          </w:p>
        </w:tc>
        <w:tc>
          <w:tcPr>
            <w:tcW w:w="5450" w:type="dxa"/>
          </w:tcPr>
          <w:p w14:paraId="654A865C" w14:textId="636AD633" w:rsidR="00D96D5D" w:rsidRDefault="00D96D5D" w:rsidP="00736140">
            <w:pPr>
              <w:spacing w:line="288" w:lineRule="auto"/>
              <w:rPr>
                <w:rFonts w:cstheme="minorHAnsi"/>
                <w:sz w:val="24"/>
                <w:szCs w:val="24"/>
              </w:rPr>
            </w:pPr>
            <w:r>
              <w:rPr>
                <w:rFonts w:cstheme="minorHAnsi"/>
                <w:sz w:val="24"/>
                <w:szCs w:val="24"/>
              </w:rPr>
              <w:t>The string that is used for null columns, also note that zero length strings are interpreted as null.</w:t>
            </w:r>
          </w:p>
        </w:tc>
      </w:tr>
      <w:tr w:rsidR="007E099C" w14:paraId="2B2BE1CA" w14:textId="77777777" w:rsidTr="00E66F4C">
        <w:tc>
          <w:tcPr>
            <w:tcW w:w="2785" w:type="dxa"/>
          </w:tcPr>
          <w:p w14:paraId="20763939" w14:textId="0FC63F05" w:rsidR="007E099C" w:rsidRPr="00E66F4C" w:rsidRDefault="007E099C" w:rsidP="00736140">
            <w:pPr>
              <w:spacing w:line="288" w:lineRule="auto"/>
              <w:rPr>
                <w:rFonts w:cstheme="minorHAnsi"/>
                <w:sz w:val="24"/>
                <w:szCs w:val="24"/>
              </w:rPr>
            </w:pPr>
            <w:r w:rsidRPr="00E66F4C">
              <w:rPr>
                <w:rFonts w:cstheme="minorHAnsi"/>
                <w:sz w:val="24"/>
                <w:szCs w:val="24"/>
              </w:rPr>
              <w:t>MaxBadColumnValues</w:t>
            </w:r>
          </w:p>
        </w:tc>
        <w:tc>
          <w:tcPr>
            <w:tcW w:w="1115" w:type="dxa"/>
          </w:tcPr>
          <w:p w14:paraId="727E1160" w14:textId="436C4D73"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696D8FA0" w14:textId="6A06CBE0" w:rsidR="007E099C" w:rsidRDefault="007E099C" w:rsidP="00736140">
            <w:pPr>
              <w:spacing w:line="288" w:lineRule="auto"/>
              <w:rPr>
                <w:rFonts w:cstheme="minorHAnsi"/>
                <w:sz w:val="24"/>
                <w:szCs w:val="24"/>
              </w:rPr>
            </w:pPr>
            <w:r>
              <w:rPr>
                <w:rFonts w:cstheme="minorHAnsi"/>
                <w:sz w:val="24"/>
                <w:szCs w:val="24"/>
              </w:rPr>
              <w:t>Maximum number of error messages per file</w:t>
            </w:r>
          </w:p>
        </w:tc>
      </w:tr>
      <w:tr w:rsidR="007E099C" w14:paraId="216709E4" w14:textId="77777777" w:rsidTr="00E66F4C">
        <w:tc>
          <w:tcPr>
            <w:tcW w:w="2785" w:type="dxa"/>
          </w:tcPr>
          <w:p w14:paraId="6CC6F8F1" w14:textId="6425B386" w:rsidR="007E099C" w:rsidRPr="00E66F4C" w:rsidRDefault="007E099C" w:rsidP="00736140">
            <w:pPr>
              <w:spacing w:line="288" w:lineRule="auto"/>
              <w:rPr>
                <w:rFonts w:cstheme="minorHAnsi"/>
                <w:sz w:val="24"/>
                <w:szCs w:val="24"/>
              </w:rPr>
            </w:pPr>
            <w:r w:rsidRPr="00E66F4C">
              <w:rPr>
                <w:rFonts w:cstheme="minorHAnsi"/>
                <w:sz w:val="24"/>
                <w:szCs w:val="24"/>
              </w:rPr>
              <w:t>DiscardRowOnError</w:t>
            </w:r>
          </w:p>
        </w:tc>
        <w:tc>
          <w:tcPr>
            <w:tcW w:w="1115" w:type="dxa"/>
          </w:tcPr>
          <w:p w14:paraId="284913F7" w14:textId="156511B2"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68FB031" w14:textId="11B65FCE" w:rsidR="007E099C" w:rsidRDefault="007E099C" w:rsidP="00736140">
            <w:pPr>
              <w:spacing w:line="288" w:lineRule="auto"/>
              <w:rPr>
                <w:rFonts w:cstheme="minorHAnsi"/>
                <w:sz w:val="24"/>
                <w:szCs w:val="24"/>
              </w:rPr>
            </w:pPr>
            <w:r>
              <w:rPr>
                <w:rFonts w:cstheme="minorHAnsi"/>
                <w:sz w:val="24"/>
                <w:szCs w:val="24"/>
              </w:rPr>
              <w:t>Try to keep rows that have errors in them – warning; values with errors are replaced with substitutes</w:t>
            </w:r>
          </w:p>
        </w:tc>
      </w:tr>
      <w:tr w:rsidR="007E099C" w14:paraId="2554D66B" w14:textId="77777777" w:rsidTr="00E66F4C">
        <w:tc>
          <w:tcPr>
            <w:tcW w:w="2785" w:type="dxa"/>
          </w:tcPr>
          <w:p w14:paraId="30714504" w14:textId="42B27ADF" w:rsidR="007E099C" w:rsidRPr="00E66F4C" w:rsidRDefault="007E099C" w:rsidP="00736140">
            <w:pPr>
              <w:spacing w:line="288" w:lineRule="auto"/>
              <w:rPr>
                <w:rFonts w:cstheme="minorHAnsi"/>
                <w:sz w:val="24"/>
                <w:szCs w:val="24"/>
              </w:rPr>
            </w:pPr>
            <w:r w:rsidRPr="00E66F4C">
              <w:rPr>
                <w:rFonts w:cstheme="minorHAnsi"/>
                <w:sz w:val="24"/>
                <w:szCs w:val="24"/>
              </w:rPr>
              <w:t>SilentlyReplaceInvalidDates</w:t>
            </w:r>
          </w:p>
        </w:tc>
        <w:tc>
          <w:tcPr>
            <w:tcW w:w="1115" w:type="dxa"/>
          </w:tcPr>
          <w:p w14:paraId="04717F0D" w14:textId="54209919"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123CBF9" w14:textId="2640CB2C" w:rsidR="007E099C" w:rsidRDefault="007E099C" w:rsidP="00736140">
            <w:pPr>
              <w:spacing w:line="288" w:lineRule="auto"/>
              <w:rPr>
                <w:rFonts w:cstheme="minorHAnsi"/>
                <w:sz w:val="24"/>
                <w:szCs w:val="24"/>
              </w:rPr>
            </w:pPr>
            <w:r>
              <w:rPr>
                <w:rFonts w:cstheme="minorHAnsi"/>
                <w:sz w:val="24"/>
                <w:szCs w:val="24"/>
              </w:rPr>
              <w:t>Other platforms have dates like 0000/00/00, which are out of range for SQL Server</w:t>
            </w:r>
            <w:r w:rsidR="00DA5FDD">
              <w:rPr>
                <w:rFonts w:cstheme="minorHAnsi"/>
                <w:sz w:val="24"/>
                <w:szCs w:val="24"/>
              </w:rPr>
              <w:t xml:space="preserve"> – they automatically will be replace with the minimum value for the date data type selected either with a message or not.</w:t>
            </w:r>
          </w:p>
        </w:tc>
      </w:tr>
      <w:tr w:rsidR="00DA5FDD" w14:paraId="1D32CFE8" w14:textId="77777777" w:rsidTr="00E66F4C">
        <w:tc>
          <w:tcPr>
            <w:tcW w:w="2785" w:type="dxa"/>
          </w:tcPr>
          <w:p w14:paraId="3037DCB8" w14:textId="23892B86" w:rsidR="00DA5FDD" w:rsidRPr="00E66F4C" w:rsidRDefault="00DA5FDD" w:rsidP="00736140">
            <w:pPr>
              <w:spacing w:line="288" w:lineRule="auto"/>
              <w:rPr>
                <w:rFonts w:cstheme="minorHAnsi"/>
                <w:sz w:val="24"/>
                <w:szCs w:val="24"/>
              </w:rPr>
            </w:pPr>
            <w:r w:rsidRPr="00E66F4C">
              <w:rPr>
                <w:rFonts w:cstheme="minorHAnsi"/>
                <w:sz w:val="24"/>
                <w:szCs w:val="24"/>
              </w:rPr>
              <w:t>RowsPerTableWrite</w:t>
            </w:r>
          </w:p>
        </w:tc>
        <w:tc>
          <w:tcPr>
            <w:tcW w:w="1115" w:type="dxa"/>
          </w:tcPr>
          <w:p w14:paraId="6A1B3F94" w14:textId="60577C35"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32630E92" w14:textId="037889C0" w:rsidR="00DA5FDD" w:rsidRDefault="00DA5FDD" w:rsidP="00736140">
            <w:pPr>
              <w:spacing w:line="288" w:lineRule="auto"/>
              <w:rPr>
                <w:rFonts w:cstheme="minorHAnsi"/>
                <w:sz w:val="24"/>
                <w:szCs w:val="24"/>
              </w:rPr>
            </w:pPr>
            <w:r>
              <w:rPr>
                <w:rFonts w:cstheme="minorHAnsi"/>
                <w:sz w:val="24"/>
                <w:szCs w:val="24"/>
              </w:rPr>
              <w:t>Number of rows to accumulate before writing to SQL Server. Note that if there aren’t this number of rows in a file, it writes however many rows it has at the end of every files processing. Note that increasing this will affect memory usage.</w:t>
            </w:r>
          </w:p>
        </w:tc>
      </w:tr>
      <w:tr w:rsidR="00DA5FDD" w14:paraId="6AF780BA" w14:textId="77777777" w:rsidTr="00E66F4C">
        <w:tc>
          <w:tcPr>
            <w:tcW w:w="2785" w:type="dxa"/>
          </w:tcPr>
          <w:p w14:paraId="72831CCD" w14:textId="1D0193F3" w:rsidR="00DA5FDD" w:rsidRPr="00E66F4C" w:rsidRDefault="00DA5FDD" w:rsidP="00736140">
            <w:pPr>
              <w:spacing w:line="288" w:lineRule="auto"/>
              <w:rPr>
                <w:rFonts w:cstheme="minorHAnsi"/>
                <w:sz w:val="24"/>
                <w:szCs w:val="24"/>
              </w:rPr>
            </w:pPr>
            <w:r w:rsidRPr="00E66F4C">
              <w:rPr>
                <w:rFonts w:cstheme="minorHAnsi"/>
                <w:sz w:val="24"/>
                <w:szCs w:val="24"/>
              </w:rPr>
              <w:lastRenderedPageBreak/>
              <w:t>BufferSize</w:t>
            </w:r>
          </w:p>
        </w:tc>
        <w:tc>
          <w:tcPr>
            <w:tcW w:w="1115" w:type="dxa"/>
          </w:tcPr>
          <w:p w14:paraId="2AF4DD09" w14:textId="6095929D"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0ED05FCA" w14:textId="73F59262" w:rsidR="00DA5FDD" w:rsidRDefault="00DA5FDD" w:rsidP="00736140">
            <w:pPr>
              <w:spacing w:line="288" w:lineRule="auto"/>
              <w:rPr>
                <w:rFonts w:cstheme="minorHAnsi"/>
                <w:sz w:val="24"/>
                <w:szCs w:val="24"/>
              </w:rPr>
            </w:pPr>
            <w:r>
              <w:rPr>
                <w:rFonts w:cstheme="minorHAnsi"/>
                <w:sz w:val="24"/>
                <w:szCs w:val="24"/>
              </w:rPr>
              <w:t>The size of the file read buffer in bytes. Note that the program allocates two of this size buffers for every file being processed, so be aware of potential memory consumption issues. Also note that larger buffers do not necessarily make the load go faster. The reason for two buffers is that the application processes one buffer while asynchronously reading the next buffer.</w:t>
            </w:r>
          </w:p>
        </w:tc>
      </w:tr>
      <w:tr w:rsidR="00DA5FDD" w14:paraId="461B2E6C" w14:textId="77777777" w:rsidTr="00E66F4C">
        <w:tc>
          <w:tcPr>
            <w:tcW w:w="2785" w:type="dxa"/>
          </w:tcPr>
          <w:p w14:paraId="3AB3671B" w14:textId="58245180" w:rsidR="00DA5FDD" w:rsidRPr="00E66F4C" w:rsidRDefault="00DA5FDD" w:rsidP="00736140">
            <w:pPr>
              <w:spacing w:line="288" w:lineRule="auto"/>
              <w:rPr>
                <w:rFonts w:cstheme="minorHAnsi"/>
                <w:sz w:val="24"/>
                <w:szCs w:val="24"/>
              </w:rPr>
            </w:pPr>
            <w:r>
              <w:rPr>
                <w:rFonts w:cstheme="minorHAnsi"/>
                <w:sz w:val="24"/>
                <w:szCs w:val="24"/>
              </w:rPr>
              <w:t>Threads</w:t>
            </w:r>
          </w:p>
        </w:tc>
        <w:tc>
          <w:tcPr>
            <w:tcW w:w="1115" w:type="dxa"/>
          </w:tcPr>
          <w:p w14:paraId="0F87421D" w14:textId="04577DBC"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53001B11" w14:textId="40D34B00" w:rsidR="00DA5FDD" w:rsidRDefault="00DA5FDD" w:rsidP="00736140">
            <w:pPr>
              <w:spacing w:line="288" w:lineRule="auto"/>
              <w:rPr>
                <w:rFonts w:cstheme="minorHAnsi"/>
                <w:sz w:val="24"/>
                <w:szCs w:val="24"/>
              </w:rPr>
            </w:pPr>
            <w:r>
              <w:rPr>
                <w:rFonts w:cstheme="minorHAnsi"/>
                <w:sz w:val="24"/>
                <w:szCs w:val="24"/>
              </w:rPr>
              <w:t>The maximum number of parallel tasks the application will use to load multiple files. Note that each file is processes by a single thread, so this setting has no effect on single file loads.</w:t>
            </w:r>
            <w:r w:rsidR="00845649">
              <w:rPr>
                <w:rFonts w:cstheme="minorHAnsi"/>
                <w:sz w:val="24"/>
                <w:szCs w:val="24"/>
              </w:rPr>
              <w:t xml:space="preserve"> Also note that each file processing activity uses asynchronous activities for reading the next buffer from the file and bulk copying the data to SQL Server, so each task will potentially use 3 threads concurrently.</w:t>
            </w:r>
            <w:r w:rsidR="00040815">
              <w:rPr>
                <w:rFonts w:cstheme="minorHAnsi"/>
                <w:sz w:val="24"/>
                <w:szCs w:val="24"/>
              </w:rPr>
              <w:t xml:space="preserve"> The default threadpool is 32K threads, but unless you have a lot of processors and memory, you will thrash your machine using more than 32 threads.</w:t>
            </w:r>
          </w:p>
        </w:tc>
      </w:tr>
    </w:tbl>
    <w:p w14:paraId="172A933D" w14:textId="50E50A47" w:rsidR="00E66F4C" w:rsidRDefault="00E66F4C" w:rsidP="00DB2071">
      <w:pPr>
        <w:spacing w:after="0" w:line="288" w:lineRule="auto"/>
        <w:rPr>
          <w:rFonts w:cstheme="minorHAnsi"/>
          <w:sz w:val="24"/>
          <w:szCs w:val="24"/>
        </w:rPr>
      </w:pPr>
    </w:p>
    <w:p w14:paraId="08A1E76C" w14:textId="77777777" w:rsidR="00D477EE" w:rsidRPr="00E66F4C" w:rsidRDefault="00D477EE" w:rsidP="00D477EE">
      <w:pPr>
        <w:spacing w:after="0" w:line="288" w:lineRule="auto"/>
        <w:rPr>
          <w:rFonts w:cstheme="minorHAnsi"/>
          <w:b/>
          <w:sz w:val="24"/>
          <w:szCs w:val="24"/>
          <w:u w:val="single"/>
        </w:rPr>
      </w:pPr>
      <w:r w:rsidRPr="00E66F4C">
        <w:rPr>
          <w:rFonts w:cstheme="minorHAnsi"/>
          <w:b/>
          <w:sz w:val="24"/>
          <w:szCs w:val="24"/>
          <w:u w:val="single"/>
        </w:rPr>
        <w:t>Sample</w:t>
      </w:r>
      <w:r>
        <w:rPr>
          <w:rFonts w:cstheme="minorHAnsi"/>
          <w:b/>
          <w:sz w:val="24"/>
          <w:szCs w:val="24"/>
          <w:u w:val="single"/>
        </w:rPr>
        <w:t xml:space="preserve"> Command Lines</w:t>
      </w:r>
    </w:p>
    <w:p w14:paraId="4637DD4C" w14:textId="77777777" w:rsidR="00D477EE" w:rsidRPr="00E66F4C" w:rsidRDefault="00D477EE" w:rsidP="00D477EE">
      <w:pPr>
        <w:spacing w:after="0" w:line="288" w:lineRule="auto"/>
        <w:rPr>
          <w:rFonts w:cstheme="minorHAnsi"/>
          <w:sz w:val="24"/>
          <w:szCs w:val="24"/>
        </w:rPr>
      </w:pPr>
    </w:p>
    <w:p w14:paraId="68318CE1" w14:textId="77777777" w:rsidR="00D477EE" w:rsidRPr="002843EB" w:rsidRDefault="00D477EE" w:rsidP="00D477EE">
      <w:pPr>
        <w:spacing w:after="0" w:line="288" w:lineRule="auto"/>
        <w:rPr>
          <w:rFonts w:cstheme="minorHAnsi"/>
          <w:b/>
          <w:sz w:val="24"/>
          <w:szCs w:val="24"/>
        </w:rPr>
      </w:pPr>
      <w:r w:rsidRPr="002843EB">
        <w:rPr>
          <w:rFonts w:cstheme="minorHAnsi"/>
          <w:b/>
          <w:sz w:val="24"/>
          <w:szCs w:val="24"/>
        </w:rPr>
        <w:t>DBLoader c:\temp\myfile.txt -Tmytable</w:t>
      </w:r>
    </w:p>
    <w:p w14:paraId="4FF69451" w14:textId="77777777" w:rsidR="00D477EE" w:rsidRDefault="00D477EE" w:rsidP="00D477EE">
      <w:pPr>
        <w:spacing w:after="0" w:line="288" w:lineRule="auto"/>
        <w:rPr>
          <w:rFonts w:cstheme="minorHAnsi"/>
          <w:sz w:val="24"/>
          <w:szCs w:val="24"/>
        </w:rPr>
      </w:pPr>
    </w:p>
    <w:p w14:paraId="41A4B594" w14:textId="77777777" w:rsidR="00D477EE" w:rsidRDefault="00D477EE" w:rsidP="00D477EE">
      <w:pPr>
        <w:spacing w:after="0" w:line="288" w:lineRule="auto"/>
        <w:rPr>
          <w:rFonts w:cstheme="minorHAnsi"/>
          <w:sz w:val="24"/>
          <w:szCs w:val="24"/>
        </w:rPr>
      </w:pPr>
      <w:r>
        <w:rPr>
          <w:rFonts w:cstheme="minorHAnsi"/>
          <w:sz w:val="24"/>
          <w:szCs w:val="24"/>
        </w:rPr>
        <w:t>Load myfile.txt located in the local temp directory into mytable on the SQL Server configured in the app.config file.</w:t>
      </w:r>
    </w:p>
    <w:p w14:paraId="66D6B38C" w14:textId="77777777" w:rsidR="00D477EE" w:rsidRPr="00E66F4C" w:rsidRDefault="00D477EE" w:rsidP="00D477EE">
      <w:pPr>
        <w:spacing w:after="0" w:line="288" w:lineRule="auto"/>
        <w:rPr>
          <w:rFonts w:cstheme="minorHAnsi"/>
          <w:sz w:val="24"/>
          <w:szCs w:val="24"/>
        </w:rPr>
      </w:pPr>
    </w:p>
    <w:p w14:paraId="55B2F852" w14:textId="77777777" w:rsidR="00D477EE" w:rsidRPr="002843EB" w:rsidRDefault="00D477EE" w:rsidP="00D477EE">
      <w:pPr>
        <w:spacing w:after="0" w:line="288" w:lineRule="auto"/>
        <w:rPr>
          <w:rFonts w:cstheme="minorHAnsi"/>
          <w:b/>
          <w:sz w:val="24"/>
          <w:szCs w:val="24"/>
        </w:rPr>
      </w:pPr>
      <w:r w:rsidRPr="002843EB">
        <w:rPr>
          <w:rFonts w:cstheme="minorHAnsi"/>
          <w:b/>
          <w:sz w:val="24"/>
          <w:szCs w:val="24"/>
        </w:rPr>
        <w:t>DBLoader asb:/&lt;container&gt;/*.gz -Smyschema -Tmytable</w:t>
      </w:r>
    </w:p>
    <w:p w14:paraId="4DED424C" w14:textId="77777777" w:rsidR="00D477EE" w:rsidRDefault="00D477EE" w:rsidP="00D477EE">
      <w:pPr>
        <w:spacing w:after="0" w:line="288" w:lineRule="auto"/>
        <w:rPr>
          <w:rFonts w:cstheme="minorHAnsi"/>
          <w:sz w:val="24"/>
          <w:szCs w:val="24"/>
        </w:rPr>
      </w:pPr>
    </w:p>
    <w:p w14:paraId="221535A7" w14:textId="77777777" w:rsidR="00D477EE" w:rsidRPr="00E66F4C" w:rsidRDefault="00D477EE" w:rsidP="00D477EE">
      <w:pPr>
        <w:spacing w:after="0" w:line="288" w:lineRule="auto"/>
        <w:rPr>
          <w:rFonts w:cstheme="minorHAnsi"/>
          <w:sz w:val="24"/>
          <w:szCs w:val="24"/>
        </w:rPr>
      </w:pPr>
      <w:r>
        <w:rPr>
          <w:rFonts w:cstheme="minorHAnsi"/>
          <w:sz w:val="24"/>
          <w:szCs w:val="24"/>
        </w:rPr>
        <w:t>Load all of the gzip files in the blob storage container into mytable on the configured SQL Server.</w:t>
      </w:r>
    </w:p>
    <w:p w14:paraId="22B80B8E" w14:textId="77777777" w:rsidR="00D477EE" w:rsidRDefault="00D477EE" w:rsidP="00D477EE">
      <w:pPr>
        <w:spacing w:after="0" w:line="288" w:lineRule="auto"/>
        <w:rPr>
          <w:rFonts w:cstheme="minorHAnsi"/>
          <w:sz w:val="24"/>
          <w:szCs w:val="24"/>
        </w:rPr>
      </w:pPr>
    </w:p>
    <w:p w14:paraId="09A00FCB" w14:textId="77777777" w:rsidR="00D477EE" w:rsidRPr="002843EB" w:rsidRDefault="00D477EE" w:rsidP="00D477EE">
      <w:pPr>
        <w:spacing w:after="0" w:line="288" w:lineRule="auto"/>
        <w:rPr>
          <w:rFonts w:cstheme="minorHAnsi"/>
          <w:b/>
          <w:sz w:val="24"/>
          <w:szCs w:val="24"/>
        </w:rPr>
      </w:pPr>
      <w:r w:rsidRPr="002843EB">
        <w:rPr>
          <w:rFonts w:cstheme="minorHAnsi"/>
          <w:b/>
          <w:sz w:val="24"/>
          <w:szCs w:val="24"/>
        </w:rPr>
        <w:t>DBLoader adl:/&lt;folder path&gt;/*.gz -Smyschema -Tmytable</w:t>
      </w:r>
    </w:p>
    <w:p w14:paraId="5C8AA3FA" w14:textId="77777777" w:rsidR="00D477EE" w:rsidRDefault="00D477EE" w:rsidP="00D477EE">
      <w:pPr>
        <w:spacing w:after="0" w:line="288" w:lineRule="auto"/>
        <w:rPr>
          <w:rFonts w:cstheme="minorHAnsi"/>
          <w:sz w:val="24"/>
          <w:szCs w:val="24"/>
        </w:rPr>
      </w:pPr>
    </w:p>
    <w:p w14:paraId="4DC1A7BA" w14:textId="4085ADB0" w:rsidR="00040815" w:rsidRDefault="00D477EE" w:rsidP="00D477EE">
      <w:pPr>
        <w:spacing w:after="0" w:line="288" w:lineRule="auto"/>
        <w:rPr>
          <w:rFonts w:cstheme="minorHAnsi"/>
          <w:sz w:val="24"/>
          <w:szCs w:val="24"/>
        </w:rPr>
      </w:pPr>
      <w:r>
        <w:rPr>
          <w:rFonts w:cstheme="minorHAnsi"/>
          <w:sz w:val="24"/>
          <w:szCs w:val="24"/>
        </w:rPr>
        <w:t>Load all of the gzip files in the Azure Data Lake folder given into mytable on the configured SQL Server.</w:t>
      </w:r>
    </w:p>
    <w:p w14:paraId="25BFDEC5" w14:textId="01DC32C3" w:rsidR="00D477EE" w:rsidRDefault="00D477EE" w:rsidP="00DB2071">
      <w:pPr>
        <w:spacing w:after="0" w:line="288" w:lineRule="auto"/>
        <w:rPr>
          <w:rFonts w:cstheme="minorHAnsi"/>
          <w:b/>
          <w:sz w:val="24"/>
          <w:szCs w:val="24"/>
          <w:u w:val="single"/>
        </w:rPr>
      </w:pPr>
      <w:r>
        <w:rPr>
          <w:rFonts w:cstheme="minorHAnsi"/>
          <w:b/>
          <w:sz w:val="24"/>
          <w:szCs w:val="24"/>
          <w:u w:val="single"/>
        </w:rPr>
        <w:lastRenderedPageBreak/>
        <w:t>Configuring Azure Blob Storage</w:t>
      </w:r>
      <w:r w:rsidR="002843EB">
        <w:rPr>
          <w:rFonts w:cstheme="minorHAnsi"/>
          <w:b/>
          <w:sz w:val="24"/>
          <w:szCs w:val="24"/>
          <w:u w:val="single"/>
        </w:rPr>
        <w:t xml:space="preserve"> File Loads</w:t>
      </w:r>
    </w:p>
    <w:p w14:paraId="3F8AC691" w14:textId="49F09000" w:rsidR="00D477EE" w:rsidRDefault="00D477EE" w:rsidP="00DB2071">
      <w:pPr>
        <w:spacing w:after="0" w:line="288" w:lineRule="auto"/>
        <w:rPr>
          <w:rFonts w:cstheme="minorHAnsi"/>
          <w:sz w:val="24"/>
          <w:szCs w:val="24"/>
        </w:rPr>
      </w:pPr>
    </w:p>
    <w:p w14:paraId="2CD13C59" w14:textId="0C3A26D6" w:rsidR="00D477EE" w:rsidRDefault="00D477EE" w:rsidP="00DB2071">
      <w:pPr>
        <w:spacing w:after="0" w:line="288" w:lineRule="auto"/>
        <w:rPr>
          <w:rFonts w:cstheme="minorHAnsi"/>
          <w:sz w:val="24"/>
          <w:szCs w:val="24"/>
        </w:rPr>
      </w:pPr>
      <w:r>
        <w:rPr>
          <w:rFonts w:cstheme="minorHAnsi"/>
          <w:sz w:val="24"/>
          <w:szCs w:val="24"/>
        </w:rPr>
        <w:t>Open the Azure Portal (portal.azure.com) and open your Storage Account. Select Access Keys to display the following. Copy one of the connection strings (it does not matter which) and past the whole value into the StorageConnectionString value.</w:t>
      </w:r>
    </w:p>
    <w:p w14:paraId="2CCF2763" w14:textId="2226BE09" w:rsidR="00D477EE" w:rsidRDefault="00D477EE" w:rsidP="00DB2071">
      <w:pPr>
        <w:spacing w:after="0" w:line="288" w:lineRule="auto"/>
        <w:rPr>
          <w:rFonts w:cstheme="minorHAnsi"/>
          <w:sz w:val="24"/>
          <w:szCs w:val="24"/>
        </w:rPr>
      </w:pPr>
    </w:p>
    <w:p w14:paraId="43552B2C" w14:textId="3A1058A3" w:rsidR="00D477EE" w:rsidRPr="00D477EE" w:rsidRDefault="00D477EE" w:rsidP="00DB2071">
      <w:pPr>
        <w:spacing w:after="0" w:line="288" w:lineRule="auto"/>
        <w:rPr>
          <w:rFonts w:cstheme="minorHAnsi"/>
          <w:sz w:val="24"/>
          <w:szCs w:val="24"/>
        </w:rPr>
      </w:pPr>
      <w:r w:rsidRPr="00D477EE">
        <w:rPr>
          <w:rFonts w:cstheme="minorHAnsi"/>
          <w:noProof/>
          <w:sz w:val="24"/>
          <w:szCs w:val="24"/>
        </w:rPr>
        <w:drawing>
          <wp:inline distT="0" distB="0" distL="0" distR="0" wp14:anchorId="202546EC" wp14:editId="77C420FA">
            <wp:extent cx="4557713" cy="2199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727" cy="2208661"/>
                    </a:xfrm>
                    <a:prstGeom prst="rect">
                      <a:avLst/>
                    </a:prstGeom>
                  </pic:spPr>
                </pic:pic>
              </a:graphicData>
            </a:graphic>
          </wp:inline>
        </w:drawing>
      </w:r>
    </w:p>
    <w:p w14:paraId="02621A91" w14:textId="77777777" w:rsidR="00D477EE" w:rsidRDefault="00D477EE" w:rsidP="00DB2071">
      <w:pPr>
        <w:spacing w:after="0" w:line="288" w:lineRule="auto"/>
        <w:rPr>
          <w:rFonts w:cstheme="minorHAnsi"/>
          <w:b/>
          <w:sz w:val="24"/>
          <w:szCs w:val="24"/>
          <w:u w:val="single"/>
        </w:rPr>
      </w:pPr>
    </w:p>
    <w:p w14:paraId="7DC8282C" w14:textId="32FDBEAB" w:rsidR="00772DAF" w:rsidRPr="00772DAF" w:rsidRDefault="00772DAF" w:rsidP="00DB2071">
      <w:pPr>
        <w:spacing w:after="0" w:line="288" w:lineRule="auto"/>
        <w:rPr>
          <w:rFonts w:cstheme="minorHAnsi"/>
          <w:b/>
          <w:sz w:val="24"/>
          <w:szCs w:val="24"/>
          <w:u w:val="single"/>
        </w:rPr>
      </w:pPr>
      <w:r w:rsidRPr="00772DAF">
        <w:rPr>
          <w:rFonts w:cstheme="minorHAnsi"/>
          <w:b/>
          <w:sz w:val="24"/>
          <w:szCs w:val="24"/>
          <w:u w:val="single"/>
        </w:rPr>
        <w:t>Configuration of A</w:t>
      </w:r>
      <w:r w:rsidR="002843EB">
        <w:rPr>
          <w:rFonts w:cstheme="minorHAnsi"/>
          <w:b/>
          <w:sz w:val="24"/>
          <w:szCs w:val="24"/>
          <w:u w:val="single"/>
        </w:rPr>
        <w:t xml:space="preserve">zure Data Lake </w:t>
      </w:r>
      <w:r w:rsidRPr="00772DAF">
        <w:rPr>
          <w:rFonts w:cstheme="minorHAnsi"/>
          <w:b/>
          <w:sz w:val="24"/>
          <w:szCs w:val="24"/>
          <w:u w:val="single"/>
        </w:rPr>
        <w:t>Credentials</w:t>
      </w:r>
    </w:p>
    <w:p w14:paraId="04730C00" w14:textId="77777777" w:rsidR="00772DAF" w:rsidRDefault="00772DAF" w:rsidP="00DB2071">
      <w:pPr>
        <w:spacing w:after="0" w:line="288" w:lineRule="auto"/>
        <w:rPr>
          <w:rFonts w:cstheme="minorHAnsi"/>
          <w:sz w:val="24"/>
          <w:szCs w:val="24"/>
        </w:rPr>
      </w:pPr>
    </w:p>
    <w:p w14:paraId="18C53DBD" w14:textId="72C3208B" w:rsidR="00294CA6" w:rsidRDefault="00772DAF" w:rsidP="00DB2071">
      <w:pPr>
        <w:spacing w:after="0" w:line="288" w:lineRule="auto"/>
        <w:rPr>
          <w:rFonts w:cstheme="minorHAnsi"/>
          <w:sz w:val="24"/>
          <w:szCs w:val="24"/>
        </w:rPr>
      </w:pPr>
      <w:r>
        <w:rPr>
          <w:rFonts w:cstheme="minorHAnsi"/>
          <w:sz w:val="24"/>
          <w:szCs w:val="24"/>
        </w:rPr>
        <w:t xml:space="preserve">The setup of an AppID for accessing ADLS is a bit involved. You first need to create a Data Lake Store in the Azure Portal. Next go to your Azure Active Directory and select </w:t>
      </w:r>
      <w:r w:rsidR="00294CA6">
        <w:rPr>
          <w:rFonts w:cstheme="minorHAnsi"/>
          <w:sz w:val="24"/>
          <w:szCs w:val="24"/>
        </w:rPr>
        <w:t>Properties to find your tenant ID (Directory ID)</w:t>
      </w:r>
      <w:r w:rsidR="00D477EE">
        <w:rPr>
          <w:rFonts w:cstheme="minorHAnsi"/>
          <w:sz w:val="24"/>
          <w:szCs w:val="24"/>
        </w:rPr>
        <w:t xml:space="preserve"> – paste this into the value for TenantID.</w:t>
      </w:r>
    </w:p>
    <w:p w14:paraId="5F965D89" w14:textId="77777777" w:rsidR="00294CA6" w:rsidRDefault="00294CA6" w:rsidP="00DB2071">
      <w:pPr>
        <w:spacing w:after="0" w:line="288" w:lineRule="auto"/>
        <w:rPr>
          <w:rFonts w:cstheme="minorHAnsi"/>
          <w:sz w:val="24"/>
          <w:szCs w:val="24"/>
        </w:rPr>
      </w:pPr>
    </w:p>
    <w:p w14:paraId="24A3594D" w14:textId="5AF2D79E"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1469CFE" wp14:editId="02DD5C49">
            <wp:extent cx="3362325" cy="2421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3825" cy="2430164"/>
                    </a:xfrm>
                    <a:prstGeom prst="rect">
                      <a:avLst/>
                    </a:prstGeom>
                  </pic:spPr>
                </pic:pic>
              </a:graphicData>
            </a:graphic>
          </wp:inline>
        </w:drawing>
      </w:r>
    </w:p>
    <w:p w14:paraId="60C0CD8B" w14:textId="77777777" w:rsidR="00294CA6" w:rsidRDefault="00294CA6" w:rsidP="00DB2071">
      <w:pPr>
        <w:spacing w:after="0" w:line="288" w:lineRule="auto"/>
        <w:rPr>
          <w:rFonts w:cstheme="minorHAnsi"/>
          <w:sz w:val="24"/>
          <w:szCs w:val="24"/>
        </w:rPr>
      </w:pPr>
    </w:p>
    <w:p w14:paraId="6C3560A2" w14:textId="45E30469" w:rsidR="00772DAF" w:rsidRDefault="00294CA6" w:rsidP="00DB2071">
      <w:pPr>
        <w:spacing w:after="0" w:line="288" w:lineRule="auto"/>
        <w:rPr>
          <w:rFonts w:cstheme="minorHAnsi"/>
          <w:sz w:val="24"/>
          <w:szCs w:val="24"/>
        </w:rPr>
      </w:pPr>
      <w:r>
        <w:rPr>
          <w:rFonts w:cstheme="minorHAnsi"/>
          <w:sz w:val="24"/>
          <w:szCs w:val="24"/>
        </w:rPr>
        <w:lastRenderedPageBreak/>
        <w:t xml:space="preserve">Next, go to </w:t>
      </w:r>
      <w:r w:rsidR="00772DAF">
        <w:rPr>
          <w:rFonts w:cstheme="minorHAnsi"/>
          <w:sz w:val="24"/>
          <w:szCs w:val="24"/>
        </w:rPr>
        <w:t>App Registrations</w:t>
      </w:r>
      <w:r>
        <w:rPr>
          <w:rFonts w:cstheme="minorHAnsi"/>
          <w:sz w:val="24"/>
          <w:szCs w:val="24"/>
        </w:rPr>
        <w:t xml:space="preserve"> in AAD</w:t>
      </w:r>
      <w:r w:rsidR="00772DAF">
        <w:rPr>
          <w:rFonts w:cstheme="minorHAnsi"/>
          <w:sz w:val="24"/>
          <w:szCs w:val="24"/>
        </w:rPr>
        <w:t xml:space="preserve"> and create a new Application Registration. Enter the application name (make it memorable, because you need to find it later), select “Web App / API” and use </w:t>
      </w:r>
      <w:hyperlink r:id="rId9" w:history="1">
        <w:r w:rsidR="00772DAF" w:rsidRPr="001F6E02">
          <w:rPr>
            <w:rStyle w:val="Hyperlink"/>
            <w:rFonts w:cstheme="minorHAnsi"/>
            <w:sz w:val="24"/>
            <w:szCs w:val="24"/>
          </w:rPr>
          <w:t>http://localhost</w:t>
        </w:r>
      </w:hyperlink>
      <w:r w:rsidR="00772DAF">
        <w:rPr>
          <w:rFonts w:cstheme="minorHAnsi"/>
          <w:sz w:val="24"/>
          <w:szCs w:val="24"/>
        </w:rPr>
        <w:t xml:space="preserve"> as the sign-on URL;</w:t>
      </w:r>
    </w:p>
    <w:p w14:paraId="67803E67" w14:textId="3DE6D840" w:rsidR="00772DAF" w:rsidRDefault="00772DAF" w:rsidP="00DB2071">
      <w:pPr>
        <w:spacing w:after="0" w:line="288" w:lineRule="auto"/>
        <w:rPr>
          <w:rFonts w:cstheme="minorHAnsi"/>
          <w:sz w:val="24"/>
          <w:szCs w:val="24"/>
        </w:rPr>
      </w:pPr>
    </w:p>
    <w:p w14:paraId="5C02D921" w14:textId="2FB2EFDB"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1604ABF7" wp14:editId="75D3BD99">
            <wp:extent cx="1819275" cy="13866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48" cy="1397005"/>
                    </a:xfrm>
                    <a:prstGeom prst="rect">
                      <a:avLst/>
                    </a:prstGeom>
                  </pic:spPr>
                </pic:pic>
              </a:graphicData>
            </a:graphic>
          </wp:inline>
        </w:drawing>
      </w:r>
    </w:p>
    <w:p w14:paraId="7EA8770D" w14:textId="09C3D363" w:rsidR="00772DAF" w:rsidRDefault="00772DAF" w:rsidP="00DB2071">
      <w:pPr>
        <w:spacing w:after="0" w:line="288" w:lineRule="auto"/>
        <w:rPr>
          <w:rFonts w:cstheme="minorHAnsi"/>
          <w:sz w:val="24"/>
          <w:szCs w:val="24"/>
        </w:rPr>
      </w:pPr>
    </w:p>
    <w:p w14:paraId="38913A42" w14:textId="6228A27E" w:rsidR="00772DAF" w:rsidRDefault="00772DAF" w:rsidP="00DB2071">
      <w:pPr>
        <w:spacing w:after="0" w:line="288" w:lineRule="auto"/>
        <w:rPr>
          <w:rFonts w:cstheme="minorHAnsi"/>
          <w:sz w:val="24"/>
          <w:szCs w:val="24"/>
        </w:rPr>
      </w:pPr>
      <w:r>
        <w:rPr>
          <w:rFonts w:cstheme="minorHAnsi"/>
          <w:sz w:val="24"/>
          <w:szCs w:val="24"/>
        </w:rPr>
        <w:t>Select the app in the list</w:t>
      </w:r>
      <w:r w:rsidR="00294CA6">
        <w:rPr>
          <w:rFonts w:cstheme="minorHAnsi"/>
          <w:sz w:val="24"/>
          <w:szCs w:val="24"/>
        </w:rPr>
        <w:t>;</w:t>
      </w:r>
    </w:p>
    <w:p w14:paraId="4F1FC742" w14:textId="112C0479" w:rsidR="00772DAF" w:rsidRDefault="00772DAF" w:rsidP="00DB2071">
      <w:pPr>
        <w:spacing w:after="0" w:line="288" w:lineRule="auto"/>
        <w:rPr>
          <w:rFonts w:cstheme="minorHAnsi"/>
          <w:sz w:val="24"/>
          <w:szCs w:val="24"/>
        </w:rPr>
      </w:pPr>
    </w:p>
    <w:p w14:paraId="60B45319" w14:textId="16366ED1"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4145F542" wp14:editId="1679ADFA">
            <wp:extent cx="4567238" cy="1667158"/>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884" cy="1674694"/>
                    </a:xfrm>
                    <a:prstGeom prst="rect">
                      <a:avLst/>
                    </a:prstGeom>
                  </pic:spPr>
                </pic:pic>
              </a:graphicData>
            </a:graphic>
          </wp:inline>
        </w:drawing>
      </w:r>
    </w:p>
    <w:p w14:paraId="4F74DFBD" w14:textId="77777777" w:rsidR="00294CA6" w:rsidRDefault="00294CA6" w:rsidP="00DB2071">
      <w:pPr>
        <w:spacing w:after="0" w:line="288" w:lineRule="auto"/>
        <w:rPr>
          <w:rFonts w:cstheme="minorHAnsi"/>
          <w:sz w:val="24"/>
          <w:szCs w:val="24"/>
        </w:rPr>
      </w:pPr>
    </w:p>
    <w:p w14:paraId="3691FA3B" w14:textId="6D383AC0" w:rsidR="00D477EE" w:rsidRDefault="00D477EE" w:rsidP="00DB2071">
      <w:pPr>
        <w:spacing w:after="0" w:line="288" w:lineRule="auto"/>
        <w:rPr>
          <w:rFonts w:cstheme="minorHAnsi"/>
          <w:sz w:val="24"/>
          <w:szCs w:val="24"/>
        </w:rPr>
      </w:pPr>
      <w:r>
        <w:rPr>
          <w:rFonts w:cstheme="minorHAnsi"/>
          <w:sz w:val="24"/>
          <w:szCs w:val="24"/>
        </w:rPr>
        <w:t>Copy the Application ID and paste it into the value for ApplicationID.</w:t>
      </w:r>
    </w:p>
    <w:p w14:paraId="4B0CAD07" w14:textId="77777777" w:rsidR="00D477EE" w:rsidRDefault="00D477EE" w:rsidP="00DB2071">
      <w:pPr>
        <w:spacing w:after="0" w:line="288" w:lineRule="auto"/>
        <w:rPr>
          <w:rFonts w:cstheme="minorHAnsi"/>
          <w:sz w:val="24"/>
          <w:szCs w:val="24"/>
        </w:rPr>
      </w:pPr>
    </w:p>
    <w:p w14:paraId="4606B112" w14:textId="646F661F" w:rsidR="00772DAF" w:rsidRDefault="00D477EE" w:rsidP="00DB2071">
      <w:pPr>
        <w:spacing w:after="0" w:line="288" w:lineRule="auto"/>
        <w:rPr>
          <w:rFonts w:cstheme="minorHAnsi"/>
          <w:sz w:val="24"/>
          <w:szCs w:val="24"/>
        </w:rPr>
      </w:pPr>
      <w:r>
        <w:rPr>
          <w:rFonts w:cstheme="minorHAnsi"/>
          <w:sz w:val="24"/>
          <w:szCs w:val="24"/>
        </w:rPr>
        <w:t>Then s</w:t>
      </w:r>
      <w:r w:rsidR="00294CA6">
        <w:rPr>
          <w:rFonts w:cstheme="minorHAnsi"/>
          <w:sz w:val="24"/>
          <w:szCs w:val="24"/>
        </w:rPr>
        <w:t>elect Settings, select Required Permissions, Add, Select an API and Azure Data Lake;</w:t>
      </w:r>
    </w:p>
    <w:p w14:paraId="6216F361" w14:textId="2583C966" w:rsidR="00294CA6" w:rsidRDefault="00294CA6" w:rsidP="00DB2071">
      <w:pPr>
        <w:spacing w:after="0" w:line="288" w:lineRule="auto"/>
        <w:rPr>
          <w:rFonts w:cstheme="minorHAnsi"/>
          <w:sz w:val="24"/>
          <w:szCs w:val="24"/>
        </w:rPr>
      </w:pPr>
    </w:p>
    <w:p w14:paraId="7861377D" w14:textId="6DEA436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4C32A096" wp14:editId="2D25E680">
            <wp:extent cx="3909049" cy="21478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276" cy="2161749"/>
                    </a:xfrm>
                    <a:prstGeom prst="rect">
                      <a:avLst/>
                    </a:prstGeom>
                  </pic:spPr>
                </pic:pic>
              </a:graphicData>
            </a:graphic>
          </wp:inline>
        </w:drawing>
      </w:r>
    </w:p>
    <w:p w14:paraId="4F28D322" w14:textId="0D734E47" w:rsidR="00294CA6" w:rsidRDefault="00294CA6" w:rsidP="00DB2071">
      <w:pPr>
        <w:spacing w:after="0" w:line="288" w:lineRule="auto"/>
        <w:rPr>
          <w:rFonts w:cstheme="minorHAnsi"/>
          <w:sz w:val="24"/>
          <w:szCs w:val="24"/>
        </w:rPr>
      </w:pPr>
    </w:p>
    <w:p w14:paraId="1B8EC21A" w14:textId="6118C3EA" w:rsidR="00294CA6" w:rsidRDefault="00294CA6" w:rsidP="00DB2071">
      <w:pPr>
        <w:spacing w:after="0" w:line="288" w:lineRule="auto"/>
        <w:rPr>
          <w:rFonts w:cstheme="minorHAnsi"/>
          <w:sz w:val="24"/>
          <w:szCs w:val="24"/>
        </w:rPr>
      </w:pPr>
      <w:r>
        <w:rPr>
          <w:rFonts w:cstheme="minorHAnsi"/>
          <w:sz w:val="24"/>
          <w:szCs w:val="24"/>
        </w:rPr>
        <w:lastRenderedPageBreak/>
        <w:t>Click on Select and check Delegated Permissions</w:t>
      </w:r>
    </w:p>
    <w:p w14:paraId="12E73FD9" w14:textId="77777777" w:rsidR="00294CA6" w:rsidRDefault="00294CA6" w:rsidP="00DB2071">
      <w:pPr>
        <w:spacing w:after="0" w:line="288" w:lineRule="auto"/>
        <w:rPr>
          <w:rFonts w:cstheme="minorHAnsi"/>
          <w:sz w:val="24"/>
          <w:szCs w:val="24"/>
        </w:rPr>
      </w:pPr>
    </w:p>
    <w:p w14:paraId="334003B1" w14:textId="0E20D110"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5F1E9B4" wp14:editId="1C9F80B3">
            <wp:extent cx="5438815" cy="22574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815" cy="2257442"/>
                    </a:xfrm>
                    <a:prstGeom prst="rect">
                      <a:avLst/>
                    </a:prstGeom>
                  </pic:spPr>
                </pic:pic>
              </a:graphicData>
            </a:graphic>
          </wp:inline>
        </w:drawing>
      </w:r>
    </w:p>
    <w:p w14:paraId="1C00F941" w14:textId="454335BD" w:rsidR="00294CA6" w:rsidRDefault="00294CA6" w:rsidP="00DB2071">
      <w:pPr>
        <w:spacing w:after="0" w:line="288" w:lineRule="auto"/>
        <w:rPr>
          <w:rFonts w:cstheme="minorHAnsi"/>
          <w:sz w:val="24"/>
          <w:szCs w:val="24"/>
        </w:rPr>
      </w:pPr>
      <w:r>
        <w:rPr>
          <w:rFonts w:cstheme="minorHAnsi"/>
          <w:sz w:val="24"/>
          <w:szCs w:val="24"/>
        </w:rPr>
        <w:t>Press Select and Done.</w:t>
      </w:r>
    </w:p>
    <w:p w14:paraId="3E71700C" w14:textId="20E454C7" w:rsidR="00294CA6" w:rsidRDefault="00294CA6" w:rsidP="00DB2071">
      <w:pPr>
        <w:spacing w:after="0" w:line="288" w:lineRule="auto"/>
        <w:rPr>
          <w:rFonts w:cstheme="minorHAnsi"/>
          <w:sz w:val="24"/>
          <w:szCs w:val="24"/>
        </w:rPr>
      </w:pPr>
    </w:p>
    <w:p w14:paraId="729516A7" w14:textId="2ACD661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68B4CD7B" wp14:editId="18F88BEC">
            <wp:extent cx="5243513" cy="1817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1333" cy="1823479"/>
                    </a:xfrm>
                    <a:prstGeom prst="rect">
                      <a:avLst/>
                    </a:prstGeom>
                  </pic:spPr>
                </pic:pic>
              </a:graphicData>
            </a:graphic>
          </wp:inline>
        </w:drawing>
      </w:r>
    </w:p>
    <w:p w14:paraId="24D26B0E" w14:textId="34F7598B" w:rsidR="00294CA6" w:rsidRDefault="00294CA6" w:rsidP="00DB2071">
      <w:pPr>
        <w:spacing w:after="0" w:line="288" w:lineRule="auto"/>
        <w:rPr>
          <w:rFonts w:cstheme="minorHAnsi"/>
          <w:sz w:val="24"/>
          <w:szCs w:val="24"/>
        </w:rPr>
      </w:pPr>
    </w:p>
    <w:p w14:paraId="1032FB3F" w14:textId="72F4C179" w:rsidR="00294CA6" w:rsidRDefault="00724880" w:rsidP="00DB2071">
      <w:pPr>
        <w:spacing w:after="0" w:line="288" w:lineRule="auto"/>
        <w:rPr>
          <w:rFonts w:cstheme="minorHAnsi"/>
          <w:sz w:val="24"/>
          <w:szCs w:val="24"/>
        </w:rPr>
      </w:pPr>
      <w:r>
        <w:rPr>
          <w:rFonts w:cstheme="minorHAnsi"/>
          <w:sz w:val="24"/>
          <w:szCs w:val="24"/>
        </w:rPr>
        <w:t>Select Keys – Enter a key description and duration;</w:t>
      </w:r>
    </w:p>
    <w:p w14:paraId="32AF2C81" w14:textId="054B19EC" w:rsidR="00724880" w:rsidRDefault="00724880" w:rsidP="00DB2071">
      <w:pPr>
        <w:spacing w:after="0" w:line="288" w:lineRule="auto"/>
        <w:rPr>
          <w:rFonts w:cstheme="minorHAnsi"/>
          <w:sz w:val="24"/>
          <w:szCs w:val="24"/>
        </w:rPr>
      </w:pPr>
    </w:p>
    <w:p w14:paraId="2D2E2A08" w14:textId="293757E6"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B33E400" wp14:editId="4DF57214">
            <wp:extent cx="5172075" cy="21649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145" cy="2167937"/>
                    </a:xfrm>
                    <a:prstGeom prst="rect">
                      <a:avLst/>
                    </a:prstGeom>
                  </pic:spPr>
                </pic:pic>
              </a:graphicData>
            </a:graphic>
          </wp:inline>
        </w:drawing>
      </w:r>
    </w:p>
    <w:p w14:paraId="60157B96" w14:textId="42F0B4FD" w:rsidR="00294CA6" w:rsidRDefault="00294CA6" w:rsidP="00DB2071">
      <w:pPr>
        <w:spacing w:after="0" w:line="288" w:lineRule="auto"/>
        <w:rPr>
          <w:rFonts w:cstheme="minorHAnsi"/>
          <w:sz w:val="24"/>
          <w:szCs w:val="24"/>
        </w:rPr>
      </w:pPr>
    </w:p>
    <w:p w14:paraId="275C2847" w14:textId="19717F67" w:rsidR="00724880" w:rsidRDefault="00724880" w:rsidP="00DB2071">
      <w:pPr>
        <w:spacing w:after="0" w:line="288" w:lineRule="auto"/>
        <w:rPr>
          <w:rFonts w:cstheme="minorHAnsi"/>
          <w:sz w:val="24"/>
          <w:szCs w:val="24"/>
        </w:rPr>
      </w:pPr>
      <w:r>
        <w:rPr>
          <w:rFonts w:cstheme="minorHAnsi"/>
          <w:sz w:val="24"/>
          <w:szCs w:val="24"/>
        </w:rPr>
        <w:lastRenderedPageBreak/>
        <w:t>Press Save</w:t>
      </w:r>
    </w:p>
    <w:p w14:paraId="50FE89F7" w14:textId="4FFFABC9" w:rsidR="00724880" w:rsidRDefault="00724880" w:rsidP="00DB2071">
      <w:pPr>
        <w:spacing w:after="0" w:line="288" w:lineRule="auto"/>
        <w:rPr>
          <w:rFonts w:cstheme="minorHAnsi"/>
          <w:sz w:val="24"/>
          <w:szCs w:val="24"/>
        </w:rPr>
      </w:pPr>
    </w:p>
    <w:p w14:paraId="1E6E1CCE" w14:textId="115EE5C8"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393BD8BB" wp14:editId="35E79C2B">
            <wp:extent cx="4286250" cy="240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446" cy="2408436"/>
                    </a:xfrm>
                    <a:prstGeom prst="rect">
                      <a:avLst/>
                    </a:prstGeom>
                  </pic:spPr>
                </pic:pic>
              </a:graphicData>
            </a:graphic>
          </wp:inline>
        </w:drawing>
      </w:r>
    </w:p>
    <w:p w14:paraId="235FA3AA" w14:textId="77777777" w:rsidR="00040815" w:rsidRDefault="00040815" w:rsidP="00DB2071">
      <w:pPr>
        <w:spacing w:after="0" w:line="288" w:lineRule="auto"/>
        <w:rPr>
          <w:rFonts w:cstheme="minorHAnsi"/>
          <w:sz w:val="24"/>
          <w:szCs w:val="24"/>
        </w:rPr>
      </w:pPr>
    </w:p>
    <w:p w14:paraId="00A1DA10" w14:textId="571D8AB8" w:rsidR="00C342F2" w:rsidRDefault="00C342F2" w:rsidP="00DB2071">
      <w:pPr>
        <w:spacing w:after="0" w:line="288" w:lineRule="auto"/>
        <w:rPr>
          <w:rFonts w:cstheme="minorHAnsi"/>
          <w:sz w:val="24"/>
          <w:szCs w:val="24"/>
        </w:rPr>
      </w:pPr>
      <w:r>
        <w:rPr>
          <w:rFonts w:cstheme="minorHAnsi"/>
          <w:sz w:val="24"/>
          <w:szCs w:val="24"/>
        </w:rPr>
        <w:t>Copy the key value before closing the blade. Paste this into the value for SecretKey.</w:t>
      </w:r>
    </w:p>
    <w:p w14:paraId="7BBD06EA" w14:textId="1F71B533" w:rsidR="00724880" w:rsidRDefault="00724880" w:rsidP="00DB2071">
      <w:pPr>
        <w:spacing w:after="0" w:line="288" w:lineRule="auto"/>
        <w:rPr>
          <w:rFonts w:cstheme="minorHAnsi"/>
          <w:sz w:val="24"/>
          <w:szCs w:val="24"/>
        </w:rPr>
      </w:pPr>
    </w:p>
    <w:p w14:paraId="2E04F632" w14:textId="223CE94D" w:rsidR="00C342F2" w:rsidRDefault="00724880" w:rsidP="00DB2071">
      <w:pPr>
        <w:spacing w:after="0" w:line="288" w:lineRule="auto"/>
        <w:rPr>
          <w:rFonts w:cstheme="minorHAnsi"/>
          <w:sz w:val="24"/>
          <w:szCs w:val="24"/>
        </w:rPr>
      </w:pPr>
      <w:r>
        <w:rPr>
          <w:rFonts w:cstheme="minorHAnsi"/>
          <w:sz w:val="24"/>
          <w:szCs w:val="24"/>
        </w:rPr>
        <w:t>Go to you</w:t>
      </w:r>
      <w:r w:rsidR="00C342F2">
        <w:rPr>
          <w:rFonts w:cstheme="minorHAnsi"/>
          <w:sz w:val="24"/>
          <w:szCs w:val="24"/>
        </w:rPr>
        <w:t>r</w:t>
      </w:r>
      <w:r>
        <w:rPr>
          <w:rFonts w:cstheme="minorHAnsi"/>
          <w:sz w:val="24"/>
          <w:szCs w:val="24"/>
        </w:rPr>
        <w:t xml:space="preserve"> Azure Data Lake Storage icon and open it</w:t>
      </w:r>
      <w:r w:rsidR="00C342F2">
        <w:rPr>
          <w:rFonts w:cstheme="minorHAnsi"/>
          <w:sz w:val="24"/>
          <w:szCs w:val="24"/>
        </w:rPr>
        <w:t xml:space="preserve">. From the Overview page copy the URL property of the Data Lake and paste it as the value of ADLSAccount – remove the </w:t>
      </w:r>
      <w:hyperlink w:history="1">
        <w:r w:rsidR="00C342F2" w:rsidRPr="001F6E02">
          <w:rPr>
            <w:rStyle w:val="Hyperlink"/>
            <w:rFonts w:cstheme="minorHAnsi"/>
            <w:sz w:val="24"/>
            <w:szCs w:val="24"/>
          </w:rPr>
          <w:t>https://</w:t>
        </w:r>
      </w:hyperlink>
      <w:r w:rsidR="00C342F2">
        <w:rPr>
          <w:rFonts w:cstheme="minorHAnsi"/>
          <w:sz w:val="24"/>
          <w:szCs w:val="24"/>
        </w:rPr>
        <w:t xml:space="preserve"> so that only account</w:t>
      </w:r>
      <w:r w:rsidR="00C342F2" w:rsidRPr="00C342F2">
        <w:rPr>
          <w:rFonts w:cstheme="minorHAnsi"/>
          <w:sz w:val="24"/>
          <w:szCs w:val="24"/>
        </w:rPr>
        <w:t>.azuredatalakestore.net</w:t>
      </w:r>
      <w:r w:rsidR="00C342F2">
        <w:rPr>
          <w:rFonts w:cstheme="minorHAnsi"/>
          <w:sz w:val="24"/>
          <w:szCs w:val="24"/>
        </w:rPr>
        <w:t xml:space="preserve"> remains in the value.</w:t>
      </w:r>
    </w:p>
    <w:p w14:paraId="4BFB766C" w14:textId="77777777" w:rsidR="00C342F2" w:rsidRDefault="00C342F2" w:rsidP="00DB2071">
      <w:pPr>
        <w:spacing w:after="0" w:line="288" w:lineRule="auto"/>
        <w:rPr>
          <w:rFonts w:cstheme="minorHAnsi"/>
          <w:sz w:val="24"/>
          <w:szCs w:val="24"/>
        </w:rPr>
      </w:pPr>
    </w:p>
    <w:p w14:paraId="684118A0" w14:textId="5C6AC42E" w:rsidR="00724880" w:rsidRDefault="00724880" w:rsidP="00DB2071">
      <w:pPr>
        <w:spacing w:after="0" w:line="288" w:lineRule="auto"/>
        <w:rPr>
          <w:rFonts w:cstheme="minorHAnsi"/>
          <w:sz w:val="24"/>
          <w:szCs w:val="24"/>
        </w:rPr>
      </w:pPr>
      <w:r>
        <w:rPr>
          <w:rFonts w:cstheme="minorHAnsi"/>
          <w:sz w:val="24"/>
          <w:szCs w:val="24"/>
        </w:rPr>
        <w:t>Click on Data Explorer</w:t>
      </w:r>
      <w:r w:rsidR="00C342F2">
        <w:rPr>
          <w:rFonts w:cstheme="minorHAnsi"/>
          <w:sz w:val="24"/>
          <w:szCs w:val="24"/>
        </w:rPr>
        <w:t xml:space="preserve"> – apply permissions to the top level of the folder structure;</w:t>
      </w:r>
    </w:p>
    <w:p w14:paraId="612F4495" w14:textId="6D670495" w:rsidR="00724880" w:rsidRDefault="00724880" w:rsidP="00DB2071">
      <w:pPr>
        <w:spacing w:after="0" w:line="288" w:lineRule="auto"/>
        <w:rPr>
          <w:rFonts w:cstheme="minorHAnsi"/>
          <w:sz w:val="24"/>
          <w:szCs w:val="24"/>
        </w:rPr>
      </w:pPr>
    </w:p>
    <w:p w14:paraId="2427BD05" w14:textId="1143E03D"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0A4BA4C7" wp14:editId="132B2EB8">
            <wp:extent cx="5510213" cy="2574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7517" cy="2578378"/>
                    </a:xfrm>
                    <a:prstGeom prst="rect">
                      <a:avLst/>
                    </a:prstGeom>
                  </pic:spPr>
                </pic:pic>
              </a:graphicData>
            </a:graphic>
          </wp:inline>
        </w:drawing>
      </w:r>
    </w:p>
    <w:p w14:paraId="73FE36A9" w14:textId="4140A9BD" w:rsidR="00724880" w:rsidRDefault="00724880" w:rsidP="00DB2071">
      <w:pPr>
        <w:spacing w:after="0" w:line="288" w:lineRule="auto"/>
        <w:rPr>
          <w:rFonts w:cstheme="minorHAnsi"/>
          <w:sz w:val="24"/>
          <w:szCs w:val="24"/>
        </w:rPr>
      </w:pPr>
    </w:p>
    <w:p w14:paraId="68BC7F37" w14:textId="06F4F63A" w:rsidR="00724880" w:rsidRDefault="00724880" w:rsidP="00DB2071">
      <w:pPr>
        <w:spacing w:after="0" w:line="288" w:lineRule="auto"/>
        <w:rPr>
          <w:rFonts w:cstheme="minorHAnsi"/>
          <w:sz w:val="24"/>
          <w:szCs w:val="24"/>
        </w:rPr>
      </w:pPr>
      <w:r>
        <w:rPr>
          <w:rFonts w:cstheme="minorHAnsi"/>
          <w:sz w:val="24"/>
          <w:szCs w:val="24"/>
        </w:rPr>
        <w:t>Click on Access;</w:t>
      </w:r>
    </w:p>
    <w:p w14:paraId="7E96C205" w14:textId="77777777" w:rsidR="00C342F2" w:rsidRDefault="00C342F2" w:rsidP="00DB2071">
      <w:pPr>
        <w:spacing w:after="0" w:line="288" w:lineRule="auto"/>
        <w:rPr>
          <w:rFonts w:cstheme="minorHAnsi"/>
          <w:sz w:val="24"/>
          <w:szCs w:val="24"/>
        </w:rPr>
      </w:pPr>
    </w:p>
    <w:p w14:paraId="6844C78F" w14:textId="6345D6DF" w:rsidR="00724880" w:rsidRDefault="00724880" w:rsidP="00DB2071">
      <w:pPr>
        <w:spacing w:after="0" w:line="288" w:lineRule="auto"/>
        <w:rPr>
          <w:rFonts w:cstheme="minorHAnsi"/>
          <w:sz w:val="24"/>
          <w:szCs w:val="24"/>
        </w:rPr>
      </w:pPr>
      <w:r w:rsidRPr="00724880">
        <w:rPr>
          <w:rFonts w:cstheme="minorHAnsi"/>
          <w:noProof/>
          <w:sz w:val="24"/>
          <w:szCs w:val="24"/>
        </w:rPr>
        <w:lastRenderedPageBreak/>
        <w:drawing>
          <wp:inline distT="0" distB="0" distL="0" distR="0" wp14:anchorId="0C51F91B" wp14:editId="3FCE2A9E">
            <wp:extent cx="5548353" cy="923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8353" cy="923932"/>
                    </a:xfrm>
                    <a:prstGeom prst="rect">
                      <a:avLst/>
                    </a:prstGeom>
                  </pic:spPr>
                </pic:pic>
              </a:graphicData>
            </a:graphic>
          </wp:inline>
        </w:drawing>
      </w:r>
    </w:p>
    <w:p w14:paraId="0951234C" w14:textId="2F8B7BC6" w:rsidR="00724880" w:rsidRDefault="00724880" w:rsidP="00DB2071">
      <w:pPr>
        <w:spacing w:after="0" w:line="288" w:lineRule="auto"/>
        <w:rPr>
          <w:rFonts w:cstheme="minorHAnsi"/>
          <w:sz w:val="24"/>
          <w:szCs w:val="24"/>
        </w:rPr>
      </w:pPr>
      <w:r>
        <w:rPr>
          <w:rFonts w:cstheme="minorHAnsi"/>
          <w:sz w:val="24"/>
          <w:szCs w:val="24"/>
        </w:rPr>
        <w:t>Click on Add</w:t>
      </w:r>
    </w:p>
    <w:p w14:paraId="151832D3" w14:textId="5C627E99" w:rsidR="00724880" w:rsidRDefault="00724880" w:rsidP="00DB2071">
      <w:pPr>
        <w:spacing w:after="0" w:line="288" w:lineRule="auto"/>
        <w:rPr>
          <w:rFonts w:cstheme="minorHAnsi"/>
          <w:sz w:val="24"/>
          <w:szCs w:val="24"/>
        </w:rPr>
      </w:pPr>
    </w:p>
    <w:p w14:paraId="499FAB64" w14:textId="4ED3F5C1"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151200A7" wp14:editId="423D582A">
            <wp:extent cx="5429250" cy="182715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454" cy="1836306"/>
                    </a:xfrm>
                    <a:prstGeom prst="rect">
                      <a:avLst/>
                    </a:prstGeom>
                  </pic:spPr>
                </pic:pic>
              </a:graphicData>
            </a:graphic>
          </wp:inline>
        </w:drawing>
      </w:r>
    </w:p>
    <w:p w14:paraId="3487C814" w14:textId="13FCC56D" w:rsidR="00724880" w:rsidRDefault="00724880" w:rsidP="00DB2071">
      <w:pPr>
        <w:spacing w:after="0" w:line="288" w:lineRule="auto"/>
        <w:rPr>
          <w:rFonts w:cstheme="minorHAnsi"/>
          <w:sz w:val="24"/>
          <w:szCs w:val="24"/>
        </w:rPr>
      </w:pPr>
    </w:p>
    <w:p w14:paraId="632E902E" w14:textId="28FE896E" w:rsidR="00724880" w:rsidRDefault="00724880" w:rsidP="00DB2071">
      <w:pPr>
        <w:spacing w:after="0" w:line="288" w:lineRule="auto"/>
        <w:rPr>
          <w:rFonts w:cstheme="minorHAnsi"/>
          <w:sz w:val="24"/>
          <w:szCs w:val="24"/>
        </w:rPr>
      </w:pPr>
      <w:r>
        <w:rPr>
          <w:rFonts w:cstheme="minorHAnsi"/>
          <w:sz w:val="24"/>
          <w:szCs w:val="24"/>
        </w:rPr>
        <w:t>Find the app you created and give read and execute (it needs read and execute on all parent folders to list files).</w:t>
      </w:r>
    </w:p>
    <w:p w14:paraId="2103205D" w14:textId="0FFD6249" w:rsidR="00724880" w:rsidRDefault="00724880" w:rsidP="00DB2071">
      <w:pPr>
        <w:spacing w:after="0" w:line="288" w:lineRule="auto"/>
        <w:rPr>
          <w:rFonts w:cstheme="minorHAnsi"/>
          <w:sz w:val="24"/>
          <w:szCs w:val="24"/>
        </w:rPr>
      </w:pPr>
    </w:p>
    <w:p w14:paraId="06B03D79" w14:textId="549A6D82"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367EA52" wp14:editId="102C7121">
            <wp:extent cx="5943600" cy="3349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9625"/>
                    </a:xfrm>
                    <a:prstGeom prst="rect">
                      <a:avLst/>
                    </a:prstGeom>
                  </pic:spPr>
                </pic:pic>
              </a:graphicData>
            </a:graphic>
          </wp:inline>
        </w:drawing>
      </w:r>
    </w:p>
    <w:p w14:paraId="3A96DB50" w14:textId="77777777" w:rsidR="00724880" w:rsidRDefault="00724880" w:rsidP="00DB2071">
      <w:pPr>
        <w:spacing w:after="0" w:line="288" w:lineRule="auto"/>
        <w:rPr>
          <w:rFonts w:cstheme="minorHAnsi"/>
          <w:sz w:val="24"/>
          <w:szCs w:val="24"/>
        </w:rPr>
      </w:pPr>
    </w:p>
    <w:p w14:paraId="33A6CB2F" w14:textId="64CF859E" w:rsidR="00772DAF" w:rsidRDefault="00724880" w:rsidP="00DB2071">
      <w:pPr>
        <w:spacing w:after="0" w:line="288" w:lineRule="auto"/>
        <w:rPr>
          <w:rFonts w:cstheme="minorHAnsi"/>
          <w:sz w:val="24"/>
          <w:szCs w:val="24"/>
        </w:rPr>
      </w:pPr>
      <w:r>
        <w:rPr>
          <w:rFonts w:cstheme="minorHAnsi"/>
          <w:sz w:val="24"/>
          <w:szCs w:val="24"/>
        </w:rPr>
        <w:t xml:space="preserve">Paste the info gathered into the app.config and </w:t>
      </w:r>
      <w:r w:rsidR="00C342F2">
        <w:rPr>
          <w:rFonts w:cstheme="minorHAnsi"/>
          <w:sz w:val="24"/>
          <w:szCs w:val="24"/>
        </w:rPr>
        <w:t>you can now use the adl:// moniker.</w:t>
      </w:r>
    </w:p>
    <w:p w14:paraId="391F559B" w14:textId="425188FF" w:rsidR="001E409D" w:rsidRPr="00D477EE" w:rsidRDefault="001E409D" w:rsidP="00DB2071">
      <w:pPr>
        <w:spacing w:after="0" w:line="288" w:lineRule="auto"/>
        <w:rPr>
          <w:rFonts w:cstheme="minorHAnsi"/>
          <w:sz w:val="24"/>
          <w:szCs w:val="24"/>
        </w:rPr>
      </w:pPr>
    </w:p>
    <w:sectPr w:rsidR="001E409D" w:rsidRPr="00D477E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263C5" w14:textId="77777777" w:rsidR="003D5ED5" w:rsidRDefault="003D5ED5" w:rsidP="0017242E">
      <w:pPr>
        <w:spacing w:after="0" w:line="240" w:lineRule="auto"/>
      </w:pPr>
      <w:r>
        <w:separator/>
      </w:r>
    </w:p>
  </w:endnote>
  <w:endnote w:type="continuationSeparator" w:id="0">
    <w:p w14:paraId="26AAFBC2" w14:textId="77777777" w:rsidR="003D5ED5" w:rsidRDefault="003D5ED5" w:rsidP="0017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176A1" w14:textId="77777777" w:rsidR="00040815" w:rsidRDefault="00040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0DD3" w14:textId="7CB0D7C2" w:rsidR="00040815" w:rsidRDefault="00DB635B">
    <w:pPr>
      <w:pStyle w:val="Footer"/>
    </w:pPr>
    <w:r>
      <w:t xml:space="preserve">Prepared by </w:t>
    </w:r>
    <w:r w:rsidRPr="00DB635B">
      <w:t xml:space="preserve">Data </w:t>
    </w:r>
    <w:r w:rsidR="00AF1389">
      <w:t>SQL Ninja</w:t>
    </w:r>
    <w:r w:rsidRPr="00DB635B">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3077D" w14:textId="77777777" w:rsidR="00040815" w:rsidRDefault="0004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37F72" w14:textId="77777777" w:rsidR="003D5ED5" w:rsidRDefault="003D5ED5" w:rsidP="0017242E">
      <w:pPr>
        <w:spacing w:after="0" w:line="240" w:lineRule="auto"/>
      </w:pPr>
      <w:r>
        <w:separator/>
      </w:r>
    </w:p>
  </w:footnote>
  <w:footnote w:type="continuationSeparator" w:id="0">
    <w:p w14:paraId="7AE0EA9D" w14:textId="77777777" w:rsidR="003D5ED5" w:rsidRDefault="003D5ED5" w:rsidP="0017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F75FC" w14:textId="77777777" w:rsidR="00040815" w:rsidRDefault="00040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18665" w14:textId="77777777" w:rsidR="00040815" w:rsidRDefault="00040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39209" w14:textId="77777777" w:rsidR="00040815" w:rsidRDefault="00040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24F30"/>
    <w:multiLevelType w:val="hybridMultilevel"/>
    <w:tmpl w:val="3EE2E482"/>
    <w:lvl w:ilvl="0" w:tplc="A44CA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2E"/>
    <w:rsid w:val="00040815"/>
    <w:rsid w:val="00103259"/>
    <w:rsid w:val="0017242E"/>
    <w:rsid w:val="001E409D"/>
    <w:rsid w:val="00251803"/>
    <w:rsid w:val="002843EB"/>
    <w:rsid w:val="00294CA6"/>
    <w:rsid w:val="003D5ED5"/>
    <w:rsid w:val="0040140C"/>
    <w:rsid w:val="00494248"/>
    <w:rsid w:val="00494362"/>
    <w:rsid w:val="004A619D"/>
    <w:rsid w:val="005041AA"/>
    <w:rsid w:val="006577B2"/>
    <w:rsid w:val="00724880"/>
    <w:rsid w:val="00736140"/>
    <w:rsid w:val="00772DAF"/>
    <w:rsid w:val="007E099C"/>
    <w:rsid w:val="00845649"/>
    <w:rsid w:val="00922144"/>
    <w:rsid w:val="00AF1389"/>
    <w:rsid w:val="00C342F2"/>
    <w:rsid w:val="00C35B84"/>
    <w:rsid w:val="00C5449C"/>
    <w:rsid w:val="00CB7B58"/>
    <w:rsid w:val="00D461A6"/>
    <w:rsid w:val="00D477EE"/>
    <w:rsid w:val="00D96D5D"/>
    <w:rsid w:val="00DA4852"/>
    <w:rsid w:val="00DA5FDD"/>
    <w:rsid w:val="00DB2071"/>
    <w:rsid w:val="00DB635B"/>
    <w:rsid w:val="00E66F4C"/>
    <w:rsid w:val="00EE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8820"/>
  <w15:chartTrackingRefBased/>
  <w15:docId w15:val="{6B6FACD2-5014-48E0-B1BF-9FC0C12D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42E"/>
  </w:style>
  <w:style w:type="paragraph" w:styleId="Footer">
    <w:name w:val="footer"/>
    <w:basedOn w:val="Normal"/>
    <w:link w:val="FooterChar"/>
    <w:uiPriority w:val="99"/>
    <w:unhideWhenUsed/>
    <w:rsid w:val="00172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2E"/>
  </w:style>
  <w:style w:type="table" w:styleId="TableGrid">
    <w:name w:val="Table Grid"/>
    <w:basedOn w:val="TableNormal"/>
    <w:uiPriority w:val="39"/>
    <w:rsid w:val="00E66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5FDD"/>
    <w:pPr>
      <w:ind w:left="720"/>
      <w:contextualSpacing/>
    </w:pPr>
  </w:style>
  <w:style w:type="character" w:styleId="Hyperlink">
    <w:name w:val="Hyperlink"/>
    <w:basedOn w:val="DefaultParagraphFont"/>
    <w:uiPriority w:val="99"/>
    <w:unhideWhenUsed/>
    <w:rsid w:val="00772DAF"/>
    <w:rPr>
      <w:color w:val="0563C1" w:themeColor="hyperlink"/>
      <w:u w:val="single"/>
    </w:rPr>
  </w:style>
  <w:style w:type="character" w:styleId="UnresolvedMention">
    <w:name w:val="Unresolved Mention"/>
    <w:basedOn w:val="DefaultParagraphFont"/>
    <w:uiPriority w:val="99"/>
    <w:semiHidden/>
    <w:unhideWhenUsed/>
    <w:rsid w:val="00772D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 TargetMode="External"/><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8</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Ashish Agarwal</cp:lastModifiedBy>
  <cp:revision>16</cp:revision>
  <dcterms:created xsi:type="dcterms:W3CDTF">2018-01-19T15:49:00Z</dcterms:created>
  <dcterms:modified xsi:type="dcterms:W3CDTF">2020-10-01T05:36:00Z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2018-01-19T16:09:09.4387229Z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