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right="288.5433070866151"/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6071863" cy="859923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1863" cy="859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Merriweather" w:cs="Merriweather" w:eastAsia="Merriweather" w:hAnsi="Merriweather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u w:val="single"/>
          <w:rtl w:val="0"/>
        </w:rPr>
        <w:t xml:space="preserve">Índice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Merriweather" w:cs="Merriweather" w:eastAsia="Merriweather" w:hAnsi="Merriweather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Página 3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spacing w:line="360" w:lineRule="auto"/>
        <w:ind w:left="144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Cómo llegamos a él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Página 4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spacing w:line="360" w:lineRule="auto"/>
        <w:ind w:left="144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Presentación y Actividad que desarrolla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Página 5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spacing w:line="360" w:lineRule="auto"/>
        <w:ind w:left="144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Orígen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Páginas 6 y 7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line="360" w:lineRule="auto"/>
        <w:ind w:left="144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Procesos Administrativos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Páginas 8 a 12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line="360" w:lineRule="auto"/>
        <w:ind w:left="144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Documentos Comerciales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Página 13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line="360" w:lineRule="auto"/>
        <w:ind w:left="144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Link a presentación visual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Páginas 14 y 15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line="360" w:lineRule="auto"/>
        <w:ind w:left="144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Cursograma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Páginas 16 a 18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line="360" w:lineRule="auto"/>
        <w:ind w:left="144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DC y DFD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Página 19 a 21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line="360" w:lineRule="auto"/>
        <w:ind w:left="144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Base de datos, MER/DER y mapeo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Páginas 22 y 23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line="360" w:lineRule="auto"/>
        <w:ind w:left="144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DD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Páginas 24 a 26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line="360" w:lineRule="auto"/>
        <w:ind w:left="144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Pantallazos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Página 27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line="360" w:lineRule="auto"/>
        <w:ind w:left="1440" w:right="288.5433070866151" w:hanging="36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Link al manual de usuario</w:t>
      </w:r>
    </w:p>
    <w:p w:rsidR="00000000" w:rsidDel="00000000" w:rsidP="00000000" w:rsidRDefault="00000000" w:rsidRPr="00000000" w14:paraId="0000001C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1. Cómo llegamos a él</w:t>
      </w:r>
    </w:p>
    <w:p w:rsidR="00000000" w:rsidDel="00000000" w:rsidP="00000000" w:rsidRDefault="00000000" w:rsidRPr="00000000" w14:paraId="0000001E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- En principio, empezamos a trabajar con un negocio de ropa que se encuentra a unos 50 minutos de la escuela y que está vigente hace más de 30 años. Pero debido a que la persona que iba a ayudarnos con el trabajo, sufrió unos problemas médicos/personales, ya no vamos a poder contar con ella, o con su negocio.</w:t>
      </w:r>
    </w:p>
    <w:p w:rsidR="00000000" w:rsidDel="00000000" w:rsidP="00000000" w:rsidRDefault="00000000" w:rsidRPr="00000000" w14:paraId="00000020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i w:val="1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- Una vez enterados de este contratiempo, nos pusimos a pensar dónde más podríamos basar nuestro trabajo, y así llegamos a </w:t>
      </w:r>
      <w:r w:rsidDel="00000000" w:rsidR="00000000" w:rsidRPr="00000000">
        <w:rPr>
          <w:rFonts w:ascii="Merriweather" w:cs="Merriweather" w:eastAsia="Merriweather" w:hAnsi="Merriweather"/>
          <w:i w:val="1"/>
          <w:sz w:val="32"/>
          <w:szCs w:val="32"/>
          <w:rtl w:val="0"/>
        </w:rPr>
        <w:t xml:space="preserve">Bien </w:t>
      </w:r>
    </w:p>
    <w:p w:rsidR="00000000" w:rsidDel="00000000" w:rsidP="00000000" w:rsidRDefault="00000000" w:rsidRPr="00000000" w14:paraId="00000022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32"/>
          <w:szCs w:val="32"/>
          <w:rtl w:val="0"/>
        </w:rPr>
        <w:t xml:space="preserve">Animal Pet Shop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: una tienda de alimentos y accesorios para mascotas, localizada en Floresta, Ciudad de Buenos Aires.</w:t>
      </w:r>
    </w:p>
    <w:p w:rsidR="00000000" w:rsidDel="00000000" w:rsidP="00000000" w:rsidRDefault="00000000" w:rsidRPr="00000000" w14:paraId="00000023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- Uno de los integrantes del grupo conoce a los dueños del negocio hace más de diez años -son vecinos-, y creímos que eso sería una ventaja al momento de la entrevista.</w:t>
      </w:r>
    </w:p>
    <w:p w:rsidR="00000000" w:rsidDel="00000000" w:rsidP="00000000" w:rsidRDefault="00000000" w:rsidRPr="00000000" w14:paraId="00000025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Esta conveniencia pesó al momento de tomar la decisión.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2. Presentación y Actividad que desarrolla</w:t>
      </w:r>
    </w:p>
    <w:p w:rsidR="00000000" w:rsidDel="00000000" w:rsidP="00000000" w:rsidRDefault="00000000" w:rsidRPr="00000000" w14:paraId="00000027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- </w:t>
      </w:r>
      <w:r w:rsidDel="00000000" w:rsidR="00000000" w:rsidRPr="00000000">
        <w:rPr>
          <w:rFonts w:ascii="Merriweather" w:cs="Merriweather" w:eastAsia="Merriweather" w:hAnsi="Merriweather"/>
          <w:i w:val="1"/>
          <w:sz w:val="32"/>
          <w:szCs w:val="32"/>
          <w:rtl w:val="0"/>
        </w:rPr>
        <w:t xml:space="preserve">Bien Animal Pet Shop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es un negocio animal, ubicado en Av. Segurola 1349 (entre Camarones y Magariños Cervantes).</w:t>
      </w:r>
    </w:p>
    <w:p w:rsidR="00000000" w:rsidDel="00000000" w:rsidP="00000000" w:rsidRDefault="00000000" w:rsidRPr="00000000" w14:paraId="00000029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 Se mantiene abierto de lunes a viernes de 9 a 13h y de 16:30 a 19h. Los sábados no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reabre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(únicamente de 9 a 13h) y los domingos permanece cerrado.</w:t>
      </w:r>
    </w:p>
    <w:p w:rsidR="00000000" w:rsidDel="00000000" w:rsidP="00000000" w:rsidRDefault="00000000" w:rsidRPr="00000000" w14:paraId="0000002A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- Vende una amplia variedad de alimentos, productos sanitarios,</w:t>
      </w:r>
    </w:p>
    <w:p w:rsidR="00000000" w:rsidDel="00000000" w:rsidP="00000000" w:rsidRDefault="00000000" w:rsidRPr="00000000" w14:paraId="0000002C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accesorios y juegos para </w:t>
      </w:r>
      <w:r w:rsidDel="00000000" w:rsidR="00000000" w:rsidRPr="00000000">
        <w:rPr>
          <w:rFonts w:ascii="Merriweather" w:cs="Merriweather" w:eastAsia="Merriweather" w:hAnsi="Merriweather"/>
          <w:i w:val="1"/>
          <w:sz w:val="32"/>
          <w:szCs w:val="32"/>
          <w:rtl w:val="0"/>
        </w:rPr>
        <w:t xml:space="preserve">tu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mascota, ya que ofrece un trato personalizado y siempre orientado a cada animal.</w:t>
      </w:r>
    </w:p>
    <w:p w:rsidR="00000000" w:rsidDel="00000000" w:rsidP="00000000" w:rsidRDefault="00000000" w:rsidRPr="00000000" w14:paraId="0000002D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 Proveen productos tanto para perros y  gatos, como para roedores, aves, o peces.</w:t>
      </w:r>
    </w:p>
    <w:p w:rsidR="00000000" w:rsidDel="00000000" w:rsidP="00000000" w:rsidRDefault="00000000" w:rsidRPr="00000000" w14:paraId="0000002E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    Compran los productos al por mayor y en base a la demanda y nos dijeron que conviene comprar cuando los proveedores incentivan la venta con promociones (pero no siempre hay este tipo de acciones comerciales).</w:t>
      </w:r>
    </w:p>
    <w:p w:rsidR="00000000" w:rsidDel="00000000" w:rsidP="00000000" w:rsidRDefault="00000000" w:rsidRPr="00000000" w14:paraId="0000002F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- A causa de la pandemia vivida el último tiempo, cuenta con dos pautas básicas de salud y seguridad: uso de mascarilla para clientes y personal, y desinfección de superficies obligatoria por parte del personal después de cada visita.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3. Orígen</w:t>
      </w:r>
    </w:p>
    <w:p w:rsidR="00000000" w:rsidDel="00000000" w:rsidP="00000000" w:rsidRDefault="00000000" w:rsidRPr="00000000" w14:paraId="00000032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- Llevaban un tiempo buscando un local para poner un comercio de venta de productos, no tienen decidido qué iban a comerciar y tenían como opciones los rubros textil y gastronómico (al cuál se dedicaban anteriormente), sin embargo, cuando la oportunidad del PetShop apareció, no pudieron negarse: aman los animales y disfrutan de su trabajo ahí.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4. Procesos Administrativos</w:t>
      </w:r>
    </w:p>
    <w:p w:rsidR="00000000" w:rsidDel="00000000" w:rsidP="00000000" w:rsidRDefault="00000000" w:rsidRPr="00000000" w14:paraId="00000035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-COMPRA para el PetShop-</w:t>
      </w:r>
    </w:p>
    <w:p w:rsidR="00000000" w:rsidDel="00000000" w:rsidP="00000000" w:rsidRDefault="00000000" w:rsidRPr="00000000" w14:paraId="00000037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u w:val="single"/>
          <w:rtl w:val="0"/>
        </w:rPr>
        <w:t xml:space="preserve">PetShop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:</w:t>
        <w:br w:type="textWrapping"/>
        <w:t xml:space="preserve">1. Realiza el pedido de productos</w:t>
      </w:r>
    </w:p>
    <w:p w:rsidR="00000000" w:rsidDel="00000000" w:rsidP="00000000" w:rsidRDefault="00000000" w:rsidRPr="00000000" w14:paraId="00000039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u w:val="single"/>
          <w:rtl w:val="0"/>
        </w:rPr>
        <w:t xml:space="preserve">Proveedor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3A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2. Recibe el pedido y se fija si tiene stock</w:t>
      </w:r>
    </w:p>
    <w:p w:rsidR="00000000" w:rsidDel="00000000" w:rsidP="00000000" w:rsidRDefault="00000000" w:rsidRPr="00000000" w14:paraId="0000003B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3a. Si no hay stock, se le informa al PetShop</w:t>
      </w:r>
    </w:p>
    <w:p w:rsidR="00000000" w:rsidDel="00000000" w:rsidP="00000000" w:rsidRDefault="00000000" w:rsidRPr="00000000" w14:paraId="0000003C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3b. Si hay stock, se inicia la compra</w:t>
      </w:r>
    </w:p>
    <w:p w:rsidR="00000000" w:rsidDel="00000000" w:rsidP="00000000" w:rsidRDefault="00000000" w:rsidRPr="00000000" w14:paraId="0000003D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u w:val="single"/>
          <w:rtl w:val="0"/>
        </w:rPr>
        <w:t xml:space="preserve">PetShop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3E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4. Realiza el pago</w:t>
      </w:r>
    </w:p>
    <w:p w:rsidR="00000000" w:rsidDel="00000000" w:rsidP="00000000" w:rsidRDefault="00000000" w:rsidRPr="00000000" w14:paraId="0000003F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u w:val="single"/>
          <w:rtl w:val="0"/>
        </w:rPr>
        <w:t xml:space="preserve">Proveedor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0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5. Verifica y registra el pago</w:t>
      </w:r>
    </w:p>
    <w:p w:rsidR="00000000" w:rsidDel="00000000" w:rsidP="00000000" w:rsidRDefault="00000000" w:rsidRPr="00000000" w14:paraId="00000041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-VENTA desde el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PetShop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-</w:t>
      </w:r>
    </w:p>
    <w:p w:rsidR="00000000" w:rsidDel="00000000" w:rsidP="00000000" w:rsidRDefault="00000000" w:rsidRPr="00000000" w14:paraId="00000044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u w:val="single"/>
          <w:rtl w:val="0"/>
        </w:rPr>
        <w:t xml:space="preserve">Cliente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:</w:t>
        <w:br w:type="textWrapping"/>
        <w:t xml:space="preserve">1. Realiza el pedido en la entrada del local</w:t>
      </w:r>
    </w:p>
    <w:p w:rsidR="00000000" w:rsidDel="00000000" w:rsidP="00000000" w:rsidRDefault="00000000" w:rsidRPr="00000000" w14:paraId="00000046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u w:val="single"/>
          <w:rtl w:val="0"/>
        </w:rPr>
        <w:t xml:space="preserve">Encargado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7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2. Recibe el pedido y se fija si hay stock</w:t>
      </w:r>
    </w:p>
    <w:p w:rsidR="00000000" w:rsidDel="00000000" w:rsidP="00000000" w:rsidRDefault="00000000" w:rsidRPr="00000000" w14:paraId="00000048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3a. Si no hay stock, se le informa al cliente</w:t>
      </w:r>
    </w:p>
    <w:p w:rsidR="00000000" w:rsidDel="00000000" w:rsidP="00000000" w:rsidRDefault="00000000" w:rsidRPr="00000000" w14:paraId="00000049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3b. Si hay stock, se informa precio y se consulta método de pago</w:t>
      </w:r>
    </w:p>
    <w:p w:rsidR="00000000" w:rsidDel="00000000" w:rsidP="00000000" w:rsidRDefault="00000000" w:rsidRPr="00000000" w14:paraId="0000004A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u w:val="single"/>
          <w:rtl w:val="0"/>
        </w:rPr>
        <w:t xml:space="preserve">Cliente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C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4. Realiza el pago</w:t>
      </w:r>
    </w:p>
    <w:p w:rsidR="00000000" w:rsidDel="00000000" w:rsidP="00000000" w:rsidRDefault="00000000" w:rsidRPr="00000000" w14:paraId="0000004D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u w:val="single"/>
          <w:rtl w:val="0"/>
        </w:rPr>
        <w:t xml:space="preserve">Encargado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E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5. Verifica y registra el pago</w:t>
      </w:r>
    </w:p>
    <w:p w:rsidR="00000000" w:rsidDel="00000000" w:rsidP="00000000" w:rsidRDefault="00000000" w:rsidRPr="00000000" w14:paraId="0000004F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6. Saca el producto de la lista de stock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5. Documentos Comerciales</w:t>
      </w:r>
    </w:p>
    <w:p w:rsidR="00000000" w:rsidDel="00000000" w:rsidP="00000000" w:rsidRDefault="00000000" w:rsidRPr="00000000" w14:paraId="00000051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- Son todos los comprobantes y títulos extendidos por escrito en los que se deja constancia de las operaciones que se realizan en la actividad mercantil. Se archivan en carpetas según tipo A o B, ordenados por número de emisión.</w:t>
      </w:r>
    </w:p>
    <w:p w:rsidR="00000000" w:rsidDel="00000000" w:rsidP="00000000" w:rsidRDefault="00000000" w:rsidRPr="00000000" w14:paraId="00000053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- La Factura “A” son aquellas que recibe el negocio por parte</w:t>
      </w:r>
    </w:p>
    <w:p w:rsidR="00000000" w:rsidDel="00000000" w:rsidP="00000000" w:rsidRDefault="00000000" w:rsidRPr="00000000" w14:paraId="00000055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de los proveedores.</w:t>
      </w:r>
    </w:p>
    <w:p w:rsidR="00000000" w:rsidDel="00000000" w:rsidP="00000000" w:rsidRDefault="00000000" w:rsidRPr="00000000" w14:paraId="00000056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- La factura “B” la emite el negocio a los clientes.</w:t>
      </w:r>
    </w:p>
    <w:p w:rsidR="00000000" w:rsidDel="00000000" w:rsidP="00000000" w:rsidRDefault="00000000" w:rsidRPr="00000000" w14:paraId="00000058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right="288.5433070866151"/>
        <w:jc w:val="both"/>
        <w:rPr>
          <w:rFonts w:ascii="Merriweather" w:cs="Merriweather" w:eastAsia="Merriweather" w:hAnsi="Merriweather"/>
          <w:sz w:val="46"/>
          <w:szCs w:val="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1318"/>
          <w:sz w:val="46"/>
          <w:szCs w:val="46"/>
          <w:rtl w:val="0"/>
        </w:rPr>
        <w:t xml:space="preserve">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line="360" w:lineRule="auto"/>
        <w:ind w:left="720" w:right="288.5433070866151" w:hanging="360"/>
        <w:rPr/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Factura</w:t>
        <w:br w:type="textWrapping"/>
      </w:r>
      <w:r w:rsidDel="00000000" w:rsidR="00000000" w:rsidRPr="00000000">
        <w:rPr/>
        <w:drawing>
          <wp:inline distB="114300" distT="114300" distL="114300" distR="114300">
            <wp:extent cx="4638675" cy="5829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72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line="360" w:lineRule="auto"/>
        <w:ind w:left="720" w:right="288.5433070866151" w:hanging="360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Cheque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14300" distT="114300" distL="114300" distR="114300">
            <wp:extent cx="5526863" cy="2713353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6863" cy="2713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line="360" w:lineRule="auto"/>
        <w:ind w:left="720" w:right="288.5433070866151" w:hanging="360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Recibo</w:t>
      </w:r>
    </w:p>
    <w:p w:rsidR="00000000" w:rsidDel="00000000" w:rsidP="00000000" w:rsidRDefault="00000000" w:rsidRPr="00000000" w14:paraId="0000005D">
      <w:pPr>
        <w:spacing w:line="360" w:lineRule="auto"/>
        <w:ind w:left="0" w:right="288.5433070866151" w:firstLine="720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14300" distT="114300" distL="114300" distR="114300">
            <wp:extent cx="5317388" cy="3156127"/>
            <wp:effectExtent b="25400" l="25400" r="25400" t="2540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7388" cy="3156127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line="360" w:lineRule="auto"/>
        <w:ind w:left="720" w:right="288.5433070866151" w:hanging="360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Remito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14300" distT="114300" distL="114300" distR="114300">
            <wp:extent cx="4284591" cy="5417888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4591" cy="541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line="360" w:lineRule="auto"/>
        <w:ind w:left="720" w:right="288.5433070866151" w:hanging="360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Nota de crédito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14300" distT="114300" distL="114300" distR="114300">
            <wp:extent cx="5526938" cy="3942236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6938" cy="3942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720" w:right="288.5433070866151" w:firstLine="0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720" w:right="288.5433070866151" w:firstLine="0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720" w:right="288.5433070866151" w:firstLine="0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720" w:right="288.5433070866151" w:firstLine="0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6. Link a presentación virtual</w:t>
      </w:r>
    </w:p>
    <w:p w:rsidR="00000000" w:rsidDel="00000000" w:rsidP="00000000" w:rsidRDefault="00000000" w:rsidRPr="00000000" w14:paraId="00000064">
      <w:pPr>
        <w:spacing w:line="360" w:lineRule="auto"/>
        <w:ind w:left="720" w:right="288.5433070866151" w:firstLine="0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720" w:right="288.5433070866151" w:firstLine="0"/>
        <w:jc w:val="both"/>
        <w:rPr>
          <w:rFonts w:ascii="Merriweather" w:cs="Merriweather" w:eastAsia="Merriweather" w:hAnsi="Merriweather"/>
          <w:sz w:val="32"/>
          <w:szCs w:val="32"/>
        </w:rPr>
      </w:pPr>
      <w:hyperlink r:id="rId13">
        <w:r w:rsidDel="00000000" w:rsidR="00000000" w:rsidRPr="00000000">
          <w:rPr>
            <w:rFonts w:ascii="Merriweather" w:cs="Merriweather" w:eastAsia="Merriweather" w:hAnsi="Merriweather"/>
            <w:color w:val="1155cc"/>
            <w:sz w:val="32"/>
            <w:szCs w:val="32"/>
            <w:u w:val="single"/>
            <w:rtl w:val="0"/>
          </w:rPr>
          <w:t xml:space="preserve">https://docs.google.com/presentation/d/1xYTdMOje_6IquUClbRftAFZ19G5u3e8SoyxpkEgpSZU/edit?usp=sharing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720" w:right="285" w:firstLine="0"/>
        <w:jc w:val="both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14300" distT="114300" distL="114300" distR="114300">
            <wp:extent cx="6136538" cy="3050934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6538" cy="3050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7. </w:t>
      </w:r>
      <w:commentRangeStart w:id="0"/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Cursograma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Venta:</w:t>
      </w:r>
    </w:p>
    <w:p w:rsidR="00000000" w:rsidDel="00000000" w:rsidP="00000000" w:rsidRDefault="00000000" w:rsidRPr="00000000" w14:paraId="00000069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14300" distT="114300" distL="114300" distR="114300">
            <wp:extent cx="4267200" cy="410527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commentRangeStart w:id="1"/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Compra: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14300" distT="114300" distL="114300" distR="114300">
            <wp:extent cx="4667250" cy="4886325"/>
            <wp:effectExtent b="25400" l="25400" r="25400" t="254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886325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              </w:t>
      </w:r>
    </w:p>
    <w:p w:rsidR="00000000" w:rsidDel="00000000" w:rsidP="00000000" w:rsidRDefault="00000000" w:rsidRPr="00000000" w14:paraId="00000074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  <w:vertAlign w:val="superscript"/>
        </w:rPr>
      </w:pPr>
      <w:commentRangeStart w:id="2"/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8. DC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vertAlign w:val="superscript"/>
          <w:rtl w:val="0"/>
        </w:rPr>
        <w:t xml:space="preserve">1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y DFD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vertAlign w:val="superscript"/>
          <w:rtl w:val="0"/>
        </w:rPr>
        <w:t xml:space="preserve">2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  <w:vertAlign w:val="superscript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vertAlign w:val="superscript"/>
          <w:rtl w:val="0"/>
        </w:rPr>
        <w:t xml:space="preserve">1</w:t>
      </w:r>
    </w:p>
    <w:p w:rsidR="00000000" w:rsidDel="00000000" w:rsidP="00000000" w:rsidRDefault="00000000" w:rsidRPr="00000000" w14:paraId="0000007A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14300" distT="114300" distL="114300" distR="114300">
            <wp:extent cx="5000625" cy="2781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PetSh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op hace el encargo para la reposición de stock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Los proveedores le entregan el pedido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PetShop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paga por los productos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Los proveedores le entregan la factura de compra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cliente realiza el pedido al PetShop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PetShop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le entrega la compra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cliente paga al PetShop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PetShop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entrega la factura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14300" distT="114300" distL="114300" distR="114300">
            <wp:extent cx="6835697" cy="3101179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476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5697" cy="3101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14300" distT="114300" distL="114300" distR="114300">
            <wp:extent cx="6841388" cy="2856008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388" cy="2856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PetShop hace el pedido de stock al proveedor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proveedor le da los costos de los productos al PetShop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El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Petshop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acepta el costo de los productos al proveedor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PetShop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paga por la compra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proveedor le entrega el pedido al PetShop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proveedor le entrega la factura al PetShop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PetShop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almacena los productos 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cliente realiza el pedido al PetShop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PetShop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revisa el Stock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Confirmado el stock, el PetShop consulta la lista de precios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PetShop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le informa al cliente el precio de su pedido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cliente acepta el costo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PetShop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le entrega su pedido al cliente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cliente paga por la compra y le da sus datos al PetShop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PetShop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 le entrega la factura correspondiente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line="360" w:lineRule="auto"/>
        <w:ind w:left="720" w:right="288.5433070866151" w:hanging="36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El PetShop almacena los datos de la venta y del cliente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  <w:vertAlign w:val="superscript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9. Base de Datos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vertAlign w:val="superscript"/>
          <w:rtl w:val="0"/>
        </w:rPr>
        <w:t xml:space="preserve">1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, MER/DER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vertAlign w:val="superscript"/>
          <w:rtl w:val="0"/>
        </w:rPr>
        <w:t xml:space="preserve">2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mapeo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  <w:vertAlign w:val="superscript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vertAlign w:val="superscript"/>
          <w:rtl w:val="0"/>
        </w:rPr>
        <w:t xml:space="preserve">1</w:t>
      </w:r>
    </w:p>
    <w:p w:rsidR="00000000" w:rsidDel="00000000" w:rsidP="00000000" w:rsidRDefault="00000000" w:rsidRPr="00000000" w14:paraId="00000099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hyperlink r:id="rId20">
        <w:r w:rsidDel="00000000" w:rsidR="00000000" w:rsidRPr="00000000">
          <w:rPr>
            <w:rFonts w:ascii="Merriweather" w:cs="Merriweather" w:eastAsia="Merriweather" w:hAnsi="Merriweather"/>
            <w:color w:val="1155cc"/>
            <w:sz w:val="32"/>
            <w:szCs w:val="32"/>
            <w:u w:val="single"/>
            <w:rtl w:val="0"/>
          </w:rPr>
          <w:t xml:space="preserve">https://drive.google.com/file/d/1fEV1U6CPpsn3tXFVishkJnehAdZDZgd1/view?usp=sharing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  <w:vertAlign w:val="superscript"/>
        </w:rPr>
        <w:sectPr>
          <w:footerReference r:id="rId21" w:type="default"/>
          <w:pgSz w:h="16834" w:w="11909" w:orient="portrait"/>
          <w:pgMar w:bottom="1440" w:top="850.3937007874016" w:left="708.6614173228347" w:right="576.6141732283467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  <w:vertAlign w:val="superscript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9D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  <w:vertAlign w:val="superscript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14300" distT="114300" distL="114300" distR="114300">
            <wp:extent cx="5198292" cy="324184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19222" l="23931" r="24257" t="23495"/>
                    <a:stretch>
                      <a:fillRect/>
                    </a:stretch>
                  </pic:blipFill>
                  <pic:spPr>
                    <a:xfrm>
                      <a:off x="0" y="0"/>
                      <a:ext cx="5198292" cy="3241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vertAlign w:val="superscript"/>
          <w:rtl w:val="0"/>
        </w:rPr>
        <w:t xml:space="preserve">3</w:t>
      </w:r>
    </w:p>
    <w:p w:rsidR="00000000" w:rsidDel="00000000" w:rsidP="00000000" w:rsidRDefault="00000000" w:rsidRPr="00000000" w14:paraId="0000009E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  <w:vertAlign w:val="superscript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vertAlign w:val="superscript"/>
        </w:rPr>
        <w:drawing>
          <wp:inline distB="114300" distT="114300" distL="114300" distR="114300">
            <wp:extent cx="4610100" cy="378435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25869" l="28002" r="27872" t="2897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78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10. </w:t>
      </w:r>
      <w:commentRangeStart w:id="3"/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DD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tbl>
      <w:tblPr>
        <w:tblStyle w:val="Table1"/>
        <w:tblW w:w="60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Proveedor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codproveedor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identificador del proveedor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@{[0-9]}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int(5)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proveedor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{[A-Z|a-z]}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varchar(50)</w:t>
            </w:r>
          </w:p>
        </w:tc>
      </w:tr>
    </w:tbl>
    <w:p w:rsidR="00000000" w:rsidDel="00000000" w:rsidP="00000000" w:rsidRDefault="00000000" w:rsidRPr="00000000" w14:paraId="000000B2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0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Artículos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codarticulo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identificador del artículo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@{[0-9]}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int(5)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codproveedor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identificador del proveedor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{[0-9]}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int(5)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seccion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 la sección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{[A-Z|a-z]}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varchar(50)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Precio del artículo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{[0-9|.]}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float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artículo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{[A-Z|a-z]}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varchar(50)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de compra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{[0-9|-]}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Disponibilidad del articulo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{[0-9]}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</w:tbl>
    <w:p w:rsidR="00000000" w:rsidDel="00000000" w:rsidP="00000000" w:rsidRDefault="00000000" w:rsidRPr="00000000" w14:paraId="000000D9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60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  <w:p w:rsidR="00000000" w:rsidDel="00000000" w:rsidP="00000000" w:rsidRDefault="00000000" w:rsidRPr="00000000" w14:paraId="000000E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codcliente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identificador del cliente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@{[0-9]}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int(5)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direccion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Domicilio del cliente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{[A-Z|a-z|0-9]}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varchar(50)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telefono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teléfono del cliente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{[0-9]}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varchar(8)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cliente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{[A-Z|a-z]}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varchar(50)</w:t>
            </w:r>
          </w:p>
        </w:tc>
      </w:tr>
    </w:tbl>
    <w:p w:rsidR="00000000" w:rsidDel="00000000" w:rsidP="00000000" w:rsidRDefault="00000000" w:rsidRPr="00000000" w14:paraId="000000F3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60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Venta</w:t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  <w:p w:rsidR="00000000" w:rsidDel="00000000" w:rsidP="00000000" w:rsidRDefault="00000000" w:rsidRPr="00000000" w14:paraId="000000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codventa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identificador de la venta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@{[0-9]}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int(5)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  <w:p w:rsidR="00000000" w:rsidDel="00000000" w:rsidP="00000000" w:rsidRDefault="00000000" w:rsidRPr="00000000" w14:paraId="000001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codcliente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identificador del cliente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{[0-9]}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int(5)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telefono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teléfono del cliente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{[0-9]}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varchar(8)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de compra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{[0-9|-]}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</w:tr>
    </w:tbl>
    <w:p w:rsidR="00000000" w:rsidDel="00000000" w:rsidP="00000000" w:rsidRDefault="00000000" w:rsidRPr="00000000" w14:paraId="0000010E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0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DetalleVenta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 FK</w:t>
            </w:r>
          </w:p>
          <w:p w:rsidR="00000000" w:rsidDel="00000000" w:rsidP="00000000" w:rsidRDefault="00000000" w:rsidRPr="00000000" w14:paraId="000001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codventa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identificador de la venta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{[0-9]}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int(5)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 FK</w:t>
            </w:r>
          </w:p>
          <w:p w:rsidR="00000000" w:rsidDel="00000000" w:rsidP="00000000" w:rsidRDefault="00000000" w:rsidRPr="00000000" w14:paraId="000001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codarticulo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identificador del artículo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{[0-9]}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int(5)</w:t>
            </w:r>
          </w:p>
        </w:tc>
      </w:tr>
    </w:tbl>
    <w:p w:rsidR="00000000" w:rsidDel="00000000" w:rsidP="00000000" w:rsidRDefault="00000000" w:rsidRPr="00000000" w14:paraId="00000121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ind w:left="0" w:right="288.5433070866151" w:firstLine="0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11. </w:t>
      </w:r>
      <w:commentRangeStart w:id="4"/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Pantallazos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124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1   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14300" distT="114300" distL="114300" distR="114300">
            <wp:extent cx="5057775" cy="399097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1.1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14300" distT="114300" distL="114300" distR="114300">
            <wp:extent cx="4514850" cy="34290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1.2 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14300" distT="114300" distL="114300" distR="114300">
            <wp:extent cx="4552950" cy="341947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1.1.1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14300" distT="114300" distL="114300" distR="114300">
            <wp:extent cx="4714875" cy="51720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1.1.1.1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9050" distT="19050" distL="19050" distR="19050">
            <wp:extent cx="4302225" cy="227254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2225" cy="2272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1.1.1.2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9050" distT="19050" distL="19050" distR="19050">
            <wp:extent cx="4302225" cy="190732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2225" cy="190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12. Link al manual de usuario</w:t>
      </w:r>
    </w:p>
    <w:p w:rsidR="00000000" w:rsidDel="00000000" w:rsidP="00000000" w:rsidRDefault="00000000" w:rsidRPr="00000000" w14:paraId="0000012B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hyperlink r:id="rId30">
        <w:r w:rsidDel="00000000" w:rsidR="00000000" w:rsidRPr="00000000">
          <w:rPr>
            <w:rFonts w:ascii="Merriweather" w:cs="Merriweather" w:eastAsia="Merriweather" w:hAnsi="Merriweather"/>
            <w:color w:val="1155cc"/>
            <w:sz w:val="32"/>
            <w:szCs w:val="32"/>
            <w:u w:val="single"/>
            <w:rtl w:val="0"/>
          </w:rPr>
          <w:t xml:space="preserve">https://docs.google.com/presentation/d/1QyKfFfNYUECqeqnwtbDednbiBjtJok0KHOhZ_2F14Hs/edit?usp=sharing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ind w:right="288.5433070866151"/>
        <w:rPr>
          <w:rFonts w:ascii="Merriweather" w:cs="Merriweather" w:eastAsia="Merriweather" w:hAnsi="Merriweather"/>
          <w:b w:val="1"/>
          <w:color w:val="ff0000"/>
          <w:sz w:val="32"/>
          <w:szCs w:val="32"/>
          <w:highlight w:val="yellow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</w:rPr>
        <w:drawing>
          <wp:inline distB="114300" distT="114300" distL="114300" distR="114300">
            <wp:extent cx="6743850" cy="3251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8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ind w:right="288.5433070866151"/>
        <w:rPr>
          <w:rFonts w:ascii="Merriweather" w:cs="Merriweather" w:eastAsia="Merriweather" w:hAnsi="Merriweather"/>
          <w:sz w:val="32"/>
          <w:szCs w:val="32"/>
        </w:rPr>
      </w:pPr>
      <w:hyperlink r:id="rId32">
        <w:r w:rsidDel="00000000" w:rsidR="00000000" w:rsidRPr="00000000">
          <w:rPr>
            <w:rFonts w:ascii="Merriweather" w:cs="Merriweather" w:eastAsia="Merriweather" w:hAnsi="Merriweather"/>
            <w:color w:val="1155cc"/>
            <w:sz w:val="32"/>
            <w:szCs w:val="32"/>
            <w:u w:val="single"/>
            <w:rtl w:val="0"/>
          </w:rPr>
          <w:t xml:space="preserve">https://github.com/ciceigna/petshop-ba</w:t>
        </w:r>
      </w:hyperlink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850.3937007874016" w:left="708.6614173228347" w:right="576.6141732283467" w:header="720" w:footer="72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id="4" w:date="2022-11-24T13:48:03Z"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reacción en total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Rita Fasolino ha reaccionado con 👍 a las 2022-11-24 05:48 a. m.</w:t>
      </w:r>
    </w:p>
  </w:comment>
  <w:comment w:id="3" w:date="2022-11-24T13:39:28Z"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reacción en total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Rita Fasolino ha reaccionado con 👍 a las 2022-11-24 05:39 a. m.</w:t>
      </w:r>
    </w:p>
  </w:comment>
  <w:comment w:id="2" w:date="2022-11-24T13:35:28Z"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reacción en total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Rita Fasolino ha reaccionado con 👍 a las 2022-11-24 05:35 a. m.</w:t>
      </w:r>
    </w:p>
  </w:comment>
  <w:comment w:id="1" w:date="2022-11-24T13:35:13Z"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reacción en total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Rita Fasolino ha reaccionado con 👍 a las 2022-11-24 05:35 a. m.</w:t>
      </w:r>
    </w:p>
  </w:comment>
  <w:comment w:id="0" w:date="2022-11-24T13:35:16Z"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reacción en total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Rita Fasolino ha reaccionado con 👍 a las 2022-11-24 05:35 a. m.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F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0">
    <w:pPr>
      <w:jc w:val="center"/>
      <w:rPr/>
    </w:pPr>
    <w:r w:rsidDel="00000000" w:rsidR="00000000" w:rsidRPr="00000000">
      <w:rPr>
        <w:rtl w:val="0"/>
      </w:rPr>
      <w:t xml:space="preserve">Ahmed Alejandro, Cicerone Ignacio, Cirelli Francisco, Contartese Valentina, Cuevas Alejo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shd w:fill="auto" w:val="clear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fEV1U6CPpsn3tXFVishkJnehAdZDZgd1/view?usp=sharing" TargetMode="External"/><Relationship Id="rId22" Type="http://schemas.openxmlformats.org/officeDocument/2006/relationships/image" Target="media/image21.png"/><Relationship Id="rId21" Type="http://schemas.openxmlformats.org/officeDocument/2006/relationships/footer" Target="footer1.xml"/><Relationship Id="rId24" Type="http://schemas.openxmlformats.org/officeDocument/2006/relationships/image" Target="media/image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0.png"/><Relationship Id="rId26" Type="http://schemas.openxmlformats.org/officeDocument/2006/relationships/image" Target="media/image2.png"/><Relationship Id="rId25" Type="http://schemas.openxmlformats.org/officeDocument/2006/relationships/image" Target="media/image7.png"/><Relationship Id="rId28" Type="http://schemas.openxmlformats.org/officeDocument/2006/relationships/image" Target="media/image5.png"/><Relationship Id="rId27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12.png"/><Relationship Id="rId31" Type="http://schemas.openxmlformats.org/officeDocument/2006/relationships/image" Target="media/image11.png"/><Relationship Id="rId30" Type="http://schemas.openxmlformats.org/officeDocument/2006/relationships/hyperlink" Target="https://docs.google.com/presentation/d/1QyKfFfNYUECqeqnwtbDednbiBjtJok0KHOhZ_2F14Hs/edit?usp=sharing" TargetMode="External"/><Relationship Id="rId11" Type="http://schemas.openxmlformats.org/officeDocument/2006/relationships/image" Target="media/image8.png"/><Relationship Id="rId10" Type="http://schemas.openxmlformats.org/officeDocument/2006/relationships/image" Target="media/image19.png"/><Relationship Id="rId32" Type="http://schemas.openxmlformats.org/officeDocument/2006/relationships/hyperlink" Target="https://github.com/ciceigna/petshop-ba" TargetMode="External"/><Relationship Id="rId13" Type="http://schemas.openxmlformats.org/officeDocument/2006/relationships/hyperlink" Target="https://docs.google.com/presentation/d/1xYTdMOje_6IquUClbRftAFZ19G5u3e8SoyxpkEgpSZU/edit?usp=sharing" TargetMode="External"/><Relationship Id="rId12" Type="http://schemas.openxmlformats.org/officeDocument/2006/relationships/image" Target="media/image17.png"/><Relationship Id="rId15" Type="http://schemas.openxmlformats.org/officeDocument/2006/relationships/image" Target="media/image6.png"/><Relationship Id="rId14" Type="http://schemas.openxmlformats.org/officeDocument/2006/relationships/image" Target="media/image16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19" Type="http://schemas.openxmlformats.org/officeDocument/2006/relationships/image" Target="media/image15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