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F0" w:rsidRDefault="002423B6" w:rsidP="00EF2945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Proceso: mostrar productos y agregarlos al carrito</w:t>
      </w:r>
    </w:p>
    <w:p w:rsidR="00EF2945" w:rsidRDefault="00EF2945" w:rsidP="00EF2945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EF2945" w:rsidRDefault="00EF2945" w:rsidP="00EF294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Casos de uso</w:t>
      </w:r>
    </w:p>
    <w:p w:rsidR="00EF2945" w:rsidRDefault="003D479F" w:rsidP="00EF2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Mostrar </w:t>
      </w:r>
      <w:r w:rsidR="009D637B">
        <w:rPr>
          <w:rFonts w:ascii="Arial" w:hAnsi="Arial" w:cs="Arial"/>
          <w:sz w:val="24"/>
          <w:szCs w:val="24"/>
          <w:lang w:val="es-ES"/>
        </w:rPr>
        <w:t>productos</w:t>
      </w:r>
      <w:r w:rsidR="002423B6">
        <w:rPr>
          <w:rFonts w:ascii="Arial" w:hAnsi="Arial" w:cs="Arial"/>
          <w:sz w:val="24"/>
          <w:szCs w:val="24"/>
          <w:lang w:val="es-ES"/>
        </w:rPr>
        <w:t xml:space="preserve"> disponibles</w:t>
      </w:r>
      <w:r w:rsidR="009D637B">
        <w:rPr>
          <w:rFonts w:ascii="Arial" w:hAnsi="Arial" w:cs="Arial"/>
          <w:sz w:val="24"/>
          <w:szCs w:val="24"/>
          <w:lang w:val="es-ES"/>
        </w:rPr>
        <w:t>.</w:t>
      </w:r>
    </w:p>
    <w:p w:rsidR="007B6F4D" w:rsidRDefault="007B6F4D" w:rsidP="007B6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Agregar producto</w:t>
      </w:r>
      <w:r w:rsidR="00182E14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al carrito de compras.</w:t>
      </w:r>
    </w:p>
    <w:p w:rsidR="00051D5E" w:rsidRDefault="00051D5E" w:rsidP="007B6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Asignar medio de pago.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23B6" w:rsidRDefault="00237BE9" w:rsidP="00C12E55">
      <w:pPr>
        <w:ind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Mostrar productos en la página principal</w:t>
      </w:r>
    </w:p>
    <w:p w:rsidR="00AA3BE0" w:rsidRDefault="00AA3BE0" w:rsidP="00AA3BE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caso de uso comienza cuando el usuario entra a la página de Open Shop y se tienen que mostrar los productos más importantes en cuanto a cantidad de ventas y valoraciones.</w:t>
      </w:r>
    </w:p>
    <w:p w:rsidR="002423B6" w:rsidRDefault="00FF4AFF" w:rsidP="00FF4AF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s</w:t>
      </w:r>
      <w:r w:rsidR="00FB4CC7" w:rsidRPr="00FF4AFF">
        <w:rPr>
          <w:rFonts w:ascii="Arial" w:hAnsi="Arial" w:cs="Arial"/>
          <w:sz w:val="24"/>
          <w:szCs w:val="24"/>
          <w:lang w:val="es-ES"/>
        </w:rPr>
        <w:t xml:space="preserve">eleccionan </w:t>
      </w:r>
      <w:r w:rsidR="003273C0" w:rsidRPr="00FF4AFF">
        <w:rPr>
          <w:rFonts w:ascii="Arial" w:hAnsi="Arial" w:cs="Arial"/>
          <w:sz w:val="24"/>
          <w:szCs w:val="24"/>
          <w:lang w:val="es-ES"/>
        </w:rPr>
        <w:t>aquellos productos</w:t>
      </w:r>
      <w:r w:rsidR="002423B6" w:rsidRPr="00FF4AFF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que tengan más ventas y mayor valoración, verificando </w:t>
      </w:r>
      <w:r w:rsidR="002423B6" w:rsidRPr="00FF4AFF">
        <w:rPr>
          <w:rFonts w:ascii="Arial" w:hAnsi="Arial" w:cs="Arial"/>
          <w:sz w:val="24"/>
          <w:szCs w:val="24"/>
          <w:lang w:val="es-ES"/>
        </w:rPr>
        <w:t>que poseen stock disponible.</w:t>
      </w:r>
    </w:p>
    <w:p w:rsidR="00FF4AFF" w:rsidRPr="00FF4AFF" w:rsidRDefault="00FF4AFF" w:rsidP="00FF4AF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hay stock disponible de estos productos, del mismo se muestra en pantalla: la fotografía, la descripción y el precio del mismo.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Consecuencia: el usuario puede ver </w:t>
      </w:r>
      <w:r w:rsidR="00FB4CC7">
        <w:rPr>
          <w:rFonts w:ascii="Arial" w:hAnsi="Arial" w:cs="Arial"/>
          <w:sz w:val="24"/>
          <w:szCs w:val="24"/>
          <w:lang w:val="es-ES"/>
        </w:rPr>
        <w:t xml:space="preserve">en pantalla </w:t>
      </w:r>
      <w:r w:rsidR="00FF4AFF">
        <w:rPr>
          <w:rFonts w:ascii="Arial" w:hAnsi="Arial" w:cs="Arial"/>
          <w:sz w:val="24"/>
          <w:szCs w:val="24"/>
          <w:lang w:val="es-ES"/>
        </w:rPr>
        <w:t>los productos disponibles y más relevantes que estén a la venta.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B1825" w:rsidRDefault="003273C0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C12E55">
        <w:rPr>
          <w:rFonts w:ascii="Arial" w:hAnsi="Arial" w:cs="Arial"/>
          <w:b/>
          <w:sz w:val="24"/>
          <w:szCs w:val="24"/>
          <w:lang w:val="es-ES"/>
        </w:rPr>
        <w:t>Agregar producto</w:t>
      </w:r>
      <w:r w:rsidR="00182E14">
        <w:rPr>
          <w:rFonts w:ascii="Arial" w:hAnsi="Arial" w:cs="Arial"/>
          <w:b/>
          <w:sz w:val="24"/>
          <w:szCs w:val="24"/>
          <w:lang w:val="es-ES"/>
        </w:rPr>
        <w:t>s</w:t>
      </w:r>
      <w:r w:rsidR="00C12E55">
        <w:rPr>
          <w:rFonts w:ascii="Arial" w:hAnsi="Arial" w:cs="Arial"/>
          <w:b/>
          <w:sz w:val="24"/>
          <w:szCs w:val="24"/>
          <w:lang w:val="es-ES"/>
        </w:rPr>
        <w:t xml:space="preserve"> al carrito de compras</w:t>
      </w:r>
      <w:r>
        <w:rPr>
          <w:rFonts w:ascii="Arial" w:hAnsi="Arial" w:cs="Arial"/>
          <w:sz w:val="24"/>
          <w:szCs w:val="24"/>
          <w:lang w:val="es-ES"/>
        </w:rPr>
        <w:tab/>
      </w:r>
    </w:p>
    <w:p w:rsidR="00182E14" w:rsidRDefault="00E7633A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caso de uso comienza cua</w:t>
      </w:r>
      <w:r w:rsidR="00182E14">
        <w:rPr>
          <w:rFonts w:ascii="Arial" w:hAnsi="Arial" w:cs="Arial"/>
          <w:sz w:val="24"/>
          <w:szCs w:val="24"/>
          <w:lang w:val="es-ES"/>
        </w:rPr>
        <w:t>ndo el usuario desea seleccionar los productos que desea seleccionar los productos que desea comprar para agregarlos</w:t>
      </w:r>
      <w:r w:rsidR="0045776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al </w:t>
      </w:r>
      <w:r w:rsidR="0045776E">
        <w:rPr>
          <w:rFonts w:ascii="Arial" w:hAnsi="Arial" w:cs="Arial"/>
          <w:sz w:val="24"/>
          <w:szCs w:val="24"/>
          <w:lang w:val="es-ES"/>
        </w:rPr>
        <w:t>carrito de compras.</w:t>
      </w:r>
    </w:p>
    <w:p w:rsidR="00000623" w:rsidRDefault="00182E14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el usuario no quiera ingresar más productos</w:t>
      </w:r>
      <w:r w:rsidR="00000623">
        <w:rPr>
          <w:rFonts w:ascii="Arial" w:hAnsi="Arial" w:cs="Arial"/>
          <w:sz w:val="24"/>
          <w:szCs w:val="24"/>
          <w:lang w:val="es-ES"/>
        </w:rPr>
        <w:t>:</w:t>
      </w:r>
    </w:p>
    <w:p w:rsidR="00000623" w:rsidRPr="00000623" w:rsidRDefault="00000623" w:rsidP="007B1B9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000623">
        <w:rPr>
          <w:rFonts w:ascii="Arial" w:hAnsi="Arial" w:cs="Arial"/>
          <w:sz w:val="24"/>
          <w:szCs w:val="24"/>
          <w:lang w:val="es-ES"/>
        </w:rPr>
        <w:t>Se muestran en pantalla los productos para su selección.</w:t>
      </w:r>
    </w:p>
    <w:p w:rsidR="00000623" w:rsidRDefault="00000623" w:rsidP="007B1B9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000623">
        <w:rPr>
          <w:rFonts w:ascii="Arial" w:hAnsi="Arial" w:cs="Arial"/>
          <w:sz w:val="24"/>
          <w:szCs w:val="24"/>
          <w:lang w:val="es-ES"/>
        </w:rPr>
        <w:t>El usuario selecciona un producto. Se verifica si ese producto tiene stock disponible.</w:t>
      </w:r>
    </w:p>
    <w:p w:rsidR="00000623" w:rsidRDefault="00000623" w:rsidP="0000062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000623">
        <w:rPr>
          <w:rFonts w:ascii="Arial" w:hAnsi="Arial" w:cs="Arial"/>
          <w:sz w:val="24"/>
          <w:szCs w:val="24"/>
          <w:lang w:val="es-ES"/>
        </w:rPr>
        <w:t>Si no hay stock disponible, se le notifica al usuario la falta de stock.</w:t>
      </w:r>
    </w:p>
    <w:p w:rsidR="00237BE9" w:rsidRDefault="00000623" w:rsidP="000D25A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000623">
        <w:rPr>
          <w:rFonts w:ascii="Arial" w:hAnsi="Arial" w:cs="Arial"/>
          <w:sz w:val="24"/>
          <w:szCs w:val="24"/>
          <w:lang w:val="es-ES"/>
        </w:rPr>
        <w:t xml:space="preserve">Si hay stock, el usuario ingresa la cantidad que desea comprar. Para agregar el producto </w:t>
      </w:r>
      <w:r>
        <w:rPr>
          <w:rFonts w:ascii="Arial" w:hAnsi="Arial" w:cs="Arial"/>
          <w:sz w:val="24"/>
          <w:szCs w:val="24"/>
          <w:lang w:val="es-ES"/>
        </w:rPr>
        <w:t xml:space="preserve">al carrito, se verifica si el producto ya existe en el carrito. Si el producto ya existe, se actualiza su cantidad en el carrito. Si no existe, se </w:t>
      </w:r>
      <w:r w:rsidR="007B1B93">
        <w:rPr>
          <w:rFonts w:ascii="Arial" w:hAnsi="Arial" w:cs="Arial"/>
          <w:sz w:val="24"/>
          <w:szCs w:val="24"/>
          <w:lang w:val="es-ES"/>
        </w:rPr>
        <w:t>agrega el nuevo producto al carrito con su respectiva cantidad. Por último, se actualiza el stock de productos, se muestra el carrito en pantalla y se calcula el importe parcial de la compra.</w:t>
      </w:r>
    </w:p>
    <w:p w:rsidR="00940BF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Consecuencia: ya se encuentran los productos seleccionados en el carrito y se realizó la compra para luego ser abonada.</w:t>
      </w:r>
    </w:p>
    <w:p w:rsidR="00940BFE" w:rsidRDefault="00051D5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Asignar medio de pago</w:t>
      </w:r>
    </w:p>
    <w:p w:rsidR="00051D5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caso de uso comienza cuando el usuario ya terminó de realizar su compra y tiene que elegir el medio de pago.</w:t>
      </w:r>
    </w:p>
    <w:p w:rsidR="00051D5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muestran en pantalla los medios de pago disponibles para abonar la compra.</w:t>
      </w:r>
    </w:p>
    <w:p w:rsidR="00051D5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usuario selecciona el medio de pago que desea utilizar.</w:t>
      </w:r>
    </w:p>
    <w:p w:rsidR="00051D5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 en pantalla el medio de pago elegido.</w:t>
      </w:r>
    </w:p>
    <w:p w:rsidR="00051D5E" w:rsidRPr="00051D5E" w:rsidRDefault="00051D5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Consecuencia: se ha elegido el medio de pago correspondiente para poder registrar la venta y preparar el pedido.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40BFE" w:rsidRPr="00051D5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P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sectPr w:rsidR="00940BFE" w:rsidRPr="00940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0F" w:rsidRDefault="0025790F" w:rsidP="00237BE9">
      <w:pPr>
        <w:spacing w:after="0" w:line="240" w:lineRule="auto"/>
      </w:pPr>
      <w:r>
        <w:separator/>
      </w:r>
    </w:p>
  </w:endnote>
  <w:endnote w:type="continuationSeparator" w:id="0">
    <w:p w:rsidR="0025790F" w:rsidRDefault="0025790F" w:rsidP="002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0F" w:rsidRDefault="0025790F" w:rsidP="00237BE9">
      <w:pPr>
        <w:spacing w:after="0" w:line="240" w:lineRule="auto"/>
      </w:pPr>
      <w:r>
        <w:separator/>
      </w:r>
    </w:p>
  </w:footnote>
  <w:footnote w:type="continuationSeparator" w:id="0">
    <w:p w:rsidR="0025790F" w:rsidRDefault="0025790F" w:rsidP="0023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C34"/>
    <w:multiLevelType w:val="hybridMultilevel"/>
    <w:tmpl w:val="5BB0C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5C0D"/>
    <w:multiLevelType w:val="hybridMultilevel"/>
    <w:tmpl w:val="5070642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931EB"/>
    <w:multiLevelType w:val="hybridMultilevel"/>
    <w:tmpl w:val="069E287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3A0CE1"/>
    <w:multiLevelType w:val="hybridMultilevel"/>
    <w:tmpl w:val="8DBE4F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57C4B"/>
    <w:multiLevelType w:val="hybridMultilevel"/>
    <w:tmpl w:val="AA7CD132"/>
    <w:lvl w:ilvl="0" w:tplc="B43AC2C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F4499"/>
    <w:multiLevelType w:val="hybridMultilevel"/>
    <w:tmpl w:val="3184DE9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45"/>
    <w:rsid w:val="00000623"/>
    <w:rsid w:val="00051D5E"/>
    <w:rsid w:val="000D25AA"/>
    <w:rsid w:val="001427D5"/>
    <w:rsid w:val="00182E14"/>
    <w:rsid w:val="001D4CD6"/>
    <w:rsid w:val="00237BE9"/>
    <w:rsid w:val="002423B6"/>
    <w:rsid w:val="0025790F"/>
    <w:rsid w:val="002D41E6"/>
    <w:rsid w:val="003273C0"/>
    <w:rsid w:val="003774F3"/>
    <w:rsid w:val="003D479F"/>
    <w:rsid w:val="00405DEA"/>
    <w:rsid w:val="0042687D"/>
    <w:rsid w:val="0045776E"/>
    <w:rsid w:val="006003DB"/>
    <w:rsid w:val="0073068B"/>
    <w:rsid w:val="00780D7A"/>
    <w:rsid w:val="007B1B93"/>
    <w:rsid w:val="007B6F4D"/>
    <w:rsid w:val="00846867"/>
    <w:rsid w:val="00874069"/>
    <w:rsid w:val="00940BFE"/>
    <w:rsid w:val="009D637B"/>
    <w:rsid w:val="00AA3BE0"/>
    <w:rsid w:val="00AB1825"/>
    <w:rsid w:val="00AC11A7"/>
    <w:rsid w:val="00AD491C"/>
    <w:rsid w:val="00B41BD4"/>
    <w:rsid w:val="00C12E55"/>
    <w:rsid w:val="00C21EB8"/>
    <w:rsid w:val="00D40008"/>
    <w:rsid w:val="00E7633A"/>
    <w:rsid w:val="00EF2945"/>
    <w:rsid w:val="00FB4CC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21DF5-5D64-4ED2-906A-C94B6A6B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9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BE9"/>
  </w:style>
  <w:style w:type="paragraph" w:styleId="Piedepgina">
    <w:name w:val="footer"/>
    <w:basedOn w:val="Normal"/>
    <w:link w:val="PiedepginaCar"/>
    <w:uiPriority w:val="99"/>
    <w:unhideWhenUsed/>
    <w:rsid w:val="002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2020-05-06T22:24:00Z</dcterms:created>
  <dcterms:modified xsi:type="dcterms:W3CDTF">2020-05-26T02:46:00Z</dcterms:modified>
</cp:coreProperties>
</file>