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97A" w:rsidRDefault="002850D6">
      <w:r>
        <w:t>asd</w:t>
      </w:r>
    </w:p>
    <w:p>
      <w:r>
        <w:t>probando textooo....</w:t>
      </w:r>
    </w:p>
    <w:p>
      <w:r>
        <w:t>probando textooo....</w:t>
      </w:r>
    </w:p>
    <w:p>
      <w:r>
        <w:t>ahi te va un canino!</w:t>
      </w:r>
    </w:p>
    <w:p>
      <w:r>
        <w:drawing>
          <wp:inline xmlns:a="http://schemas.openxmlformats.org/drawingml/2006/main" xmlns:pic="http://schemas.openxmlformats.org/drawingml/2006/picture">
            <wp:extent cx="2565400" cy="31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r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17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962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2850D6"/>
    <w:rsid w:val="002850D6"/>
    <w:rsid w:val="00962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Rodriguez Minetti</dc:creator>
  <cp:keywords/>
  <dc:description/>
  <cp:lastModifiedBy>Alejo Rodriguez Minetti</cp:lastModifiedBy>
  <cp:revision>3</cp:revision>
  <dcterms:created xsi:type="dcterms:W3CDTF">2022-06-14T16:04:00Z</dcterms:created>
  <dcterms:modified xsi:type="dcterms:W3CDTF">2022-06-14T16:04:00Z</dcterms:modified>
</cp:coreProperties>
</file>