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9DF56" w14:textId="5111ABAC" w:rsidR="00B65AF5" w:rsidRPr="00E747A6" w:rsidRDefault="00CD66C4" w:rsidP="00585357">
      <w:pPr>
        <w:spacing w:after="0"/>
        <w:jc w:val="center"/>
        <w:rPr>
          <w:rFonts w:ascii="Times New Roman" w:hAnsi="Times New Roman" w:cs="Times New Roman"/>
          <w:b/>
          <w:bCs/>
          <w:color w:val="273540"/>
          <w:sz w:val="24"/>
          <w:szCs w:val="24"/>
          <w:shd w:val="clear" w:color="auto" w:fill="FFFFFF"/>
          <w:lang w:val="es-ES"/>
        </w:rPr>
      </w:pPr>
      <w:r w:rsidRPr="00E747A6">
        <w:rPr>
          <w:rFonts w:ascii="Times New Roman" w:hAnsi="Times New Roman" w:cs="Times New Roman"/>
          <w:b/>
          <w:bCs/>
          <w:color w:val="273540"/>
          <w:sz w:val="24"/>
          <w:szCs w:val="24"/>
          <w:shd w:val="clear" w:color="auto" w:fill="FFFFFF"/>
          <w:lang w:val="es-ES"/>
        </w:rPr>
        <w:t>Gerencia de Proyectos</w:t>
      </w:r>
    </w:p>
    <w:p w14:paraId="174FC080" w14:textId="77777777" w:rsidR="00CD66C4" w:rsidRPr="00585357" w:rsidRDefault="00CD66C4" w:rsidP="00585357">
      <w:pPr>
        <w:spacing w:after="0"/>
        <w:rPr>
          <w:rFonts w:ascii="Times New Roman" w:hAnsi="Times New Roman" w:cs="Times New Roman"/>
          <w:color w:val="273540"/>
          <w:sz w:val="24"/>
          <w:szCs w:val="24"/>
          <w:shd w:val="clear" w:color="auto" w:fill="FFFFFF"/>
          <w:lang w:val="es-ES"/>
        </w:rPr>
      </w:pPr>
    </w:p>
    <w:p w14:paraId="78E92D5E" w14:textId="77777777" w:rsidR="00CD66C4" w:rsidRPr="00585357" w:rsidRDefault="00CD66C4" w:rsidP="00585357">
      <w:pPr>
        <w:pStyle w:val="Pa3"/>
        <w:rPr>
          <w:rFonts w:ascii="Times New Roman" w:hAnsi="Times New Roman" w:cs="Times New Roman"/>
          <w:color w:val="00AEEF"/>
        </w:rPr>
      </w:pPr>
      <w:r w:rsidRPr="00585357">
        <w:rPr>
          <w:rFonts w:ascii="Times New Roman" w:hAnsi="Times New Roman" w:cs="Times New Roman"/>
          <w:color w:val="00AEEF"/>
        </w:rPr>
        <w:t xml:space="preserve">1. Acta de constitución del proyecto </w:t>
      </w:r>
    </w:p>
    <w:p w14:paraId="247E726D" w14:textId="77777777" w:rsidR="00CD66C4" w:rsidRPr="00585357" w:rsidRDefault="00CD66C4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1.1. Propósito y justificación del proyecto (dentro de la información presentada debe visibilizarse si se selecciona el proyecto desde el punto de vista estratégico, financiero o social y por qué). </w:t>
      </w:r>
    </w:p>
    <w:p w14:paraId="21F87C11" w14:textId="77777777" w:rsidR="00CD66C4" w:rsidRPr="00585357" w:rsidRDefault="00CD66C4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1.2. Descripción del proyecto y entregables. </w:t>
      </w:r>
    </w:p>
    <w:p w14:paraId="54BC620E" w14:textId="77777777" w:rsidR="00CD66C4" w:rsidRPr="00585357" w:rsidRDefault="00CD66C4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1.3. Requerimientos de alto nivel del proyecto y requerimientos de alto nivel del producto. </w:t>
      </w:r>
    </w:p>
    <w:p w14:paraId="5A0A90AC" w14:textId="77777777" w:rsidR="00CD66C4" w:rsidRPr="00585357" w:rsidRDefault="00CD66C4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1.4. Objetivos medibles del proyecto y criterios de éxito asociado (alcance/tiempo/costo). </w:t>
      </w:r>
    </w:p>
    <w:p w14:paraId="625CEB4D" w14:textId="77777777" w:rsidR="00CD66C4" w:rsidRPr="00585357" w:rsidRDefault="00CD66C4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1.5. Supuestos y restricciones. </w:t>
      </w:r>
    </w:p>
    <w:p w14:paraId="21BBDA7E" w14:textId="77777777" w:rsidR="00CD66C4" w:rsidRPr="00585357" w:rsidRDefault="00CD66C4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1.6. Riesgos iniciales de alto nivel. </w:t>
      </w:r>
    </w:p>
    <w:p w14:paraId="3EB9CE5E" w14:textId="77777777" w:rsidR="00CD66C4" w:rsidRPr="00585357" w:rsidRDefault="00CD66C4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1.7. Cronograma de hitos principales. </w:t>
      </w:r>
    </w:p>
    <w:p w14:paraId="238FD732" w14:textId="792EC7A2" w:rsidR="00CD66C4" w:rsidRPr="00585357" w:rsidRDefault="00CD66C4" w:rsidP="00585357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585357">
        <w:rPr>
          <w:rFonts w:ascii="Times New Roman" w:hAnsi="Times New Roman" w:cs="Times New Roman"/>
          <w:color w:val="000000"/>
          <w:sz w:val="24"/>
          <w:szCs w:val="24"/>
        </w:rPr>
        <w:t>1.8. Presupuesto estimado.</w:t>
      </w:r>
    </w:p>
    <w:p w14:paraId="41AF9CF2" w14:textId="77777777" w:rsidR="00CD66C4" w:rsidRPr="00585357" w:rsidRDefault="00CD66C4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>1.9. Lista de interesados (</w:t>
      </w:r>
      <w:proofErr w:type="spellStart"/>
      <w:r w:rsidRPr="00585357">
        <w:rPr>
          <w:rFonts w:ascii="Times New Roman" w:hAnsi="Times New Roman" w:cs="Times New Roman"/>
          <w:color w:val="000000"/>
        </w:rPr>
        <w:t>stakeholders</w:t>
      </w:r>
      <w:proofErr w:type="spellEnd"/>
      <w:r w:rsidRPr="00585357">
        <w:rPr>
          <w:rFonts w:ascii="Times New Roman" w:hAnsi="Times New Roman" w:cs="Times New Roman"/>
          <w:color w:val="000000"/>
        </w:rPr>
        <w:t xml:space="preserve">). </w:t>
      </w:r>
    </w:p>
    <w:p w14:paraId="0924BC45" w14:textId="77777777" w:rsidR="00CD66C4" w:rsidRPr="00585357" w:rsidRDefault="00CD66C4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1.10. Requisitos de aprobación del proyecto. </w:t>
      </w:r>
    </w:p>
    <w:p w14:paraId="61575A10" w14:textId="77777777" w:rsidR="00CD66C4" w:rsidRPr="00585357" w:rsidRDefault="00CD66C4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1.11. Asignación del gerente del proyecto y nivel de autoridad. </w:t>
      </w:r>
    </w:p>
    <w:p w14:paraId="6F26FE16" w14:textId="77777777" w:rsidR="00CD66C4" w:rsidRPr="00585357" w:rsidRDefault="00CD66C4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1.12. Personal y recursos preasignados. </w:t>
      </w:r>
    </w:p>
    <w:p w14:paraId="691F3F5D" w14:textId="45EE8FDF" w:rsidR="00CD66C4" w:rsidRPr="00585357" w:rsidRDefault="00CD66C4" w:rsidP="00585357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585357">
        <w:rPr>
          <w:rFonts w:ascii="Times New Roman" w:hAnsi="Times New Roman" w:cs="Times New Roman"/>
          <w:color w:val="000000"/>
          <w:sz w:val="24"/>
          <w:szCs w:val="24"/>
        </w:rPr>
        <w:t>1.13. Aprobaciones.</w:t>
      </w:r>
    </w:p>
    <w:p w14:paraId="76B772D1" w14:textId="77777777" w:rsidR="00CD66C4" w:rsidRPr="00585357" w:rsidRDefault="00CD66C4" w:rsidP="00585357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23E35672" w14:textId="77777777" w:rsidR="00CD66C4" w:rsidRPr="00585357" w:rsidRDefault="00CD66C4" w:rsidP="00585357">
      <w:pPr>
        <w:pStyle w:val="Pa3"/>
        <w:rPr>
          <w:rFonts w:ascii="Times New Roman" w:hAnsi="Times New Roman" w:cs="Times New Roman"/>
          <w:color w:val="00AEEF"/>
        </w:rPr>
      </w:pPr>
      <w:r w:rsidRPr="00585357">
        <w:rPr>
          <w:rFonts w:ascii="Times New Roman" w:hAnsi="Times New Roman" w:cs="Times New Roman"/>
          <w:color w:val="00AEEF"/>
        </w:rPr>
        <w:t xml:space="preserve">2. Plan integrado de cambios </w:t>
      </w:r>
    </w:p>
    <w:p w14:paraId="63781F77" w14:textId="77777777" w:rsidR="00CD66C4" w:rsidRPr="00585357" w:rsidRDefault="00CD66C4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2.1. Ciclo de vida del proyecto. </w:t>
      </w:r>
    </w:p>
    <w:p w14:paraId="125C0016" w14:textId="77777777" w:rsidR="00CD66C4" w:rsidRPr="00585357" w:rsidRDefault="00CD66C4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2.2. Proceso sobre cómo se llevará a cabo el control integrado de cambios. </w:t>
      </w:r>
    </w:p>
    <w:p w14:paraId="6E7BF606" w14:textId="77777777" w:rsidR="00CD66C4" w:rsidRPr="00585357" w:rsidRDefault="00CD66C4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2.3. Plantilla base para realizar solicitudes de cambio. </w:t>
      </w:r>
    </w:p>
    <w:p w14:paraId="249A4090" w14:textId="77777777" w:rsidR="00CD66C4" w:rsidRPr="00585357" w:rsidRDefault="00CD66C4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2.4. Formato de cambios aprobados. </w:t>
      </w:r>
    </w:p>
    <w:p w14:paraId="41F74AD2" w14:textId="4CAB9BDE" w:rsidR="00CD66C4" w:rsidRPr="00585357" w:rsidRDefault="00CD66C4" w:rsidP="00585357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585357">
        <w:rPr>
          <w:rFonts w:ascii="Times New Roman" w:hAnsi="Times New Roman" w:cs="Times New Roman"/>
          <w:color w:val="000000"/>
          <w:sz w:val="24"/>
          <w:szCs w:val="24"/>
        </w:rPr>
        <w:t>2.5. Acciones por ejecutar para evaluar el impacto de los cambios solicitados (con énfasis en alcance, cronograma, costos y calidad).</w:t>
      </w:r>
    </w:p>
    <w:p w14:paraId="6D2F3684" w14:textId="77777777" w:rsidR="00585357" w:rsidRPr="00585357" w:rsidRDefault="00585357" w:rsidP="00585357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67DEE4A4" w14:textId="43A4D914" w:rsidR="00CD66C4" w:rsidRPr="00585357" w:rsidRDefault="00CD66C4" w:rsidP="00585357">
      <w:pPr>
        <w:spacing w:after="0"/>
        <w:rPr>
          <w:rFonts w:ascii="Times New Roman" w:hAnsi="Times New Roman" w:cs="Times New Roman"/>
          <w:color w:val="00AEEF"/>
          <w:sz w:val="24"/>
          <w:szCs w:val="24"/>
        </w:rPr>
      </w:pPr>
      <w:r w:rsidRPr="00585357">
        <w:rPr>
          <w:rFonts w:ascii="Times New Roman" w:hAnsi="Times New Roman" w:cs="Times New Roman"/>
          <w:color w:val="00AEEF"/>
          <w:sz w:val="24"/>
          <w:szCs w:val="24"/>
        </w:rPr>
        <w:t>3. Plan de gestión de los interesados</w:t>
      </w:r>
    </w:p>
    <w:p w14:paraId="3A3DE634" w14:textId="1D52A386" w:rsidR="00CD66C4" w:rsidRPr="00585357" w:rsidRDefault="00585357" w:rsidP="00585357">
      <w:pPr>
        <w:pStyle w:val="Default"/>
        <w:rPr>
          <w:rFonts w:ascii="Times New Roman" w:hAnsi="Times New Roman" w:cs="Times New Roman"/>
        </w:rPr>
      </w:pPr>
      <w:r w:rsidRPr="00585357">
        <w:rPr>
          <w:rFonts w:ascii="Times New Roman" w:hAnsi="Times New Roman" w:cs="Times New Roman"/>
        </w:rPr>
        <w:t>3</w:t>
      </w:r>
      <w:r w:rsidR="00CD66C4" w:rsidRPr="00585357">
        <w:rPr>
          <w:rFonts w:ascii="Times New Roman" w:hAnsi="Times New Roman" w:cs="Times New Roman"/>
        </w:rPr>
        <w:t xml:space="preserve">.1. Registro de interesados </w:t>
      </w:r>
    </w:p>
    <w:p w14:paraId="73B51DBF" w14:textId="77777777" w:rsidR="00CD66C4" w:rsidRPr="00585357" w:rsidRDefault="00CD66C4" w:rsidP="00585357">
      <w:pPr>
        <w:pStyle w:val="Default"/>
        <w:numPr>
          <w:ilvl w:val="1"/>
          <w:numId w:val="1"/>
        </w:numPr>
        <w:rPr>
          <w:rFonts w:ascii="Times New Roman" w:hAnsi="Times New Roman" w:cs="Times New Roman"/>
        </w:rPr>
      </w:pPr>
      <w:r w:rsidRPr="00585357">
        <w:rPr>
          <w:rFonts w:ascii="Times New Roman" w:hAnsi="Times New Roman" w:cs="Times New Roman"/>
        </w:rPr>
        <w:t xml:space="preserve">Debe incluir personas, grupos u organizaciones que puedan afectar o verse afectadas por el proyecto, identificando: Tipo de interesado (interno/externo; partidario/neutral/reticente) </w:t>
      </w:r>
    </w:p>
    <w:p w14:paraId="064325D2" w14:textId="77777777" w:rsidR="00CD66C4" w:rsidRPr="00585357" w:rsidRDefault="00CD66C4" w:rsidP="00585357">
      <w:pPr>
        <w:pStyle w:val="Default"/>
        <w:numPr>
          <w:ilvl w:val="1"/>
          <w:numId w:val="1"/>
        </w:numPr>
        <w:rPr>
          <w:rFonts w:ascii="Times New Roman" w:hAnsi="Times New Roman" w:cs="Times New Roman"/>
        </w:rPr>
      </w:pPr>
      <w:r w:rsidRPr="00585357">
        <w:rPr>
          <w:rFonts w:ascii="Times New Roman" w:hAnsi="Times New Roman" w:cs="Times New Roman"/>
        </w:rPr>
        <w:t xml:space="preserve">Intereses </w:t>
      </w:r>
    </w:p>
    <w:p w14:paraId="590E9F76" w14:textId="77777777" w:rsidR="00CD66C4" w:rsidRPr="00585357" w:rsidRDefault="00CD66C4" w:rsidP="00585357">
      <w:pPr>
        <w:pStyle w:val="Default"/>
        <w:numPr>
          <w:ilvl w:val="1"/>
          <w:numId w:val="1"/>
        </w:numPr>
        <w:rPr>
          <w:rFonts w:ascii="Times New Roman" w:hAnsi="Times New Roman" w:cs="Times New Roman"/>
        </w:rPr>
      </w:pPr>
      <w:r w:rsidRPr="00585357">
        <w:rPr>
          <w:rFonts w:ascii="Times New Roman" w:hAnsi="Times New Roman" w:cs="Times New Roman"/>
        </w:rPr>
        <w:t xml:space="preserve">Momento del proyecto en el que tendrán mayor influencia </w:t>
      </w:r>
    </w:p>
    <w:p w14:paraId="21085839" w14:textId="77777777" w:rsidR="00CD66C4" w:rsidRPr="00585357" w:rsidRDefault="00CD66C4" w:rsidP="00585357">
      <w:pPr>
        <w:pStyle w:val="Default"/>
        <w:numPr>
          <w:ilvl w:val="1"/>
          <w:numId w:val="1"/>
        </w:numPr>
        <w:rPr>
          <w:rFonts w:ascii="Times New Roman" w:hAnsi="Times New Roman" w:cs="Times New Roman"/>
        </w:rPr>
      </w:pPr>
    </w:p>
    <w:p w14:paraId="582D3AD4" w14:textId="7A9F1F49" w:rsidR="00CD66C4" w:rsidRPr="00585357" w:rsidRDefault="00585357" w:rsidP="00585357">
      <w:pPr>
        <w:pStyle w:val="Default"/>
        <w:numPr>
          <w:ilvl w:val="1"/>
          <w:numId w:val="1"/>
        </w:numPr>
        <w:rPr>
          <w:rFonts w:ascii="Times New Roman" w:hAnsi="Times New Roman" w:cs="Times New Roman"/>
        </w:rPr>
      </w:pPr>
      <w:r w:rsidRPr="00585357">
        <w:rPr>
          <w:rFonts w:ascii="Times New Roman" w:hAnsi="Times New Roman" w:cs="Times New Roman"/>
        </w:rPr>
        <w:t>3</w:t>
      </w:r>
      <w:r w:rsidR="00CD66C4" w:rsidRPr="00585357">
        <w:rPr>
          <w:rFonts w:ascii="Times New Roman" w:hAnsi="Times New Roman" w:cs="Times New Roman"/>
        </w:rPr>
        <w:t xml:space="preserve">.2. Involucramiento de los interesados </w:t>
      </w:r>
    </w:p>
    <w:p w14:paraId="5A36B2BA" w14:textId="77777777" w:rsidR="00CD66C4" w:rsidRPr="00585357" w:rsidRDefault="00CD66C4" w:rsidP="00585357">
      <w:pPr>
        <w:pStyle w:val="Default"/>
        <w:numPr>
          <w:ilvl w:val="1"/>
          <w:numId w:val="1"/>
        </w:numPr>
        <w:rPr>
          <w:rFonts w:ascii="Times New Roman" w:hAnsi="Times New Roman" w:cs="Times New Roman"/>
        </w:rPr>
      </w:pPr>
      <w:r w:rsidRPr="00585357">
        <w:rPr>
          <w:rFonts w:ascii="Times New Roman" w:hAnsi="Times New Roman" w:cs="Times New Roman"/>
        </w:rPr>
        <w:t xml:space="preserve">Debe contener: Matriz de impacto e influencia </w:t>
      </w:r>
    </w:p>
    <w:p w14:paraId="7F736FFE" w14:textId="77777777" w:rsidR="00CD66C4" w:rsidRPr="00585357" w:rsidRDefault="00CD66C4" w:rsidP="00585357">
      <w:pPr>
        <w:pStyle w:val="Default"/>
        <w:numPr>
          <w:ilvl w:val="1"/>
          <w:numId w:val="1"/>
        </w:numPr>
        <w:rPr>
          <w:rFonts w:ascii="Times New Roman" w:hAnsi="Times New Roman" w:cs="Times New Roman"/>
        </w:rPr>
      </w:pPr>
      <w:r w:rsidRPr="00585357">
        <w:rPr>
          <w:rFonts w:ascii="Times New Roman" w:hAnsi="Times New Roman" w:cs="Times New Roman"/>
        </w:rPr>
        <w:t xml:space="preserve">Matriz de gestión de cada interesado, incluyendo: </w:t>
      </w:r>
    </w:p>
    <w:p w14:paraId="2E5E9D19" w14:textId="77777777" w:rsidR="00CD66C4" w:rsidRPr="00585357" w:rsidRDefault="00CD66C4" w:rsidP="0040611F">
      <w:pPr>
        <w:pStyle w:val="Pa6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28B1E7"/>
        </w:rPr>
        <w:t xml:space="preserve">a. </w:t>
      </w:r>
      <w:r w:rsidRPr="00585357">
        <w:rPr>
          <w:rFonts w:ascii="Times New Roman" w:hAnsi="Times New Roman" w:cs="Times New Roman"/>
          <w:color w:val="000000"/>
        </w:rPr>
        <w:t xml:space="preserve">Interesado </w:t>
      </w:r>
    </w:p>
    <w:p w14:paraId="7EBD9674" w14:textId="77777777" w:rsidR="00CD66C4" w:rsidRPr="00585357" w:rsidRDefault="00CD66C4" w:rsidP="0040611F">
      <w:pPr>
        <w:pStyle w:val="Pa6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28B1E7"/>
        </w:rPr>
        <w:t xml:space="preserve">b. </w:t>
      </w:r>
      <w:r w:rsidRPr="00585357">
        <w:rPr>
          <w:rFonts w:ascii="Times New Roman" w:hAnsi="Times New Roman" w:cs="Times New Roman"/>
          <w:color w:val="000000"/>
        </w:rPr>
        <w:t xml:space="preserve">Tipo de interesado </w:t>
      </w:r>
    </w:p>
    <w:p w14:paraId="4A41E031" w14:textId="77777777" w:rsidR="00CD66C4" w:rsidRPr="00585357" w:rsidRDefault="00CD66C4" w:rsidP="0040611F">
      <w:pPr>
        <w:pStyle w:val="Pa6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28B1E7"/>
        </w:rPr>
        <w:t xml:space="preserve">c. </w:t>
      </w:r>
      <w:r w:rsidRPr="00585357">
        <w:rPr>
          <w:rFonts w:ascii="Times New Roman" w:hAnsi="Times New Roman" w:cs="Times New Roman"/>
          <w:color w:val="000000"/>
        </w:rPr>
        <w:t xml:space="preserve">Nivel de interés </w:t>
      </w:r>
    </w:p>
    <w:p w14:paraId="5357A514" w14:textId="5C42A1F9" w:rsidR="00CD66C4" w:rsidRPr="00585357" w:rsidRDefault="00CD66C4" w:rsidP="0040611F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585357">
        <w:rPr>
          <w:rFonts w:ascii="Times New Roman" w:hAnsi="Times New Roman" w:cs="Times New Roman"/>
          <w:color w:val="28B1E7"/>
          <w:sz w:val="24"/>
          <w:szCs w:val="24"/>
        </w:rPr>
        <w:t xml:space="preserve">d. </w:t>
      </w:r>
      <w:r w:rsidRPr="00585357">
        <w:rPr>
          <w:rFonts w:ascii="Times New Roman" w:hAnsi="Times New Roman" w:cs="Times New Roman"/>
          <w:color w:val="000000"/>
          <w:sz w:val="24"/>
          <w:szCs w:val="24"/>
        </w:rPr>
        <w:t>Nivel de influencia</w:t>
      </w:r>
    </w:p>
    <w:p w14:paraId="5DCEB0BD" w14:textId="77777777" w:rsidR="00585357" w:rsidRPr="00585357" w:rsidRDefault="00585357" w:rsidP="0040611F">
      <w:pPr>
        <w:autoSpaceDE w:val="0"/>
        <w:autoSpaceDN w:val="0"/>
        <w:adjustRightInd w:val="0"/>
        <w:spacing w:after="0" w:line="261" w:lineRule="atLeast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585357">
        <w:rPr>
          <w:rFonts w:ascii="Times New Roman" w:hAnsi="Times New Roman" w:cs="Times New Roman"/>
          <w:color w:val="28B1E7"/>
          <w:kern w:val="0"/>
          <w:sz w:val="24"/>
          <w:szCs w:val="24"/>
        </w:rPr>
        <w:t xml:space="preserve">e. </w:t>
      </w:r>
      <w:r w:rsidRPr="00585357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Posibles acciones de impacto positivo o negativo </w:t>
      </w:r>
    </w:p>
    <w:p w14:paraId="5D5F1F6C" w14:textId="77777777" w:rsidR="00585357" w:rsidRPr="00585357" w:rsidRDefault="00585357" w:rsidP="0040611F">
      <w:pPr>
        <w:autoSpaceDE w:val="0"/>
        <w:autoSpaceDN w:val="0"/>
        <w:adjustRightInd w:val="0"/>
        <w:spacing w:after="0" w:line="261" w:lineRule="atLeast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585357">
        <w:rPr>
          <w:rFonts w:ascii="Times New Roman" w:hAnsi="Times New Roman" w:cs="Times New Roman"/>
          <w:color w:val="28B1E7"/>
          <w:kern w:val="0"/>
          <w:sz w:val="24"/>
          <w:szCs w:val="24"/>
        </w:rPr>
        <w:t xml:space="preserve">f. </w:t>
      </w:r>
      <w:r w:rsidRPr="00585357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Estrategias para su gestión </w:t>
      </w:r>
    </w:p>
    <w:p w14:paraId="7AD7707F" w14:textId="25455298" w:rsidR="00585357" w:rsidRPr="00585357" w:rsidRDefault="00585357" w:rsidP="0040611F">
      <w:pPr>
        <w:spacing w:after="0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585357">
        <w:rPr>
          <w:rFonts w:ascii="Times New Roman" w:hAnsi="Times New Roman" w:cs="Times New Roman"/>
          <w:color w:val="28B1E7"/>
          <w:kern w:val="0"/>
          <w:sz w:val="24"/>
          <w:szCs w:val="24"/>
        </w:rPr>
        <w:t xml:space="preserve">g. </w:t>
      </w:r>
      <w:r w:rsidRPr="00585357">
        <w:rPr>
          <w:rFonts w:ascii="Times New Roman" w:hAnsi="Times New Roman" w:cs="Times New Roman"/>
          <w:color w:val="000000"/>
          <w:kern w:val="0"/>
          <w:sz w:val="24"/>
          <w:szCs w:val="24"/>
        </w:rPr>
        <w:t>Tipo y frecuencia de la información que recibirá</w:t>
      </w:r>
    </w:p>
    <w:p w14:paraId="64266073" w14:textId="77777777" w:rsidR="00585357" w:rsidRPr="00585357" w:rsidRDefault="00585357" w:rsidP="00585357">
      <w:pPr>
        <w:spacing w:after="0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07648FB5" w14:textId="77777777" w:rsidR="00585357" w:rsidRPr="00585357" w:rsidRDefault="00585357" w:rsidP="00585357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</w:p>
    <w:p w14:paraId="2D30FBA4" w14:textId="77777777" w:rsidR="00585357" w:rsidRPr="00585357" w:rsidRDefault="00585357" w:rsidP="00585357">
      <w:pPr>
        <w:pStyle w:val="Pa3"/>
        <w:rPr>
          <w:rFonts w:ascii="Times New Roman" w:hAnsi="Times New Roman" w:cs="Times New Roman"/>
          <w:color w:val="00AEEF"/>
        </w:rPr>
      </w:pPr>
      <w:r w:rsidRPr="00585357">
        <w:rPr>
          <w:rFonts w:ascii="Times New Roman" w:hAnsi="Times New Roman" w:cs="Times New Roman"/>
          <w:color w:val="00AEEF"/>
        </w:rPr>
        <w:lastRenderedPageBreak/>
        <w:t xml:space="preserve">4. Plan de gestión del alcance </w:t>
      </w:r>
    </w:p>
    <w:p w14:paraId="4B3293A6" w14:textId="77777777" w:rsidR="00585357" w:rsidRPr="00585357" w:rsidRDefault="00585357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4.1. Enunciado del alcance. </w:t>
      </w:r>
    </w:p>
    <w:p w14:paraId="6E5735AC" w14:textId="77777777" w:rsidR="00585357" w:rsidRPr="00585357" w:rsidRDefault="00585357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4.2. Entregables. </w:t>
      </w:r>
    </w:p>
    <w:p w14:paraId="22B2F6AE" w14:textId="77777777" w:rsidR="00585357" w:rsidRPr="00585357" w:rsidRDefault="00585357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4.3. Criterios de aceptación de los entregables. </w:t>
      </w:r>
    </w:p>
    <w:p w14:paraId="46AE39F7" w14:textId="77777777" w:rsidR="00585357" w:rsidRPr="00585357" w:rsidRDefault="00585357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4.4. Exclusiones del proyecto. </w:t>
      </w:r>
    </w:p>
    <w:p w14:paraId="24F2A0E2" w14:textId="77777777" w:rsidR="00585357" w:rsidRPr="00585357" w:rsidRDefault="00585357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4.5. Restricciones. </w:t>
      </w:r>
    </w:p>
    <w:p w14:paraId="0B12C403" w14:textId="77777777" w:rsidR="00585357" w:rsidRPr="00585357" w:rsidRDefault="00585357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4.6. Supuestos. </w:t>
      </w:r>
    </w:p>
    <w:p w14:paraId="69F66C9F" w14:textId="77777777" w:rsidR="00585357" w:rsidRPr="00585357" w:rsidRDefault="00585357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4.7. WBS del proyecto (utilizando la técnica de descomposición, donde se evidencien con claridad los paquetes de trabajo). </w:t>
      </w:r>
    </w:p>
    <w:p w14:paraId="2DB1FF2E" w14:textId="77777777" w:rsidR="00585357" w:rsidRPr="00585357" w:rsidRDefault="00585357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4.8. Diccionario de la WBS. </w:t>
      </w:r>
    </w:p>
    <w:p w14:paraId="30F73129" w14:textId="20976560" w:rsidR="00585357" w:rsidRPr="00585357" w:rsidRDefault="00585357" w:rsidP="00585357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585357">
        <w:rPr>
          <w:rFonts w:ascii="Times New Roman" w:hAnsi="Times New Roman" w:cs="Times New Roman"/>
          <w:color w:val="000000"/>
          <w:sz w:val="24"/>
          <w:szCs w:val="24"/>
        </w:rPr>
        <w:t>4.9. Proceso para validar y controlar el alcance.</w:t>
      </w:r>
    </w:p>
    <w:p w14:paraId="72A958D2" w14:textId="77777777" w:rsidR="00585357" w:rsidRPr="00585357" w:rsidRDefault="00585357" w:rsidP="00585357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49336173" w14:textId="77777777" w:rsidR="00585357" w:rsidRPr="00585357" w:rsidRDefault="00585357" w:rsidP="00585357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5969FDA5" w14:textId="77777777" w:rsidR="00585357" w:rsidRPr="00585357" w:rsidRDefault="00585357" w:rsidP="00585357">
      <w:pPr>
        <w:pStyle w:val="Pa3"/>
        <w:rPr>
          <w:rFonts w:ascii="Times New Roman" w:hAnsi="Times New Roman" w:cs="Times New Roman"/>
          <w:color w:val="00AEEF"/>
        </w:rPr>
      </w:pPr>
      <w:r w:rsidRPr="00585357">
        <w:rPr>
          <w:rFonts w:ascii="Times New Roman" w:hAnsi="Times New Roman" w:cs="Times New Roman"/>
          <w:color w:val="00AEEF"/>
        </w:rPr>
        <w:t xml:space="preserve">5. Plan de gestión del cronograma </w:t>
      </w:r>
    </w:p>
    <w:p w14:paraId="5234780F" w14:textId="77777777" w:rsidR="00585357" w:rsidRPr="00585357" w:rsidRDefault="00585357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5.1. Definición de actividades (partiendo de los paquetes de trabajo de la WBS). </w:t>
      </w:r>
    </w:p>
    <w:p w14:paraId="41EEBE7A" w14:textId="77777777" w:rsidR="00585357" w:rsidRPr="00585357" w:rsidRDefault="00585357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5.2. Secuenciación de las actividades (utilizando el método de diagramación por precedencia – PDM). </w:t>
      </w:r>
    </w:p>
    <w:p w14:paraId="7F0E1ECA" w14:textId="77777777" w:rsidR="00585357" w:rsidRPr="00585357" w:rsidRDefault="00585357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5.3. Estimación de recursos para las actividades y duración de las actividades. </w:t>
      </w:r>
    </w:p>
    <w:p w14:paraId="5BC02EBB" w14:textId="77777777" w:rsidR="00585357" w:rsidRPr="00585357" w:rsidRDefault="00585357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5.4. Cronograma del proyecto (utilizando Ms Project o la herramienta que seleccionen; presentar el cronograma de hitos, cronograma resumen y cronograma detallado; debe reflejar lo descrito en los puntos anteriores de gestión del cronograma e identificar la duración total del proyecto, la ruta crítica y la holgura total del proyecto). </w:t>
      </w:r>
    </w:p>
    <w:p w14:paraId="76CDA5CE" w14:textId="77777777" w:rsidR="00585357" w:rsidRPr="00585357" w:rsidRDefault="00585357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5.5. Línea base del cronograma (completando el abordaje anterior mediante la identificación de fechas de inicio y de finalización de la línea base del cronograma). </w:t>
      </w:r>
    </w:p>
    <w:p w14:paraId="35BC4B32" w14:textId="4A5EC2ED" w:rsidR="00585357" w:rsidRPr="00585357" w:rsidRDefault="00585357" w:rsidP="00585357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585357">
        <w:rPr>
          <w:rFonts w:ascii="Times New Roman" w:hAnsi="Times New Roman" w:cs="Times New Roman"/>
          <w:color w:val="000000"/>
          <w:sz w:val="24"/>
          <w:szCs w:val="24"/>
        </w:rPr>
        <w:t>5.6. Proceso para controlar el cronograma (incluye propuesta de indicadores, métricas, frecuencia de medición, rangos de tolerancia en caso de desvíos en el cronograma).</w:t>
      </w:r>
    </w:p>
    <w:p w14:paraId="59BB5A3F" w14:textId="77777777" w:rsidR="00585357" w:rsidRPr="00585357" w:rsidRDefault="00585357" w:rsidP="00585357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00E5960D" w14:textId="77777777" w:rsidR="00585357" w:rsidRPr="00585357" w:rsidRDefault="00585357" w:rsidP="00585357">
      <w:pPr>
        <w:pStyle w:val="Pa3"/>
        <w:rPr>
          <w:rFonts w:ascii="Times New Roman" w:hAnsi="Times New Roman" w:cs="Times New Roman"/>
          <w:color w:val="00AEEF"/>
        </w:rPr>
      </w:pPr>
      <w:r w:rsidRPr="00585357">
        <w:rPr>
          <w:rFonts w:ascii="Times New Roman" w:hAnsi="Times New Roman" w:cs="Times New Roman"/>
          <w:color w:val="00AEEF"/>
        </w:rPr>
        <w:t xml:space="preserve">6. Plan de gestión de costos </w:t>
      </w:r>
    </w:p>
    <w:p w14:paraId="02BA264D" w14:textId="77777777" w:rsidR="00585357" w:rsidRPr="00585357" w:rsidRDefault="00585357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6.1. Estimación de costos de las actividades y costo total del proyecto. </w:t>
      </w:r>
    </w:p>
    <w:p w14:paraId="3A5C0694" w14:textId="77777777" w:rsidR="00585357" w:rsidRPr="00585357" w:rsidRDefault="00585357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6.2. Línea base de costos. </w:t>
      </w:r>
    </w:p>
    <w:p w14:paraId="7775405A" w14:textId="77777777" w:rsidR="00585357" w:rsidRPr="00585357" w:rsidRDefault="00585357" w:rsidP="00585357">
      <w:pPr>
        <w:pStyle w:val="Pa3"/>
        <w:rPr>
          <w:rFonts w:ascii="Times New Roman" w:hAnsi="Times New Roman" w:cs="Times New Roman"/>
          <w:color w:val="000000"/>
        </w:rPr>
      </w:pPr>
      <w:r w:rsidRPr="00585357">
        <w:rPr>
          <w:rFonts w:ascii="Times New Roman" w:hAnsi="Times New Roman" w:cs="Times New Roman"/>
          <w:color w:val="000000"/>
        </w:rPr>
        <w:t xml:space="preserve">6.3. Presupuesto del proyecto. </w:t>
      </w:r>
    </w:p>
    <w:p w14:paraId="2C4AC2EF" w14:textId="6832B374" w:rsidR="00585357" w:rsidRPr="00585357" w:rsidRDefault="00585357" w:rsidP="00585357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585357">
        <w:rPr>
          <w:rFonts w:ascii="Times New Roman" w:hAnsi="Times New Roman" w:cs="Times New Roman"/>
          <w:color w:val="000000"/>
          <w:sz w:val="24"/>
          <w:szCs w:val="24"/>
        </w:rPr>
        <w:t>6.4. Proceso para controlar los costos (incluye propuesta de indicadores, métricas, frecuencia de medición, rangos de tolerancia en caso de desvíos en la línea base de costos).</w:t>
      </w:r>
    </w:p>
    <w:p w14:paraId="085673E8" w14:textId="77777777" w:rsidR="00585357" w:rsidRPr="00585357" w:rsidRDefault="00585357" w:rsidP="00585357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35C1E8A7" w14:textId="77777777" w:rsidR="00585357" w:rsidRDefault="00585357" w:rsidP="00585357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</w:p>
    <w:p w14:paraId="72D5D5D9" w14:textId="77777777" w:rsidR="000377D4" w:rsidRDefault="000377D4" w:rsidP="00585357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</w:p>
    <w:p w14:paraId="04AD5B5B" w14:textId="77777777" w:rsidR="00BD1E59" w:rsidRDefault="00BD1E59" w:rsidP="00585357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</w:p>
    <w:p w14:paraId="6C3D4DDC" w14:textId="77777777" w:rsidR="00BD1E59" w:rsidRDefault="00BD1E59" w:rsidP="00585357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</w:p>
    <w:p w14:paraId="7A3C7C3C" w14:textId="77777777" w:rsidR="00BD1E59" w:rsidRDefault="00BD1E59" w:rsidP="00585357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</w:p>
    <w:p w14:paraId="591B2717" w14:textId="77777777" w:rsidR="00BD1E59" w:rsidRDefault="00BD1E59" w:rsidP="00585357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</w:p>
    <w:p w14:paraId="78757309" w14:textId="77777777" w:rsidR="00BD1E59" w:rsidRDefault="00BD1E59" w:rsidP="00585357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</w:p>
    <w:p w14:paraId="28F15BE4" w14:textId="77777777" w:rsidR="00BD1E59" w:rsidRDefault="00BD1E59" w:rsidP="00585357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</w:p>
    <w:p w14:paraId="2DAB1984" w14:textId="77777777" w:rsidR="00BD1E59" w:rsidRDefault="00BD1E59" w:rsidP="00585357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</w:p>
    <w:p w14:paraId="1CEBF2A4" w14:textId="77777777" w:rsidR="00BD1E59" w:rsidRDefault="00BD1E59" w:rsidP="00585357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</w:p>
    <w:p w14:paraId="79FC9EFB" w14:textId="77777777" w:rsidR="00BD1E59" w:rsidRDefault="00BD1E59" w:rsidP="00585357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199"/>
        <w:gridCol w:w="2465"/>
        <w:gridCol w:w="2369"/>
      </w:tblGrid>
      <w:tr w:rsidR="00BD1E59" w:rsidRPr="00242ADB" w14:paraId="7DC4F54C" w14:textId="77777777" w:rsidTr="00F763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D204F" w14:textId="77777777" w:rsidR="00BD1E59" w:rsidRPr="00242ADB" w:rsidRDefault="00BD1E59" w:rsidP="00F7637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lastRenderedPageBreak/>
              <w:t>Criterio / Pregunta clave</w:t>
            </w:r>
          </w:p>
        </w:tc>
        <w:tc>
          <w:tcPr>
            <w:tcW w:w="0" w:type="auto"/>
            <w:vAlign w:val="center"/>
            <w:hideMark/>
          </w:tcPr>
          <w:p w14:paraId="7BAD5EFF" w14:textId="77777777" w:rsidR="00BD1E59" w:rsidRPr="00242ADB" w:rsidRDefault="00BD1E59" w:rsidP="00F7637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App educativa comunitaria</w:t>
            </w:r>
          </w:p>
        </w:tc>
        <w:tc>
          <w:tcPr>
            <w:tcW w:w="0" w:type="auto"/>
            <w:vAlign w:val="center"/>
            <w:hideMark/>
          </w:tcPr>
          <w:p w14:paraId="452256D8" w14:textId="77777777" w:rsidR="00BD1E59" w:rsidRPr="00242ADB" w:rsidRDefault="00BD1E59" w:rsidP="00F7637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Implementación ERP en PYME</w:t>
            </w:r>
          </w:p>
        </w:tc>
        <w:tc>
          <w:tcPr>
            <w:tcW w:w="0" w:type="auto"/>
            <w:vAlign w:val="center"/>
            <w:hideMark/>
          </w:tcPr>
          <w:p w14:paraId="516A8033" w14:textId="77777777" w:rsidR="00BD1E59" w:rsidRPr="00242ADB" w:rsidRDefault="00BD1E59" w:rsidP="00F7637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Piloto de IA en clínica</w:t>
            </w:r>
          </w:p>
        </w:tc>
      </w:tr>
      <w:tr w:rsidR="00BD1E59" w:rsidRPr="00242ADB" w14:paraId="04632A8E" w14:textId="77777777" w:rsidTr="00F76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5D79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Proyecto</w:t>
            </w:r>
          </w:p>
        </w:tc>
        <w:tc>
          <w:tcPr>
            <w:tcW w:w="0" w:type="auto"/>
            <w:vAlign w:val="center"/>
            <w:hideMark/>
          </w:tcPr>
          <w:p w14:paraId="04259DFD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Aplicación móvil para alfabetización financiera</w:t>
            </w:r>
          </w:p>
        </w:tc>
        <w:tc>
          <w:tcPr>
            <w:tcW w:w="0" w:type="auto"/>
            <w:vAlign w:val="center"/>
            <w:hideMark/>
          </w:tcPr>
          <w:p w14:paraId="322A9AC6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 xml:space="preserve">Implementación de sistema ERP </w:t>
            </w:r>
            <w:r>
              <w:rPr>
                <w:rFonts w:ascii="Times New Roman" w:eastAsia="Times New Roman" w:hAnsi="Times New Roman" w:cs="Times New Roman"/>
                <w:lang w:eastAsia="es-CO"/>
              </w:rPr>
              <w:t>(</w:t>
            </w:r>
            <w:r w:rsidRPr="00AB77C6">
              <w:rPr>
                <w:rFonts w:ascii="Times New Roman" w:eastAsia="Times New Roman" w:hAnsi="Times New Roman" w:cs="Times New Roman"/>
                <w:lang w:eastAsia="es-CO"/>
              </w:rPr>
              <w:t>planificación de recursos empresariales</w:t>
            </w:r>
            <w:r>
              <w:rPr>
                <w:rFonts w:ascii="Times New Roman" w:eastAsia="Times New Roman" w:hAnsi="Times New Roman" w:cs="Times New Roman"/>
                <w:lang w:eastAsia="es-CO"/>
              </w:rPr>
              <w:t xml:space="preserve">) </w:t>
            </w: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para gestión empresarial</w:t>
            </w:r>
          </w:p>
        </w:tc>
        <w:tc>
          <w:tcPr>
            <w:tcW w:w="0" w:type="auto"/>
            <w:vAlign w:val="center"/>
            <w:hideMark/>
          </w:tcPr>
          <w:p w14:paraId="278069AF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Desarrollo de modelo de inteligencia artificial para apoyo diagnóstico</w:t>
            </w:r>
          </w:p>
        </w:tc>
      </w:tr>
      <w:tr w:rsidR="00BD1E59" w:rsidRPr="00242ADB" w14:paraId="3ACAB8F2" w14:textId="77777777" w:rsidTr="00F76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4441A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Objetivo claro y entregable (¿qué se entregará al final?)</w:t>
            </w:r>
          </w:p>
        </w:tc>
        <w:tc>
          <w:tcPr>
            <w:tcW w:w="0" w:type="auto"/>
            <w:vAlign w:val="center"/>
            <w:hideMark/>
          </w:tcPr>
          <w:p w14:paraId="00959455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 xml:space="preserve">Crear una </w:t>
            </w:r>
            <w:proofErr w:type="gramStart"/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app</w:t>
            </w:r>
            <w:proofErr w:type="gramEnd"/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 xml:space="preserve"> móvil educativa con módulos de aprendizaje financiero</w:t>
            </w:r>
          </w:p>
        </w:tc>
        <w:tc>
          <w:tcPr>
            <w:tcW w:w="0" w:type="auto"/>
            <w:vAlign w:val="center"/>
            <w:hideMark/>
          </w:tcPr>
          <w:p w14:paraId="0568302A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Implementar un ERP que integre finanzas e inventarios</w:t>
            </w:r>
          </w:p>
        </w:tc>
        <w:tc>
          <w:tcPr>
            <w:tcW w:w="0" w:type="auto"/>
            <w:vAlign w:val="center"/>
            <w:hideMark/>
          </w:tcPr>
          <w:p w14:paraId="090C5FFA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Desarrollar un prototipo funcional de modelo de IA para análisis de imágenes médicas</w:t>
            </w:r>
          </w:p>
        </w:tc>
      </w:tr>
      <w:tr w:rsidR="00BD1E59" w:rsidRPr="00242ADB" w14:paraId="2EBE95A6" w14:textId="77777777" w:rsidTr="00F76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DC30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¿Qué problema o necesidad resuelve? (Para qué)</w:t>
            </w:r>
          </w:p>
        </w:tc>
        <w:tc>
          <w:tcPr>
            <w:tcW w:w="0" w:type="auto"/>
            <w:vAlign w:val="center"/>
            <w:hideMark/>
          </w:tcPr>
          <w:p w14:paraId="5D7CD2EF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Falta de educación financiera en jóvenes de la comunidad</w:t>
            </w:r>
          </w:p>
        </w:tc>
        <w:tc>
          <w:tcPr>
            <w:tcW w:w="0" w:type="auto"/>
            <w:vAlign w:val="center"/>
            <w:hideMark/>
          </w:tcPr>
          <w:p w14:paraId="18B50F31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Procesos administrativos manuales y errores en inventario y contabilidad</w:t>
            </w:r>
          </w:p>
        </w:tc>
        <w:tc>
          <w:tcPr>
            <w:tcW w:w="0" w:type="auto"/>
            <w:vAlign w:val="center"/>
            <w:hideMark/>
          </w:tcPr>
          <w:p w14:paraId="751481A5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Largos tiempos de revisión de imágenes médicas y detección tardía de casos críticos</w:t>
            </w:r>
          </w:p>
        </w:tc>
      </w:tr>
      <w:tr w:rsidR="00BD1E59" w:rsidRPr="00242ADB" w14:paraId="1996AB80" w14:textId="77777777" w:rsidTr="00F76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FBAC6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proofErr w:type="spellStart"/>
            <w:r w:rsidRPr="00242ADB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Stakeholders</w:t>
            </w:r>
            <w:proofErr w:type="spellEnd"/>
            <w:r w:rsidRPr="00242ADB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 xml:space="preserve"> (interesados)</w:t>
            </w:r>
          </w:p>
        </w:tc>
        <w:tc>
          <w:tcPr>
            <w:tcW w:w="0" w:type="auto"/>
            <w:vAlign w:val="center"/>
            <w:hideMark/>
          </w:tcPr>
          <w:p w14:paraId="1F2D23FC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ONG local, estudiantes, docentes, comunidad</w:t>
            </w:r>
          </w:p>
        </w:tc>
        <w:tc>
          <w:tcPr>
            <w:tcW w:w="0" w:type="auto"/>
            <w:vAlign w:val="center"/>
            <w:hideMark/>
          </w:tcPr>
          <w:p w14:paraId="21CA3D29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Dueños de la empresa, departamento financiero, personal administrativo</w:t>
            </w:r>
          </w:p>
        </w:tc>
        <w:tc>
          <w:tcPr>
            <w:tcW w:w="0" w:type="auto"/>
            <w:vAlign w:val="center"/>
            <w:hideMark/>
          </w:tcPr>
          <w:p w14:paraId="669913BA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Clínica, radiólogos, pacientes, departamento de innovación</w:t>
            </w:r>
          </w:p>
        </w:tc>
      </w:tr>
      <w:tr w:rsidR="00BD1E59" w:rsidRPr="00242ADB" w14:paraId="3718405E" w14:textId="77777777" w:rsidTr="00F76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E1AAD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¿Quién paga o financia?</w:t>
            </w:r>
          </w:p>
        </w:tc>
        <w:tc>
          <w:tcPr>
            <w:tcW w:w="0" w:type="auto"/>
            <w:vAlign w:val="center"/>
            <w:hideMark/>
          </w:tcPr>
          <w:p w14:paraId="1D923C23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ONG o programa universitario</w:t>
            </w:r>
          </w:p>
        </w:tc>
        <w:tc>
          <w:tcPr>
            <w:tcW w:w="0" w:type="auto"/>
            <w:vAlign w:val="center"/>
            <w:hideMark/>
          </w:tcPr>
          <w:p w14:paraId="0E19C3AA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La empresa o sus directivos</w:t>
            </w:r>
          </w:p>
        </w:tc>
        <w:tc>
          <w:tcPr>
            <w:tcW w:w="0" w:type="auto"/>
            <w:vAlign w:val="center"/>
            <w:hideMark/>
          </w:tcPr>
          <w:p w14:paraId="0D740609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Clínica, institución de investigación o fondo de innovación</w:t>
            </w:r>
          </w:p>
        </w:tc>
      </w:tr>
      <w:tr w:rsidR="00BD1E59" w:rsidRPr="00242ADB" w14:paraId="4CB635D0" w14:textId="77777777" w:rsidTr="00F76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195C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Entregable concreto</w:t>
            </w:r>
          </w:p>
        </w:tc>
        <w:tc>
          <w:tcPr>
            <w:tcW w:w="0" w:type="auto"/>
            <w:vAlign w:val="center"/>
            <w:hideMark/>
          </w:tcPr>
          <w:p w14:paraId="595BB5A3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Aplicación funcional, módulos educativos y reporte de pilotaje</w:t>
            </w:r>
          </w:p>
        </w:tc>
        <w:tc>
          <w:tcPr>
            <w:tcW w:w="0" w:type="auto"/>
            <w:vAlign w:val="center"/>
            <w:hideMark/>
          </w:tcPr>
          <w:p w14:paraId="2E54188A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ERP configurado, base de datos migrada y capacitación a usuarios</w:t>
            </w:r>
          </w:p>
        </w:tc>
        <w:tc>
          <w:tcPr>
            <w:tcW w:w="0" w:type="auto"/>
            <w:vAlign w:val="center"/>
            <w:hideMark/>
          </w:tcPr>
          <w:p w14:paraId="6B3E364E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Modelo de IA entrenado, informe de validación y prototipo de sistema</w:t>
            </w:r>
          </w:p>
        </w:tc>
      </w:tr>
      <w:tr w:rsidR="00BD1E59" w:rsidRPr="00242ADB" w14:paraId="626A9B01" w14:textId="77777777" w:rsidTr="00F76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4090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Recursos necesarios</w:t>
            </w:r>
          </w:p>
        </w:tc>
        <w:tc>
          <w:tcPr>
            <w:tcW w:w="0" w:type="auto"/>
            <w:vAlign w:val="center"/>
            <w:hideMark/>
          </w:tcPr>
          <w:p w14:paraId="4D28792D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 xml:space="preserve">Equipo: desarrollador, diseñador UX, experto en contenido. Herramientas: GitHub, </w:t>
            </w:r>
            <w:proofErr w:type="spellStart"/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Figma</w:t>
            </w:r>
            <w:proofErr w:type="spellEnd"/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, Trello</w:t>
            </w:r>
          </w:p>
        </w:tc>
        <w:tc>
          <w:tcPr>
            <w:tcW w:w="0" w:type="auto"/>
            <w:vAlign w:val="center"/>
            <w:hideMark/>
          </w:tcPr>
          <w:p w14:paraId="24BD9B46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Equipo: consultor ERP, analista de procesos, técnico de datos. Herramientas: ERP, Excel</w:t>
            </w:r>
          </w:p>
        </w:tc>
        <w:tc>
          <w:tcPr>
            <w:tcW w:w="0" w:type="auto"/>
            <w:vAlign w:val="center"/>
            <w:hideMark/>
          </w:tcPr>
          <w:p w14:paraId="18FAA3CC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 xml:space="preserve">Equipo: data </w:t>
            </w:r>
            <w:proofErr w:type="spellStart"/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scientist</w:t>
            </w:r>
            <w:proofErr w:type="spellEnd"/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 xml:space="preserve">, ingeniero de datos, especialista médico. Herramientas: Python, </w:t>
            </w:r>
            <w:proofErr w:type="spellStart"/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cloud</w:t>
            </w:r>
            <w:proofErr w:type="spellEnd"/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 xml:space="preserve"> </w:t>
            </w:r>
            <w:proofErr w:type="spellStart"/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computing</w:t>
            </w:r>
            <w:proofErr w:type="spellEnd"/>
          </w:p>
        </w:tc>
      </w:tr>
      <w:tr w:rsidR="00BD1E59" w:rsidRPr="00242ADB" w14:paraId="43974FA1" w14:textId="77777777" w:rsidTr="00F76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63A9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Tiempo estimado</w:t>
            </w:r>
          </w:p>
        </w:tc>
        <w:tc>
          <w:tcPr>
            <w:tcW w:w="0" w:type="auto"/>
            <w:vAlign w:val="center"/>
            <w:hideMark/>
          </w:tcPr>
          <w:p w14:paraId="7F010C41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2–3 meses</w:t>
            </w:r>
          </w:p>
        </w:tc>
        <w:tc>
          <w:tcPr>
            <w:tcW w:w="0" w:type="auto"/>
            <w:vAlign w:val="center"/>
            <w:hideMark/>
          </w:tcPr>
          <w:p w14:paraId="66400CDA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4–6 meses</w:t>
            </w:r>
          </w:p>
        </w:tc>
        <w:tc>
          <w:tcPr>
            <w:tcW w:w="0" w:type="auto"/>
            <w:vAlign w:val="center"/>
            <w:hideMark/>
          </w:tcPr>
          <w:p w14:paraId="4239EF1F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6–9 meses</w:t>
            </w:r>
          </w:p>
        </w:tc>
      </w:tr>
      <w:tr w:rsidR="00BD1E59" w:rsidRPr="00242ADB" w14:paraId="233B6F2A" w14:textId="77777777" w:rsidTr="00F76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6A563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Presupuesto aproximado</w:t>
            </w:r>
          </w:p>
        </w:tc>
        <w:tc>
          <w:tcPr>
            <w:tcW w:w="0" w:type="auto"/>
            <w:vAlign w:val="center"/>
            <w:hideMark/>
          </w:tcPr>
          <w:p w14:paraId="2B938EE6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Bajo (proyecto piloto académico)</w:t>
            </w:r>
          </w:p>
        </w:tc>
        <w:tc>
          <w:tcPr>
            <w:tcW w:w="0" w:type="auto"/>
            <w:vAlign w:val="center"/>
            <w:hideMark/>
          </w:tcPr>
          <w:p w14:paraId="56DDCF6A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Medio (implementación empresarial)</w:t>
            </w:r>
          </w:p>
        </w:tc>
        <w:tc>
          <w:tcPr>
            <w:tcW w:w="0" w:type="auto"/>
            <w:vAlign w:val="center"/>
            <w:hideMark/>
          </w:tcPr>
          <w:p w14:paraId="166B08C0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Alto (infraestructura y especialistas)</w:t>
            </w:r>
          </w:p>
        </w:tc>
      </w:tr>
      <w:tr w:rsidR="00BD1E59" w:rsidRPr="00242ADB" w14:paraId="00742C4D" w14:textId="77777777" w:rsidTr="00F76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67B0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Riesgos principales</w:t>
            </w:r>
          </w:p>
        </w:tc>
        <w:tc>
          <w:tcPr>
            <w:tcW w:w="0" w:type="auto"/>
            <w:vAlign w:val="center"/>
            <w:hideMark/>
          </w:tcPr>
          <w:p w14:paraId="21AAA514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 xml:space="preserve">Baja adopción de la </w:t>
            </w:r>
            <w:proofErr w:type="gramStart"/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app</w:t>
            </w:r>
            <w:proofErr w:type="gramEnd"/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, contenido poco atractivo</w:t>
            </w:r>
          </w:p>
        </w:tc>
        <w:tc>
          <w:tcPr>
            <w:tcW w:w="0" w:type="auto"/>
            <w:vAlign w:val="center"/>
            <w:hideMark/>
          </w:tcPr>
          <w:p w14:paraId="2A8BB773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Resistencia al cambio organizacional, mala calidad de datos</w:t>
            </w:r>
          </w:p>
        </w:tc>
        <w:tc>
          <w:tcPr>
            <w:tcW w:w="0" w:type="auto"/>
            <w:vAlign w:val="center"/>
            <w:hideMark/>
          </w:tcPr>
          <w:p w14:paraId="4D097FAF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Falta de datos suficientes o sesgos en los datos</w:t>
            </w:r>
          </w:p>
        </w:tc>
      </w:tr>
      <w:tr w:rsidR="00BD1E59" w:rsidRPr="00242ADB" w14:paraId="715B07D5" w14:textId="77777777" w:rsidTr="00F76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43A5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¿Cómo medir el éxito?</w:t>
            </w:r>
          </w:p>
        </w:tc>
        <w:tc>
          <w:tcPr>
            <w:tcW w:w="0" w:type="auto"/>
            <w:vAlign w:val="center"/>
            <w:hideMark/>
          </w:tcPr>
          <w:p w14:paraId="0133B0DE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Número de descargas, finalización de módulos, satisfacción de usuarios</w:t>
            </w:r>
          </w:p>
        </w:tc>
        <w:tc>
          <w:tcPr>
            <w:tcW w:w="0" w:type="auto"/>
            <w:vAlign w:val="center"/>
            <w:hideMark/>
          </w:tcPr>
          <w:p w14:paraId="3714DBCB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Reducción de errores contables e inventarios, eficiencia en procesos</w:t>
            </w:r>
          </w:p>
        </w:tc>
        <w:tc>
          <w:tcPr>
            <w:tcW w:w="0" w:type="auto"/>
            <w:vAlign w:val="center"/>
            <w:hideMark/>
          </w:tcPr>
          <w:p w14:paraId="3640DC95" w14:textId="77777777" w:rsidR="00BD1E59" w:rsidRPr="00242ADB" w:rsidRDefault="00BD1E59" w:rsidP="00F76376">
            <w:pPr>
              <w:spacing w:after="0"/>
              <w:rPr>
                <w:rFonts w:ascii="Times New Roman" w:eastAsia="Times New Roman" w:hAnsi="Times New Roman" w:cs="Times New Roman"/>
                <w:lang w:eastAsia="es-CO"/>
              </w:rPr>
            </w:pPr>
            <w:r w:rsidRPr="00242ADB">
              <w:rPr>
                <w:rFonts w:ascii="Times New Roman" w:eastAsia="Times New Roman" w:hAnsi="Times New Roman" w:cs="Times New Roman"/>
                <w:lang w:eastAsia="es-CO"/>
              </w:rPr>
              <w:t>Precisión del modelo, reducción del tiempo de diagnóstico, satisfacción médica</w:t>
            </w:r>
          </w:p>
        </w:tc>
      </w:tr>
    </w:tbl>
    <w:p w14:paraId="219B42C4" w14:textId="77777777" w:rsidR="00BD1E59" w:rsidRPr="00585357" w:rsidRDefault="00BD1E59" w:rsidP="00585357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</w:p>
    <w:sectPr w:rsidR="00BD1E59" w:rsidRPr="005853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ndon Grotesque">
    <w:altName w:val="Brandon Grotesq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randon Grotesque 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A96D279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868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7EB"/>
    <w:rsid w:val="000377D4"/>
    <w:rsid w:val="00273790"/>
    <w:rsid w:val="0040611F"/>
    <w:rsid w:val="00585357"/>
    <w:rsid w:val="00666B9E"/>
    <w:rsid w:val="00813A78"/>
    <w:rsid w:val="00871A6D"/>
    <w:rsid w:val="0088073D"/>
    <w:rsid w:val="00893DBA"/>
    <w:rsid w:val="00B65AF5"/>
    <w:rsid w:val="00BD1E59"/>
    <w:rsid w:val="00CD66C4"/>
    <w:rsid w:val="00CF2A94"/>
    <w:rsid w:val="00E747A6"/>
    <w:rsid w:val="00EE3AF1"/>
    <w:rsid w:val="00F53A1F"/>
    <w:rsid w:val="00F56219"/>
    <w:rsid w:val="00F95220"/>
    <w:rsid w:val="00FF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A44D3"/>
  <w15:chartTrackingRefBased/>
  <w15:docId w15:val="{0ACF3905-60E8-42AB-B99B-84014CFB0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1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1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1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1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1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1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1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1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1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1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1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1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17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17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17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17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17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17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1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1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1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1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1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17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17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17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1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17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17EB"/>
    <w:rPr>
      <w:b/>
      <w:bCs/>
      <w:smallCaps/>
      <w:color w:val="0F4761" w:themeColor="accent1" w:themeShade="BF"/>
      <w:spacing w:val="5"/>
    </w:rPr>
  </w:style>
  <w:style w:type="paragraph" w:customStyle="1" w:styleId="Pa3">
    <w:name w:val="Pa3"/>
    <w:basedOn w:val="Normal"/>
    <w:next w:val="Normal"/>
    <w:uiPriority w:val="99"/>
    <w:rsid w:val="00CD66C4"/>
    <w:pPr>
      <w:autoSpaceDE w:val="0"/>
      <w:autoSpaceDN w:val="0"/>
      <w:adjustRightInd w:val="0"/>
      <w:spacing w:after="0" w:line="261" w:lineRule="atLeast"/>
    </w:pPr>
    <w:rPr>
      <w:rFonts w:ascii="Brandon Grotesque" w:hAnsi="Brandon Grotesque"/>
      <w:kern w:val="0"/>
      <w:sz w:val="24"/>
      <w:szCs w:val="24"/>
    </w:rPr>
  </w:style>
  <w:style w:type="paragraph" w:customStyle="1" w:styleId="Default">
    <w:name w:val="Default"/>
    <w:rsid w:val="00CD66C4"/>
    <w:pPr>
      <w:autoSpaceDE w:val="0"/>
      <w:autoSpaceDN w:val="0"/>
      <w:adjustRightInd w:val="0"/>
      <w:spacing w:after="0" w:line="240" w:lineRule="auto"/>
    </w:pPr>
    <w:rPr>
      <w:rFonts w:ascii="Brandon Grotesque Bold" w:hAnsi="Brandon Grotesque Bold" w:cs="Brandon Grotesque Bold"/>
      <w:color w:val="000000"/>
      <w:kern w:val="0"/>
      <w:sz w:val="24"/>
      <w:szCs w:val="24"/>
    </w:rPr>
  </w:style>
  <w:style w:type="paragraph" w:customStyle="1" w:styleId="Pa6">
    <w:name w:val="Pa6"/>
    <w:basedOn w:val="Default"/>
    <w:next w:val="Default"/>
    <w:uiPriority w:val="99"/>
    <w:rsid w:val="00CD66C4"/>
    <w:pPr>
      <w:spacing w:line="261" w:lineRule="atLeast"/>
    </w:pPr>
    <w:rPr>
      <w:rFonts w:cstheme="minorBidi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35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3</Pages>
  <Words>915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Bomba Bombo</dc:creator>
  <cp:keywords/>
  <dc:description/>
  <cp:lastModifiedBy>Fernando Bomba Bombo</cp:lastModifiedBy>
  <cp:revision>5</cp:revision>
  <dcterms:created xsi:type="dcterms:W3CDTF">2026-03-10T14:38:00Z</dcterms:created>
  <dcterms:modified xsi:type="dcterms:W3CDTF">2026-03-14T19:00:00Z</dcterms:modified>
</cp:coreProperties>
</file>