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4BA501EB" w:rsidR="00EB5FAF" w:rsidRPr="002B32AB" w:rsidRDefault="00EB5FAF" w:rsidP="008A4803">
      <w:pPr>
        <w:ind w:firstLine="0"/>
        <w:jc w:val="center"/>
        <w:rPr>
          <w:rFonts w:ascii="Arial" w:hAnsi="Arial" w:cs="Arial"/>
          <w:b/>
          <w:bCs/>
          <w:sz w:val="20"/>
          <w:szCs w:val="20"/>
        </w:rPr>
      </w:pPr>
      <w:r w:rsidRPr="002B32AB">
        <w:rPr>
          <w:rFonts w:ascii="Arial" w:hAnsi="Arial" w:cs="Arial"/>
          <w:b/>
          <w:bCs/>
          <w:sz w:val="20"/>
          <w:szCs w:val="20"/>
        </w:rPr>
        <w:t>ACTIVIDAD LABORATORIO NO.</w:t>
      </w:r>
      <w:r w:rsidR="002503FC" w:rsidRPr="002B32AB">
        <w:rPr>
          <w:rFonts w:ascii="Arial" w:hAnsi="Arial" w:cs="Arial"/>
          <w:b/>
          <w:bCs/>
          <w:sz w:val="20"/>
          <w:szCs w:val="20"/>
        </w:rPr>
        <w:t>2</w:t>
      </w:r>
    </w:p>
    <w:p w14:paraId="309D5567" w14:textId="099F445F" w:rsidR="00EB5FAF" w:rsidRPr="002B32AB" w:rsidRDefault="00AF015F" w:rsidP="008A4803">
      <w:pPr>
        <w:ind w:firstLine="0"/>
        <w:jc w:val="center"/>
        <w:rPr>
          <w:rFonts w:ascii="Arial" w:hAnsi="Arial" w:cs="Arial"/>
          <w:b/>
          <w:bCs/>
          <w:sz w:val="20"/>
          <w:szCs w:val="20"/>
        </w:rPr>
      </w:pPr>
      <w:r w:rsidRPr="002B32AB">
        <w:rPr>
          <w:rFonts w:ascii="Arial" w:hAnsi="Arial" w:cs="Arial"/>
          <w:b/>
          <w:bCs/>
          <w:sz w:val="20"/>
          <w:szCs w:val="20"/>
        </w:rPr>
        <w:t>REDES DE COMUNICACIÓN DE SISTEMAS CON MÚLTIPLES PROCESADORES</w:t>
      </w:r>
    </w:p>
    <w:p w14:paraId="19CB8257" w14:textId="77777777" w:rsidR="00EB5FAF" w:rsidRPr="002B32AB" w:rsidRDefault="00EB5FAF" w:rsidP="008A4803">
      <w:pPr>
        <w:jc w:val="center"/>
        <w:rPr>
          <w:rFonts w:ascii="Arial" w:hAnsi="Arial" w:cs="Arial"/>
          <w:b/>
          <w:bCs/>
          <w:sz w:val="20"/>
          <w:szCs w:val="20"/>
        </w:rPr>
      </w:pPr>
    </w:p>
    <w:p w14:paraId="62DE35C8" w14:textId="77777777" w:rsidR="00EB5FAF" w:rsidRPr="002B32AB" w:rsidRDefault="00EB5FAF" w:rsidP="008A4803">
      <w:pPr>
        <w:jc w:val="center"/>
        <w:rPr>
          <w:rFonts w:ascii="Arial" w:hAnsi="Arial" w:cs="Arial"/>
          <w:b/>
          <w:bCs/>
          <w:sz w:val="20"/>
          <w:szCs w:val="20"/>
        </w:rPr>
      </w:pPr>
    </w:p>
    <w:p w14:paraId="0BCE5394" w14:textId="77777777" w:rsidR="00A465CB" w:rsidRPr="002B32AB" w:rsidRDefault="00A465CB" w:rsidP="008A4803">
      <w:pPr>
        <w:jc w:val="center"/>
        <w:rPr>
          <w:rFonts w:ascii="Arial" w:hAnsi="Arial" w:cs="Arial"/>
          <w:b/>
          <w:bCs/>
          <w:sz w:val="20"/>
          <w:szCs w:val="20"/>
        </w:rPr>
      </w:pPr>
    </w:p>
    <w:p w14:paraId="2BCF68C8" w14:textId="77777777" w:rsidR="00A465CB" w:rsidRPr="002B32AB" w:rsidRDefault="00A465CB" w:rsidP="008A4803">
      <w:pPr>
        <w:jc w:val="center"/>
        <w:rPr>
          <w:rFonts w:ascii="Arial" w:hAnsi="Arial" w:cs="Arial"/>
          <w:b/>
          <w:bCs/>
          <w:sz w:val="20"/>
          <w:szCs w:val="20"/>
        </w:rPr>
      </w:pPr>
    </w:p>
    <w:p w14:paraId="6DF73FCC" w14:textId="77777777" w:rsidR="00A465CB" w:rsidRPr="002B32AB" w:rsidRDefault="00A465CB" w:rsidP="008A4803">
      <w:pPr>
        <w:jc w:val="center"/>
        <w:rPr>
          <w:rFonts w:ascii="Arial" w:hAnsi="Arial" w:cs="Arial"/>
          <w:b/>
          <w:bCs/>
          <w:sz w:val="20"/>
          <w:szCs w:val="20"/>
        </w:rPr>
      </w:pPr>
    </w:p>
    <w:p w14:paraId="01C2142C" w14:textId="77777777" w:rsidR="00EB5FAF" w:rsidRPr="002B32AB" w:rsidRDefault="00EB5FAF" w:rsidP="008A4803">
      <w:pPr>
        <w:jc w:val="center"/>
        <w:rPr>
          <w:rFonts w:ascii="Arial" w:hAnsi="Arial" w:cs="Arial"/>
          <w:b/>
          <w:bCs/>
          <w:sz w:val="20"/>
          <w:szCs w:val="20"/>
        </w:rPr>
      </w:pPr>
    </w:p>
    <w:p w14:paraId="0D8C9FA6" w14:textId="77777777" w:rsidR="00EB5FAF" w:rsidRPr="002B32AB" w:rsidRDefault="00EB5FAF" w:rsidP="008A4803">
      <w:pPr>
        <w:jc w:val="center"/>
        <w:rPr>
          <w:rFonts w:ascii="Arial" w:hAnsi="Arial" w:cs="Arial"/>
          <w:b/>
          <w:bCs/>
          <w:sz w:val="20"/>
          <w:szCs w:val="20"/>
        </w:rPr>
      </w:pPr>
    </w:p>
    <w:p w14:paraId="66D5579B" w14:textId="77777777" w:rsidR="00EB5FAF" w:rsidRPr="002B32AB" w:rsidRDefault="00EB5FAF" w:rsidP="008A4803">
      <w:pPr>
        <w:jc w:val="center"/>
        <w:rPr>
          <w:rFonts w:ascii="Arial" w:hAnsi="Arial" w:cs="Arial"/>
          <w:b/>
          <w:bCs/>
          <w:sz w:val="20"/>
          <w:szCs w:val="20"/>
        </w:rPr>
      </w:pPr>
    </w:p>
    <w:p w14:paraId="218EBDE9" w14:textId="77777777" w:rsidR="00EB5FAF" w:rsidRPr="002B32AB" w:rsidRDefault="00EB5FAF" w:rsidP="008A4803">
      <w:pPr>
        <w:jc w:val="center"/>
        <w:rPr>
          <w:rFonts w:ascii="Arial" w:hAnsi="Arial" w:cs="Arial"/>
          <w:b/>
          <w:bCs/>
          <w:sz w:val="20"/>
          <w:szCs w:val="20"/>
        </w:rPr>
      </w:pPr>
    </w:p>
    <w:p w14:paraId="7C185CFF" w14:textId="77777777" w:rsidR="00EB5FAF" w:rsidRPr="002B32AB" w:rsidRDefault="00EB5FAF" w:rsidP="008A4803">
      <w:pPr>
        <w:jc w:val="center"/>
        <w:rPr>
          <w:rFonts w:ascii="Arial" w:hAnsi="Arial" w:cs="Arial"/>
          <w:b/>
          <w:bCs/>
          <w:sz w:val="20"/>
          <w:szCs w:val="20"/>
        </w:rPr>
      </w:pPr>
    </w:p>
    <w:p w14:paraId="54E3997E" w14:textId="77777777" w:rsidR="00AF015F" w:rsidRPr="002B32AB" w:rsidRDefault="00AF015F" w:rsidP="008A4803">
      <w:pPr>
        <w:jc w:val="center"/>
        <w:rPr>
          <w:rFonts w:ascii="Arial" w:hAnsi="Arial" w:cs="Arial"/>
          <w:b/>
          <w:bCs/>
          <w:sz w:val="20"/>
          <w:szCs w:val="20"/>
        </w:rPr>
      </w:pPr>
    </w:p>
    <w:p w14:paraId="4DB49C2B" w14:textId="77777777" w:rsidR="00EB5FAF" w:rsidRPr="002B32AB" w:rsidRDefault="00EB5FAF" w:rsidP="008A4803">
      <w:pPr>
        <w:jc w:val="center"/>
        <w:rPr>
          <w:rFonts w:ascii="Arial" w:hAnsi="Arial" w:cs="Arial"/>
          <w:b/>
          <w:bCs/>
          <w:sz w:val="20"/>
          <w:szCs w:val="20"/>
        </w:rPr>
      </w:pPr>
    </w:p>
    <w:p w14:paraId="24D80F70" w14:textId="77777777" w:rsidR="00EB5FAF" w:rsidRPr="002B32AB" w:rsidRDefault="00EB5FAF" w:rsidP="008A4803">
      <w:pPr>
        <w:jc w:val="center"/>
        <w:rPr>
          <w:rFonts w:ascii="Arial" w:hAnsi="Arial" w:cs="Arial"/>
          <w:b/>
          <w:bCs/>
          <w:sz w:val="20"/>
          <w:szCs w:val="20"/>
        </w:rPr>
      </w:pPr>
    </w:p>
    <w:p w14:paraId="0FD51228" w14:textId="77777777" w:rsidR="00EB5FAF" w:rsidRPr="002B32AB" w:rsidRDefault="00EB5FAF" w:rsidP="008A4803">
      <w:pPr>
        <w:ind w:firstLine="0"/>
        <w:jc w:val="center"/>
        <w:rPr>
          <w:rFonts w:ascii="Arial" w:hAnsi="Arial" w:cs="Arial"/>
          <w:sz w:val="20"/>
          <w:szCs w:val="20"/>
        </w:rPr>
      </w:pPr>
      <w:r w:rsidRPr="002B32AB">
        <w:rPr>
          <w:rFonts w:ascii="Arial" w:hAnsi="Arial" w:cs="Arial"/>
          <w:sz w:val="20"/>
          <w:szCs w:val="20"/>
        </w:rPr>
        <w:t>PRESENTADO POR:</w:t>
      </w:r>
    </w:p>
    <w:p w14:paraId="7C265388" w14:textId="5BF17DCF" w:rsidR="00EB5FAF" w:rsidRPr="002B32AB" w:rsidRDefault="00EB5FAF" w:rsidP="008A4803">
      <w:pPr>
        <w:ind w:firstLine="0"/>
        <w:jc w:val="center"/>
        <w:rPr>
          <w:rFonts w:ascii="Arial" w:hAnsi="Arial" w:cs="Arial"/>
          <w:sz w:val="20"/>
          <w:szCs w:val="20"/>
        </w:rPr>
      </w:pPr>
      <w:r w:rsidRPr="002B32AB">
        <w:rPr>
          <w:rFonts w:ascii="Arial" w:hAnsi="Arial" w:cs="Arial"/>
          <w:sz w:val="20"/>
          <w:szCs w:val="20"/>
        </w:rPr>
        <w:t>ALEJANDRO DE MENDOZA</w:t>
      </w:r>
      <w:r w:rsidR="00530CF6" w:rsidRPr="002B32AB">
        <w:rPr>
          <w:rFonts w:ascii="Arial" w:hAnsi="Arial" w:cs="Arial"/>
          <w:sz w:val="20"/>
          <w:szCs w:val="20"/>
        </w:rPr>
        <w:t xml:space="preserve"> TOVAR</w:t>
      </w:r>
    </w:p>
    <w:p w14:paraId="655F81CA" w14:textId="77777777" w:rsidR="00EB5FAF" w:rsidRPr="002B32AB" w:rsidRDefault="00EB5FAF" w:rsidP="008A4803">
      <w:pPr>
        <w:jc w:val="center"/>
        <w:rPr>
          <w:rFonts w:ascii="Arial" w:hAnsi="Arial" w:cs="Arial"/>
          <w:sz w:val="20"/>
          <w:szCs w:val="20"/>
        </w:rPr>
      </w:pPr>
    </w:p>
    <w:p w14:paraId="1C03061D" w14:textId="77777777" w:rsidR="00EB5FAF" w:rsidRPr="002B32AB" w:rsidRDefault="00EB5FAF" w:rsidP="008A4803">
      <w:pPr>
        <w:jc w:val="center"/>
        <w:rPr>
          <w:rFonts w:ascii="Arial" w:hAnsi="Arial" w:cs="Arial"/>
          <w:sz w:val="20"/>
          <w:szCs w:val="20"/>
        </w:rPr>
      </w:pPr>
    </w:p>
    <w:p w14:paraId="3B0E574F" w14:textId="77777777" w:rsidR="00EB5FAF" w:rsidRPr="002B32AB" w:rsidRDefault="00EB5FAF" w:rsidP="008A4803">
      <w:pPr>
        <w:jc w:val="center"/>
        <w:rPr>
          <w:rFonts w:ascii="Arial" w:hAnsi="Arial" w:cs="Arial"/>
          <w:sz w:val="20"/>
          <w:szCs w:val="20"/>
        </w:rPr>
      </w:pPr>
    </w:p>
    <w:p w14:paraId="30384432" w14:textId="77777777" w:rsidR="00EB5FAF" w:rsidRPr="002B32AB" w:rsidRDefault="00EB5FAF" w:rsidP="008A4803">
      <w:pPr>
        <w:jc w:val="center"/>
        <w:rPr>
          <w:rFonts w:ascii="Arial" w:hAnsi="Arial" w:cs="Arial"/>
          <w:sz w:val="20"/>
          <w:szCs w:val="20"/>
        </w:rPr>
      </w:pPr>
    </w:p>
    <w:p w14:paraId="799D0B7A" w14:textId="77777777" w:rsidR="00EB5FAF" w:rsidRPr="002B32AB" w:rsidRDefault="00EB5FAF" w:rsidP="008A4803">
      <w:pPr>
        <w:jc w:val="center"/>
        <w:rPr>
          <w:rFonts w:ascii="Arial" w:hAnsi="Arial" w:cs="Arial"/>
          <w:sz w:val="20"/>
          <w:szCs w:val="20"/>
        </w:rPr>
      </w:pPr>
    </w:p>
    <w:p w14:paraId="14CABE1A" w14:textId="77777777" w:rsidR="00EB5FAF" w:rsidRPr="002B32AB" w:rsidRDefault="00EB5FAF" w:rsidP="008A4803">
      <w:pPr>
        <w:jc w:val="center"/>
        <w:rPr>
          <w:rFonts w:ascii="Arial" w:hAnsi="Arial" w:cs="Arial"/>
          <w:sz w:val="20"/>
          <w:szCs w:val="20"/>
        </w:rPr>
      </w:pPr>
    </w:p>
    <w:p w14:paraId="4CBA9244" w14:textId="77777777" w:rsidR="00A465CB" w:rsidRPr="002B32AB" w:rsidRDefault="00A465CB" w:rsidP="008A4803">
      <w:pPr>
        <w:jc w:val="center"/>
        <w:rPr>
          <w:rFonts w:ascii="Arial" w:hAnsi="Arial" w:cs="Arial"/>
          <w:sz w:val="20"/>
          <w:szCs w:val="20"/>
        </w:rPr>
      </w:pPr>
    </w:p>
    <w:p w14:paraId="476B53DE" w14:textId="77777777" w:rsidR="00A465CB" w:rsidRPr="002B32AB" w:rsidRDefault="00A465CB" w:rsidP="008A4803">
      <w:pPr>
        <w:jc w:val="center"/>
        <w:rPr>
          <w:rFonts w:ascii="Arial" w:hAnsi="Arial" w:cs="Arial"/>
          <w:sz w:val="20"/>
          <w:szCs w:val="20"/>
        </w:rPr>
      </w:pPr>
    </w:p>
    <w:p w14:paraId="1021BB1C" w14:textId="77777777" w:rsidR="00A465CB" w:rsidRPr="002B32AB" w:rsidRDefault="00A465CB" w:rsidP="008A4803">
      <w:pPr>
        <w:jc w:val="center"/>
        <w:rPr>
          <w:rFonts w:ascii="Arial" w:hAnsi="Arial" w:cs="Arial"/>
          <w:sz w:val="20"/>
          <w:szCs w:val="20"/>
        </w:rPr>
      </w:pPr>
    </w:p>
    <w:p w14:paraId="2AB82FD9" w14:textId="77777777" w:rsidR="00EB5FAF" w:rsidRPr="002B32AB" w:rsidRDefault="00EB5FAF" w:rsidP="008A4803">
      <w:pPr>
        <w:jc w:val="center"/>
        <w:rPr>
          <w:rFonts w:ascii="Arial" w:hAnsi="Arial" w:cs="Arial"/>
          <w:sz w:val="20"/>
          <w:szCs w:val="20"/>
        </w:rPr>
      </w:pPr>
    </w:p>
    <w:p w14:paraId="49452EEE" w14:textId="77777777" w:rsidR="00EB5FAF" w:rsidRPr="002B32AB" w:rsidRDefault="00EB5FAF" w:rsidP="008A4803">
      <w:pPr>
        <w:jc w:val="center"/>
        <w:rPr>
          <w:rFonts w:ascii="Arial" w:hAnsi="Arial" w:cs="Arial"/>
          <w:sz w:val="20"/>
          <w:szCs w:val="20"/>
        </w:rPr>
      </w:pPr>
    </w:p>
    <w:p w14:paraId="18CE34F1" w14:textId="77777777" w:rsidR="00EB5FAF" w:rsidRPr="002B32AB" w:rsidRDefault="00EB5FAF" w:rsidP="008A4803">
      <w:pPr>
        <w:jc w:val="center"/>
        <w:rPr>
          <w:rFonts w:ascii="Arial" w:hAnsi="Arial" w:cs="Arial"/>
          <w:sz w:val="20"/>
          <w:szCs w:val="20"/>
        </w:rPr>
      </w:pPr>
    </w:p>
    <w:p w14:paraId="39D1D180" w14:textId="77777777" w:rsidR="00EB5FAF" w:rsidRPr="002B32AB" w:rsidRDefault="00EB5FAF" w:rsidP="008A4803">
      <w:pPr>
        <w:jc w:val="center"/>
        <w:rPr>
          <w:rFonts w:ascii="Arial" w:hAnsi="Arial" w:cs="Arial"/>
          <w:sz w:val="20"/>
          <w:szCs w:val="20"/>
        </w:rPr>
      </w:pPr>
    </w:p>
    <w:p w14:paraId="415EEE12" w14:textId="77777777" w:rsidR="00EB5FAF" w:rsidRPr="002B32AB" w:rsidRDefault="00EB5FAF" w:rsidP="008A4803">
      <w:pPr>
        <w:jc w:val="center"/>
        <w:rPr>
          <w:rFonts w:ascii="Arial" w:hAnsi="Arial" w:cs="Arial"/>
          <w:sz w:val="20"/>
          <w:szCs w:val="20"/>
        </w:rPr>
      </w:pPr>
    </w:p>
    <w:p w14:paraId="71E008D2" w14:textId="77777777" w:rsidR="00EB5FAF" w:rsidRPr="002B32AB" w:rsidRDefault="00EB5FAF" w:rsidP="008A4803">
      <w:pPr>
        <w:jc w:val="center"/>
        <w:rPr>
          <w:rFonts w:ascii="Arial" w:hAnsi="Arial" w:cs="Arial"/>
          <w:sz w:val="20"/>
          <w:szCs w:val="20"/>
        </w:rPr>
      </w:pPr>
    </w:p>
    <w:p w14:paraId="3ABF49CA" w14:textId="77777777" w:rsidR="00EB5FAF" w:rsidRPr="002B32AB" w:rsidRDefault="00EB5FAF" w:rsidP="008A4803">
      <w:pPr>
        <w:jc w:val="center"/>
        <w:rPr>
          <w:rFonts w:ascii="Arial" w:hAnsi="Arial" w:cs="Arial"/>
          <w:sz w:val="20"/>
          <w:szCs w:val="20"/>
        </w:rPr>
      </w:pPr>
    </w:p>
    <w:p w14:paraId="577E9AA1" w14:textId="77777777" w:rsidR="00EB5FAF" w:rsidRPr="002B32AB" w:rsidRDefault="00EB5FAF" w:rsidP="008A4803">
      <w:pPr>
        <w:ind w:firstLine="0"/>
        <w:jc w:val="center"/>
        <w:rPr>
          <w:rFonts w:ascii="Arial" w:hAnsi="Arial" w:cs="Arial"/>
          <w:sz w:val="20"/>
          <w:szCs w:val="20"/>
        </w:rPr>
      </w:pPr>
      <w:r w:rsidRPr="002B32AB">
        <w:rPr>
          <w:rFonts w:ascii="Arial" w:hAnsi="Arial" w:cs="Arial"/>
          <w:sz w:val="20"/>
          <w:szCs w:val="20"/>
        </w:rPr>
        <w:t>PRESENTADO AL PROFESOR:</w:t>
      </w:r>
    </w:p>
    <w:p w14:paraId="2EFF00EF" w14:textId="77777777" w:rsidR="00EB5FAF" w:rsidRPr="002B32AB" w:rsidRDefault="00EB5FAF" w:rsidP="008A4803">
      <w:pPr>
        <w:ind w:firstLine="0"/>
        <w:jc w:val="center"/>
        <w:rPr>
          <w:rFonts w:ascii="Arial" w:hAnsi="Arial" w:cs="Arial"/>
          <w:sz w:val="20"/>
          <w:szCs w:val="20"/>
        </w:rPr>
      </w:pPr>
      <w:r w:rsidRPr="002B32AB">
        <w:rPr>
          <w:rFonts w:ascii="Arial" w:hAnsi="Arial" w:cs="Arial"/>
          <w:sz w:val="20"/>
          <w:szCs w:val="20"/>
        </w:rPr>
        <w:t>ING DEIVIS EDUARD RAMIREZ MARTINEZ</w:t>
      </w:r>
    </w:p>
    <w:p w14:paraId="07D3A0A0" w14:textId="77777777" w:rsidR="00EB5FAF" w:rsidRPr="002B32AB" w:rsidRDefault="00EB5FAF" w:rsidP="008A4803">
      <w:pPr>
        <w:ind w:firstLine="0"/>
        <w:jc w:val="center"/>
        <w:rPr>
          <w:rFonts w:ascii="Arial" w:hAnsi="Arial" w:cs="Arial"/>
          <w:sz w:val="20"/>
          <w:szCs w:val="20"/>
        </w:rPr>
      </w:pPr>
      <w:r w:rsidRPr="002B32AB">
        <w:rPr>
          <w:rFonts w:ascii="Arial" w:hAnsi="Arial" w:cs="Arial"/>
          <w:sz w:val="20"/>
          <w:szCs w:val="20"/>
        </w:rPr>
        <w:t>PROFESOR</w:t>
      </w:r>
    </w:p>
    <w:p w14:paraId="5CC5DEC2" w14:textId="77777777" w:rsidR="00EB5FAF" w:rsidRPr="002B32AB" w:rsidRDefault="00EB5FAF" w:rsidP="008A4803">
      <w:pPr>
        <w:jc w:val="center"/>
        <w:rPr>
          <w:rFonts w:ascii="Arial" w:hAnsi="Arial" w:cs="Arial"/>
          <w:sz w:val="20"/>
          <w:szCs w:val="20"/>
        </w:rPr>
      </w:pPr>
    </w:p>
    <w:p w14:paraId="2DFFA101" w14:textId="77777777" w:rsidR="00EB5FAF" w:rsidRPr="002B32AB" w:rsidRDefault="00EB5FAF" w:rsidP="008A4803">
      <w:pPr>
        <w:jc w:val="center"/>
        <w:rPr>
          <w:rFonts w:ascii="Arial" w:hAnsi="Arial" w:cs="Arial"/>
          <w:sz w:val="20"/>
          <w:szCs w:val="20"/>
        </w:rPr>
      </w:pPr>
    </w:p>
    <w:p w14:paraId="42D065C0" w14:textId="77777777" w:rsidR="00EB5FAF" w:rsidRPr="002B32AB" w:rsidRDefault="00EB5FAF" w:rsidP="008A4803">
      <w:pPr>
        <w:jc w:val="center"/>
        <w:rPr>
          <w:rFonts w:ascii="Arial" w:hAnsi="Arial" w:cs="Arial"/>
          <w:sz w:val="20"/>
          <w:szCs w:val="20"/>
        </w:rPr>
      </w:pPr>
    </w:p>
    <w:p w14:paraId="4FDC4E0A" w14:textId="77777777" w:rsidR="00EB5FAF" w:rsidRPr="002B32AB" w:rsidRDefault="00EB5FAF" w:rsidP="008A4803">
      <w:pPr>
        <w:jc w:val="center"/>
        <w:rPr>
          <w:rFonts w:ascii="Arial" w:hAnsi="Arial" w:cs="Arial"/>
          <w:sz w:val="20"/>
          <w:szCs w:val="20"/>
        </w:rPr>
      </w:pPr>
    </w:p>
    <w:p w14:paraId="5464A0DF" w14:textId="77777777" w:rsidR="00EB5FAF" w:rsidRPr="002B32AB" w:rsidRDefault="00EB5FAF" w:rsidP="008A4803">
      <w:pPr>
        <w:jc w:val="center"/>
        <w:rPr>
          <w:rFonts w:ascii="Arial" w:hAnsi="Arial" w:cs="Arial"/>
          <w:sz w:val="20"/>
          <w:szCs w:val="20"/>
        </w:rPr>
      </w:pPr>
    </w:p>
    <w:p w14:paraId="4610728C" w14:textId="77777777" w:rsidR="00EB5FAF" w:rsidRPr="002B32AB" w:rsidRDefault="00EB5FAF" w:rsidP="008A4803">
      <w:pPr>
        <w:jc w:val="center"/>
        <w:rPr>
          <w:rFonts w:ascii="Arial" w:hAnsi="Arial" w:cs="Arial"/>
          <w:sz w:val="20"/>
          <w:szCs w:val="20"/>
        </w:rPr>
      </w:pPr>
    </w:p>
    <w:p w14:paraId="4E7986A5" w14:textId="77777777" w:rsidR="00A465CB" w:rsidRPr="002B32AB" w:rsidRDefault="00A465CB" w:rsidP="008A4803">
      <w:pPr>
        <w:jc w:val="center"/>
        <w:rPr>
          <w:rFonts w:ascii="Arial" w:hAnsi="Arial" w:cs="Arial"/>
          <w:sz w:val="20"/>
          <w:szCs w:val="20"/>
        </w:rPr>
      </w:pPr>
    </w:p>
    <w:p w14:paraId="1A9012AE" w14:textId="77777777" w:rsidR="00EB5FAF" w:rsidRPr="002B32AB" w:rsidRDefault="00EB5FAF" w:rsidP="008A4803">
      <w:pPr>
        <w:jc w:val="center"/>
        <w:rPr>
          <w:rFonts w:ascii="Arial" w:hAnsi="Arial" w:cs="Arial"/>
          <w:sz w:val="20"/>
          <w:szCs w:val="20"/>
        </w:rPr>
      </w:pPr>
    </w:p>
    <w:p w14:paraId="63873963" w14:textId="77777777" w:rsidR="00EB5FAF" w:rsidRPr="002B32AB" w:rsidRDefault="00EB5FAF" w:rsidP="008A4803">
      <w:pPr>
        <w:jc w:val="center"/>
        <w:rPr>
          <w:rFonts w:ascii="Arial" w:hAnsi="Arial" w:cs="Arial"/>
          <w:sz w:val="20"/>
          <w:szCs w:val="20"/>
        </w:rPr>
      </w:pPr>
    </w:p>
    <w:p w14:paraId="61C50DB4" w14:textId="77777777" w:rsidR="00A465CB" w:rsidRPr="002B32AB" w:rsidRDefault="00A465CB" w:rsidP="008A4803">
      <w:pPr>
        <w:jc w:val="center"/>
        <w:rPr>
          <w:rFonts w:ascii="Arial" w:hAnsi="Arial" w:cs="Arial"/>
          <w:sz w:val="20"/>
          <w:szCs w:val="20"/>
        </w:rPr>
      </w:pPr>
    </w:p>
    <w:p w14:paraId="55DE8632" w14:textId="77777777" w:rsidR="00A465CB" w:rsidRPr="002B32AB" w:rsidRDefault="00A465CB" w:rsidP="008A4803">
      <w:pPr>
        <w:jc w:val="center"/>
        <w:rPr>
          <w:rFonts w:ascii="Arial" w:hAnsi="Arial" w:cs="Arial"/>
          <w:sz w:val="20"/>
          <w:szCs w:val="20"/>
        </w:rPr>
      </w:pPr>
    </w:p>
    <w:p w14:paraId="26F4F137" w14:textId="77777777" w:rsidR="00A465CB" w:rsidRPr="002B32AB" w:rsidRDefault="00A465CB" w:rsidP="008A4803">
      <w:pPr>
        <w:jc w:val="center"/>
        <w:rPr>
          <w:rFonts w:ascii="Arial" w:hAnsi="Arial" w:cs="Arial"/>
          <w:sz w:val="20"/>
          <w:szCs w:val="20"/>
        </w:rPr>
      </w:pPr>
    </w:p>
    <w:p w14:paraId="51AAC6EC" w14:textId="77777777" w:rsidR="00EB5FAF" w:rsidRPr="002B32AB" w:rsidRDefault="00EB5FAF" w:rsidP="008A4803">
      <w:pPr>
        <w:jc w:val="center"/>
        <w:rPr>
          <w:rFonts w:ascii="Arial" w:hAnsi="Arial" w:cs="Arial"/>
          <w:sz w:val="20"/>
          <w:szCs w:val="20"/>
        </w:rPr>
      </w:pPr>
    </w:p>
    <w:p w14:paraId="1F9E3E27" w14:textId="77777777" w:rsidR="00EB5FAF" w:rsidRPr="002B32AB" w:rsidRDefault="00EB5FAF" w:rsidP="008A4803">
      <w:pPr>
        <w:jc w:val="center"/>
        <w:rPr>
          <w:rFonts w:ascii="Arial" w:hAnsi="Arial" w:cs="Arial"/>
          <w:sz w:val="20"/>
          <w:szCs w:val="20"/>
        </w:rPr>
      </w:pPr>
    </w:p>
    <w:p w14:paraId="14C31FA9" w14:textId="77777777" w:rsidR="00EB5FAF" w:rsidRPr="002B32AB" w:rsidRDefault="00EB5FAF" w:rsidP="008A4803">
      <w:pPr>
        <w:jc w:val="center"/>
        <w:rPr>
          <w:rFonts w:ascii="Arial" w:hAnsi="Arial" w:cs="Arial"/>
          <w:sz w:val="20"/>
          <w:szCs w:val="20"/>
        </w:rPr>
      </w:pPr>
    </w:p>
    <w:p w14:paraId="1CA2406F" w14:textId="77777777" w:rsidR="00EB5FAF" w:rsidRPr="002B32AB" w:rsidRDefault="00EB5FAF" w:rsidP="008A4803">
      <w:pPr>
        <w:jc w:val="center"/>
        <w:rPr>
          <w:rFonts w:ascii="Arial" w:hAnsi="Arial" w:cs="Arial"/>
          <w:sz w:val="20"/>
          <w:szCs w:val="20"/>
        </w:rPr>
      </w:pPr>
    </w:p>
    <w:p w14:paraId="178E91FB" w14:textId="77777777" w:rsidR="00EB5FAF" w:rsidRPr="002B32AB" w:rsidRDefault="00EB5FAF" w:rsidP="008A4803">
      <w:pPr>
        <w:jc w:val="center"/>
        <w:rPr>
          <w:rFonts w:ascii="Arial" w:hAnsi="Arial" w:cs="Arial"/>
          <w:sz w:val="20"/>
          <w:szCs w:val="20"/>
        </w:rPr>
      </w:pPr>
    </w:p>
    <w:p w14:paraId="538311BD" w14:textId="77777777" w:rsidR="00EB5FAF" w:rsidRPr="002B32AB" w:rsidRDefault="00EB5FAF" w:rsidP="008A4803">
      <w:pPr>
        <w:ind w:firstLine="0"/>
        <w:jc w:val="center"/>
        <w:rPr>
          <w:rFonts w:ascii="Arial" w:hAnsi="Arial" w:cs="Arial"/>
          <w:sz w:val="20"/>
          <w:szCs w:val="20"/>
        </w:rPr>
      </w:pPr>
      <w:r w:rsidRPr="002B32AB">
        <w:rPr>
          <w:rFonts w:ascii="Arial" w:hAnsi="Arial" w:cs="Arial"/>
          <w:sz w:val="20"/>
          <w:szCs w:val="20"/>
        </w:rPr>
        <w:t>FUNDACIÓN UNIVERSITARIA INTERNACIONAL DE LA RIOJA</w:t>
      </w:r>
    </w:p>
    <w:p w14:paraId="664C6B68" w14:textId="77777777" w:rsidR="00EB5FAF" w:rsidRPr="002B32AB" w:rsidRDefault="00EB5FAF" w:rsidP="008A4803">
      <w:pPr>
        <w:ind w:firstLine="0"/>
        <w:jc w:val="center"/>
        <w:rPr>
          <w:rFonts w:ascii="Arial" w:hAnsi="Arial" w:cs="Arial"/>
          <w:sz w:val="20"/>
          <w:szCs w:val="20"/>
        </w:rPr>
      </w:pPr>
      <w:r w:rsidRPr="002B32AB">
        <w:rPr>
          <w:rFonts w:ascii="Arial" w:hAnsi="Arial" w:cs="Arial"/>
          <w:sz w:val="20"/>
          <w:szCs w:val="20"/>
        </w:rPr>
        <w:t>FACULTAD DE INGENIERÍA – INGENIERIA INFORMÁTICA</w:t>
      </w:r>
    </w:p>
    <w:p w14:paraId="1CC15644" w14:textId="77777777" w:rsidR="00EB5FAF" w:rsidRPr="002B32AB" w:rsidRDefault="00EB5FAF" w:rsidP="008A4803">
      <w:pPr>
        <w:ind w:firstLine="0"/>
        <w:jc w:val="center"/>
        <w:rPr>
          <w:rFonts w:ascii="Arial" w:hAnsi="Arial" w:cs="Arial"/>
          <w:sz w:val="20"/>
          <w:szCs w:val="20"/>
        </w:rPr>
      </w:pPr>
      <w:r w:rsidRPr="002B32AB">
        <w:rPr>
          <w:rFonts w:ascii="Arial" w:hAnsi="Arial" w:cs="Arial"/>
          <w:sz w:val="20"/>
          <w:szCs w:val="20"/>
        </w:rPr>
        <w:t>BOGOTÁ D.C.</w:t>
      </w:r>
    </w:p>
    <w:p w14:paraId="40172E3E" w14:textId="6A4630D5" w:rsidR="00EB5FAF" w:rsidRPr="002B32AB" w:rsidRDefault="00AF015F" w:rsidP="008A4803">
      <w:pPr>
        <w:ind w:firstLine="0"/>
        <w:jc w:val="center"/>
        <w:rPr>
          <w:rFonts w:ascii="Arial" w:hAnsi="Arial" w:cs="Arial"/>
          <w:sz w:val="20"/>
          <w:szCs w:val="20"/>
        </w:rPr>
      </w:pPr>
      <w:r w:rsidRPr="002B32AB">
        <w:rPr>
          <w:rFonts w:ascii="Arial" w:hAnsi="Arial" w:cs="Arial"/>
          <w:sz w:val="20"/>
          <w:szCs w:val="20"/>
        </w:rPr>
        <w:t>25</w:t>
      </w:r>
      <w:r w:rsidR="00926472" w:rsidRPr="002B32AB">
        <w:rPr>
          <w:rFonts w:ascii="Arial" w:hAnsi="Arial" w:cs="Arial"/>
          <w:sz w:val="20"/>
          <w:szCs w:val="20"/>
        </w:rPr>
        <w:t xml:space="preserve"> DE SEPTIEMBRE</w:t>
      </w:r>
    </w:p>
    <w:p w14:paraId="08896B10" w14:textId="5A8AA3E8" w:rsidR="00A465CB" w:rsidRPr="002B32AB" w:rsidRDefault="00EB5FAF" w:rsidP="008A4803">
      <w:pPr>
        <w:ind w:firstLine="0"/>
        <w:jc w:val="center"/>
        <w:rPr>
          <w:rFonts w:ascii="Arial" w:hAnsi="Arial" w:cs="Arial"/>
          <w:sz w:val="20"/>
          <w:szCs w:val="20"/>
        </w:rPr>
      </w:pPr>
      <w:r w:rsidRPr="002B32AB">
        <w:rPr>
          <w:rFonts w:ascii="Arial" w:hAnsi="Arial" w:cs="Arial"/>
          <w:sz w:val="20"/>
          <w:szCs w:val="20"/>
        </w:rPr>
        <w:t>2025</w:t>
      </w:r>
    </w:p>
    <w:p w14:paraId="13BEEA54" w14:textId="77777777" w:rsidR="00A465CB" w:rsidRPr="002B32AB" w:rsidRDefault="00A465CB" w:rsidP="008A4803">
      <w:pPr>
        <w:ind w:firstLine="709"/>
        <w:rPr>
          <w:rFonts w:ascii="Arial" w:hAnsi="Arial" w:cs="Arial"/>
          <w:sz w:val="20"/>
          <w:szCs w:val="20"/>
        </w:rPr>
      </w:pPr>
      <w:r w:rsidRPr="002B32AB">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Content>
        <w:p w14:paraId="4FF0829C" w14:textId="675CE4CE" w:rsidR="00531743" w:rsidRPr="002B32AB" w:rsidRDefault="00F62AD4" w:rsidP="008A4803">
          <w:pPr>
            <w:pStyle w:val="TtuloTDC"/>
            <w:spacing w:before="0" w:line="240" w:lineRule="auto"/>
            <w:ind w:left="-708"/>
            <w:jc w:val="center"/>
            <w:rPr>
              <w:rFonts w:ascii="Arial" w:hAnsi="Arial" w:cs="Arial"/>
              <w:b/>
              <w:bCs/>
              <w:sz w:val="20"/>
              <w:szCs w:val="20"/>
              <w:lang w:val="es-ES"/>
            </w:rPr>
          </w:pPr>
          <w:r w:rsidRPr="002B32AB">
            <w:rPr>
              <w:rFonts w:ascii="Arial" w:hAnsi="Arial" w:cs="Arial"/>
              <w:b/>
              <w:bCs/>
              <w:sz w:val="20"/>
              <w:szCs w:val="20"/>
              <w:lang w:val="es-ES"/>
            </w:rPr>
            <w:t>TABLA DE CONTENIDO</w:t>
          </w:r>
        </w:p>
        <w:p w14:paraId="76B8C848" w14:textId="77777777" w:rsidR="001C1615" w:rsidRPr="002B32AB" w:rsidRDefault="001C1615" w:rsidP="008A4803">
          <w:pPr>
            <w:rPr>
              <w:rFonts w:ascii="Arial" w:hAnsi="Arial" w:cs="Arial"/>
              <w:sz w:val="20"/>
              <w:szCs w:val="20"/>
              <w:lang w:val="es-ES" w:eastAsia="es-CO"/>
            </w:rPr>
          </w:pPr>
        </w:p>
        <w:p w14:paraId="5660DA9E" w14:textId="77777777" w:rsidR="001C1615" w:rsidRPr="002B32AB" w:rsidRDefault="001C1615" w:rsidP="008A4803">
          <w:pPr>
            <w:rPr>
              <w:rFonts w:ascii="Arial" w:hAnsi="Arial" w:cs="Arial"/>
              <w:sz w:val="20"/>
              <w:szCs w:val="20"/>
              <w:lang w:val="es-ES" w:eastAsia="es-CO"/>
            </w:rPr>
          </w:pPr>
        </w:p>
        <w:p w14:paraId="5E08B7D2" w14:textId="77777777" w:rsidR="001C1615" w:rsidRPr="002B32AB" w:rsidRDefault="001C1615" w:rsidP="008A4803">
          <w:pPr>
            <w:rPr>
              <w:rFonts w:ascii="Arial" w:hAnsi="Arial" w:cs="Arial"/>
              <w:sz w:val="20"/>
              <w:szCs w:val="20"/>
              <w:lang w:val="es-ES" w:eastAsia="es-CO"/>
            </w:rPr>
          </w:pPr>
        </w:p>
        <w:p w14:paraId="2E7CBFF4" w14:textId="77777777" w:rsidR="00531743" w:rsidRPr="002B32AB" w:rsidRDefault="00531743" w:rsidP="008A4803">
          <w:pPr>
            <w:rPr>
              <w:rFonts w:ascii="Arial" w:hAnsi="Arial" w:cs="Arial"/>
              <w:sz w:val="20"/>
              <w:szCs w:val="20"/>
              <w:lang w:val="es-ES" w:eastAsia="es-CO"/>
            </w:rPr>
          </w:pPr>
        </w:p>
        <w:p w14:paraId="42C0C331" w14:textId="039096A5" w:rsidR="002B32AB" w:rsidRPr="002B32AB" w:rsidRDefault="00531743" w:rsidP="002B32AB">
          <w:pPr>
            <w:pStyle w:val="TDC1"/>
            <w:ind w:firstLine="0"/>
            <w:rPr>
              <w:rFonts w:ascii="Arial" w:eastAsiaTheme="minorEastAsia" w:hAnsi="Arial" w:cs="Arial"/>
              <w:noProof/>
              <w:sz w:val="20"/>
              <w:szCs w:val="20"/>
              <w:lang w:eastAsia="es-CO"/>
            </w:rPr>
          </w:pPr>
          <w:r w:rsidRPr="002B32AB">
            <w:rPr>
              <w:rFonts w:ascii="Arial" w:hAnsi="Arial" w:cs="Arial"/>
              <w:sz w:val="20"/>
              <w:szCs w:val="20"/>
            </w:rPr>
            <w:fldChar w:fldCharType="begin"/>
          </w:r>
          <w:r w:rsidRPr="002B32AB">
            <w:rPr>
              <w:rFonts w:ascii="Arial" w:hAnsi="Arial" w:cs="Arial"/>
              <w:sz w:val="20"/>
              <w:szCs w:val="20"/>
            </w:rPr>
            <w:instrText xml:space="preserve"> TOC \o "1-3" \h \z \u </w:instrText>
          </w:r>
          <w:r w:rsidRPr="002B32AB">
            <w:rPr>
              <w:rFonts w:ascii="Arial" w:hAnsi="Arial" w:cs="Arial"/>
              <w:sz w:val="20"/>
              <w:szCs w:val="20"/>
            </w:rPr>
            <w:fldChar w:fldCharType="separate"/>
          </w:r>
          <w:hyperlink w:anchor="_Toc209701057" w:history="1">
            <w:r w:rsidR="002B32AB" w:rsidRPr="002B32AB">
              <w:rPr>
                <w:rStyle w:val="Hipervnculo"/>
                <w:rFonts w:ascii="Arial" w:hAnsi="Arial" w:cs="Arial"/>
                <w:noProof/>
                <w:sz w:val="20"/>
                <w:szCs w:val="20"/>
              </w:rPr>
              <w:t>RESUMEN</w:t>
            </w:r>
            <w:r w:rsidR="002B32AB" w:rsidRPr="002B32AB">
              <w:rPr>
                <w:rFonts w:ascii="Arial" w:hAnsi="Arial" w:cs="Arial"/>
                <w:noProof/>
                <w:webHidden/>
                <w:sz w:val="20"/>
                <w:szCs w:val="20"/>
              </w:rPr>
              <w:tab/>
            </w:r>
            <w:r w:rsidR="002B32AB" w:rsidRPr="002B32AB">
              <w:rPr>
                <w:rFonts w:ascii="Arial" w:hAnsi="Arial" w:cs="Arial"/>
                <w:noProof/>
                <w:webHidden/>
                <w:sz w:val="20"/>
                <w:szCs w:val="20"/>
              </w:rPr>
              <w:fldChar w:fldCharType="begin"/>
            </w:r>
            <w:r w:rsidR="002B32AB" w:rsidRPr="002B32AB">
              <w:rPr>
                <w:rFonts w:ascii="Arial" w:hAnsi="Arial" w:cs="Arial"/>
                <w:noProof/>
                <w:webHidden/>
                <w:sz w:val="20"/>
                <w:szCs w:val="20"/>
              </w:rPr>
              <w:instrText xml:space="preserve"> PAGEREF _Toc209701057 \h </w:instrText>
            </w:r>
            <w:r w:rsidR="002B32AB" w:rsidRPr="002B32AB">
              <w:rPr>
                <w:rFonts w:ascii="Arial" w:hAnsi="Arial" w:cs="Arial"/>
                <w:noProof/>
                <w:webHidden/>
                <w:sz w:val="20"/>
                <w:szCs w:val="20"/>
              </w:rPr>
            </w:r>
            <w:r w:rsidR="002B32AB" w:rsidRPr="002B32AB">
              <w:rPr>
                <w:rFonts w:ascii="Arial" w:hAnsi="Arial" w:cs="Arial"/>
                <w:noProof/>
                <w:webHidden/>
                <w:sz w:val="20"/>
                <w:szCs w:val="20"/>
              </w:rPr>
              <w:fldChar w:fldCharType="separate"/>
            </w:r>
            <w:r w:rsidR="00E2649D">
              <w:rPr>
                <w:rFonts w:ascii="Arial" w:hAnsi="Arial" w:cs="Arial"/>
                <w:noProof/>
                <w:webHidden/>
                <w:sz w:val="20"/>
                <w:szCs w:val="20"/>
              </w:rPr>
              <w:t>3</w:t>
            </w:r>
            <w:r w:rsidR="002B32AB" w:rsidRPr="002B32AB">
              <w:rPr>
                <w:rFonts w:ascii="Arial" w:hAnsi="Arial" w:cs="Arial"/>
                <w:noProof/>
                <w:webHidden/>
                <w:sz w:val="20"/>
                <w:szCs w:val="20"/>
              </w:rPr>
              <w:fldChar w:fldCharType="end"/>
            </w:r>
          </w:hyperlink>
        </w:p>
        <w:p w14:paraId="780D0B7C" w14:textId="1CD85E7B" w:rsidR="002B32AB" w:rsidRPr="002B32AB" w:rsidRDefault="002B32AB" w:rsidP="002B32AB">
          <w:pPr>
            <w:pStyle w:val="TDC1"/>
            <w:tabs>
              <w:tab w:val="left" w:pos="1200"/>
            </w:tabs>
            <w:ind w:firstLine="0"/>
            <w:rPr>
              <w:rFonts w:ascii="Arial" w:eastAsiaTheme="minorEastAsia" w:hAnsi="Arial" w:cs="Arial"/>
              <w:noProof/>
              <w:sz w:val="20"/>
              <w:szCs w:val="20"/>
              <w:lang w:eastAsia="es-CO"/>
            </w:rPr>
          </w:pPr>
          <w:hyperlink w:anchor="_Toc209701058" w:history="1">
            <w:r w:rsidRPr="002B32AB">
              <w:rPr>
                <w:rStyle w:val="Hipervnculo"/>
                <w:rFonts w:ascii="Arial" w:hAnsi="Arial" w:cs="Arial"/>
                <w:noProof/>
                <w:sz w:val="20"/>
                <w:szCs w:val="20"/>
              </w:rPr>
              <w:t>1.</w:t>
            </w:r>
            <w:r>
              <w:rPr>
                <w:rStyle w:val="Hipervnculo"/>
                <w:rFonts w:ascii="Arial" w:hAnsi="Arial" w:cs="Arial"/>
                <w:noProof/>
                <w:sz w:val="20"/>
                <w:szCs w:val="20"/>
              </w:rPr>
              <w:t xml:space="preserve"> </w:t>
            </w:r>
            <w:r w:rsidRPr="002B32AB">
              <w:rPr>
                <w:rStyle w:val="Hipervnculo"/>
                <w:rFonts w:ascii="Arial" w:hAnsi="Arial" w:cs="Arial"/>
                <w:noProof/>
                <w:sz w:val="20"/>
                <w:szCs w:val="20"/>
              </w:rPr>
              <w:t>INTRODUCCIÓN</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_Toc209701058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3</w:t>
            </w:r>
            <w:r w:rsidRPr="002B32AB">
              <w:rPr>
                <w:rFonts w:ascii="Arial" w:hAnsi="Arial" w:cs="Arial"/>
                <w:noProof/>
                <w:webHidden/>
                <w:sz w:val="20"/>
                <w:szCs w:val="20"/>
              </w:rPr>
              <w:fldChar w:fldCharType="end"/>
            </w:r>
          </w:hyperlink>
        </w:p>
        <w:p w14:paraId="277E8856" w14:textId="195462F7" w:rsidR="002B32AB" w:rsidRPr="002B32AB" w:rsidRDefault="002B32AB" w:rsidP="002B32AB">
          <w:pPr>
            <w:pStyle w:val="TDC1"/>
            <w:tabs>
              <w:tab w:val="left" w:pos="1200"/>
            </w:tabs>
            <w:ind w:firstLine="0"/>
            <w:rPr>
              <w:rFonts w:ascii="Arial" w:eastAsiaTheme="minorEastAsia" w:hAnsi="Arial" w:cs="Arial"/>
              <w:noProof/>
              <w:sz w:val="20"/>
              <w:szCs w:val="20"/>
              <w:lang w:eastAsia="es-CO"/>
            </w:rPr>
          </w:pPr>
          <w:hyperlink w:anchor="_Toc209701059" w:history="1">
            <w:r w:rsidRPr="002B32AB">
              <w:rPr>
                <w:rStyle w:val="Hipervnculo"/>
                <w:rFonts w:ascii="Arial" w:hAnsi="Arial" w:cs="Arial"/>
                <w:noProof/>
                <w:sz w:val="20"/>
                <w:szCs w:val="20"/>
              </w:rPr>
              <w:t>2.</w:t>
            </w:r>
            <w:r>
              <w:rPr>
                <w:rStyle w:val="Hipervnculo"/>
                <w:rFonts w:ascii="Arial" w:hAnsi="Arial" w:cs="Arial"/>
                <w:noProof/>
                <w:sz w:val="20"/>
                <w:szCs w:val="20"/>
              </w:rPr>
              <w:t xml:space="preserve"> </w:t>
            </w:r>
            <w:r w:rsidRPr="002B32AB">
              <w:rPr>
                <w:rStyle w:val="Hipervnculo"/>
                <w:rFonts w:ascii="Arial" w:hAnsi="Arial" w:cs="Arial"/>
                <w:noProof/>
                <w:sz w:val="20"/>
                <w:szCs w:val="20"/>
              </w:rPr>
              <w:t>DESARROLLO DEL LABORATORIO</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_Toc209701059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4</w:t>
            </w:r>
            <w:r w:rsidRPr="002B32AB">
              <w:rPr>
                <w:rFonts w:ascii="Arial" w:hAnsi="Arial" w:cs="Arial"/>
                <w:noProof/>
                <w:webHidden/>
                <w:sz w:val="20"/>
                <w:szCs w:val="20"/>
              </w:rPr>
              <w:fldChar w:fldCharType="end"/>
            </w:r>
          </w:hyperlink>
        </w:p>
        <w:p w14:paraId="3C41217C" w14:textId="2E980582" w:rsidR="002B32AB" w:rsidRPr="002B32AB" w:rsidRDefault="002B32AB" w:rsidP="002B32AB">
          <w:pPr>
            <w:pStyle w:val="TDC2"/>
            <w:ind w:firstLine="0"/>
            <w:rPr>
              <w:rFonts w:ascii="Arial" w:eastAsiaTheme="minorEastAsia" w:hAnsi="Arial" w:cs="Arial"/>
              <w:noProof/>
              <w:sz w:val="20"/>
              <w:szCs w:val="20"/>
              <w:lang w:eastAsia="es-CO"/>
            </w:rPr>
          </w:pPr>
          <w:hyperlink w:anchor="_Toc209701060" w:history="1">
            <w:r w:rsidRPr="002B32AB">
              <w:rPr>
                <w:rStyle w:val="Hipervnculo"/>
                <w:rFonts w:ascii="Arial" w:hAnsi="Arial" w:cs="Arial"/>
                <w:noProof/>
                <w:sz w:val="20"/>
                <w:szCs w:val="20"/>
              </w:rPr>
              <w:t>Metodología</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_Toc209701060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5</w:t>
            </w:r>
            <w:r w:rsidRPr="002B32AB">
              <w:rPr>
                <w:rFonts w:ascii="Arial" w:hAnsi="Arial" w:cs="Arial"/>
                <w:noProof/>
                <w:webHidden/>
                <w:sz w:val="20"/>
                <w:szCs w:val="20"/>
              </w:rPr>
              <w:fldChar w:fldCharType="end"/>
            </w:r>
          </w:hyperlink>
        </w:p>
        <w:p w14:paraId="29AE6E83" w14:textId="4D0EFC24" w:rsidR="002B32AB" w:rsidRPr="002B32AB" w:rsidRDefault="002B32AB" w:rsidP="002B32AB">
          <w:pPr>
            <w:pStyle w:val="TDC2"/>
            <w:ind w:firstLine="0"/>
            <w:rPr>
              <w:rFonts w:ascii="Arial" w:eastAsiaTheme="minorEastAsia" w:hAnsi="Arial" w:cs="Arial"/>
              <w:noProof/>
              <w:sz w:val="20"/>
              <w:szCs w:val="20"/>
              <w:lang w:eastAsia="es-CO"/>
            </w:rPr>
          </w:pPr>
          <w:hyperlink w:anchor="_Toc209701061" w:history="1">
            <w:r w:rsidRPr="002B32AB">
              <w:rPr>
                <w:rStyle w:val="Hipervnculo"/>
                <w:rFonts w:ascii="Arial" w:hAnsi="Arial" w:cs="Arial"/>
                <w:noProof/>
                <w:sz w:val="20"/>
                <w:szCs w:val="20"/>
              </w:rPr>
              <w:t>Preguntas y Respuestas</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_Toc209701061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6</w:t>
            </w:r>
            <w:r w:rsidRPr="002B32AB">
              <w:rPr>
                <w:rFonts w:ascii="Arial" w:hAnsi="Arial" w:cs="Arial"/>
                <w:noProof/>
                <w:webHidden/>
                <w:sz w:val="20"/>
                <w:szCs w:val="20"/>
              </w:rPr>
              <w:fldChar w:fldCharType="end"/>
            </w:r>
          </w:hyperlink>
        </w:p>
        <w:p w14:paraId="23D2509D" w14:textId="3DD6C862" w:rsidR="002B32AB" w:rsidRPr="002B32AB" w:rsidRDefault="002B32AB" w:rsidP="002B32AB">
          <w:pPr>
            <w:pStyle w:val="TDC3"/>
            <w:tabs>
              <w:tab w:val="right" w:leader="dot" w:pos="9060"/>
            </w:tabs>
            <w:ind w:left="0" w:firstLine="0"/>
            <w:rPr>
              <w:rFonts w:ascii="Arial" w:eastAsiaTheme="minorEastAsia" w:hAnsi="Arial" w:cs="Arial"/>
              <w:noProof/>
              <w:sz w:val="20"/>
              <w:szCs w:val="20"/>
              <w:lang w:eastAsia="es-CO"/>
            </w:rPr>
          </w:pPr>
          <w:hyperlink w:anchor="_Toc209701062" w:history="1">
            <w:r w:rsidRPr="002B32AB">
              <w:rPr>
                <w:rStyle w:val="Hipervnculo"/>
                <w:rFonts w:ascii="Arial" w:hAnsi="Arial" w:cs="Arial"/>
                <w:noProof/>
                <w:sz w:val="20"/>
                <w:szCs w:val="20"/>
              </w:rPr>
              <w:t>Pregunta 1: ¿Cómo influye la implementación de arquitecturas MIMD en la capacidad de procesamiento paralelo que requiere un LLM como ChatGPT, Gemini o Claude para manejar grandes volúmenes de datos?</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_Toc209701062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6</w:t>
            </w:r>
            <w:r w:rsidRPr="002B32AB">
              <w:rPr>
                <w:rFonts w:ascii="Arial" w:hAnsi="Arial" w:cs="Arial"/>
                <w:noProof/>
                <w:webHidden/>
                <w:sz w:val="20"/>
                <w:szCs w:val="20"/>
              </w:rPr>
              <w:fldChar w:fldCharType="end"/>
            </w:r>
          </w:hyperlink>
        </w:p>
        <w:p w14:paraId="566B5347" w14:textId="62E4C088" w:rsidR="002B32AB" w:rsidRPr="002B32AB" w:rsidRDefault="002B32AB" w:rsidP="002B32AB">
          <w:pPr>
            <w:pStyle w:val="TDC3"/>
            <w:tabs>
              <w:tab w:val="right" w:leader="dot" w:pos="9060"/>
            </w:tabs>
            <w:ind w:left="0" w:firstLine="0"/>
            <w:rPr>
              <w:rFonts w:ascii="Arial" w:eastAsiaTheme="minorEastAsia" w:hAnsi="Arial" w:cs="Arial"/>
              <w:noProof/>
              <w:sz w:val="20"/>
              <w:szCs w:val="20"/>
              <w:lang w:eastAsia="es-CO"/>
            </w:rPr>
          </w:pPr>
          <w:hyperlink w:anchor="_Toc209701063" w:history="1">
            <w:r w:rsidRPr="002B32AB">
              <w:rPr>
                <w:rStyle w:val="Hipervnculo"/>
                <w:rFonts w:ascii="Arial" w:hAnsi="Arial" w:cs="Arial"/>
                <w:noProof/>
                <w:sz w:val="20"/>
                <w:szCs w:val="20"/>
              </w:rPr>
              <w:t>Pregunta 2: ¿Qué papel juega la topología y la latencia de las redes de comunicación en la eficiencia de la transmisión de datos entre los nodos de un clúster que soporta un LLM?</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_Toc209701063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10</w:t>
            </w:r>
            <w:r w:rsidRPr="002B32AB">
              <w:rPr>
                <w:rFonts w:ascii="Arial" w:hAnsi="Arial" w:cs="Arial"/>
                <w:noProof/>
                <w:webHidden/>
                <w:sz w:val="20"/>
                <w:szCs w:val="20"/>
              </w:rPr>
              <w:fldChar w:fldCharType="end"/>
            </w:r>
          </w:hyperlink>
        </w:p>
        <w:p w14:paraId="6E66A621" w14:textId="2C736F7E" w:rsidR="002B32AB" w:rsidRPr="002B32AB" w:rsidRDefault="002B32AB" w:rsidP="002B32AB">
          <w:pPr>
            <w:pStyle w:val="TDC3"/>
            <w:tabs>
              <w:tab w:val="right" w:leader="dot" w:pos="9060"/>
            </w:tabs>
            <w:ind w:left="0" w:firstLine="0"/>
            <w:rPr>
              <w:rFonts w:ascii="Arial" w:eastAsiaTheme="minorEastAsia" w:hAnsi="Arial" w:cs="Arial"/>
              <w:noProof/>
              <w:sz w:val="20"/>
              <w:szCs w:val="20"/>
              <w:lang w:eastAsia="es-CO"/>
            </w:rPr>
          </w:pPr>
          <w:hyperlink w:anchor="_Toc209701064" w:history="1">
            <w:r w:rsidRPr="002B32AB">
              <w:rPr>
                <w:rStyle w:val="Hipervnculo"/>
                <w:rFonts w:ascii="Arial" w:hAnsi="Arial" w:cs="Arial"/>
                <w:noProof/>
                <w:sz w:val="20"/>
                <w:szCs w:val="20"/>
              </w:rPr>
              <w:t>Pregunta 3: ¿Cuáles son los desafíos y las estrategias de encaminamiento en redes de interconexión que garantizan una comunicación de alta velocidad y baja latencia en sistemas que ejecutan LLMs?</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_Toc209701064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14</w:t>
            </w:r>
            <w:r w:rsidRPr="002B32AB">
              <w:rPr>
                <w:rFonts w:ascii="Arial" w:hAnsi="Arial" w:cs="Arial"/>
                <w:noProof/>
                <w:webHidden/>
                <w:sz w:val="20"/>
                <w:szCs w:val="20"/>
              </w:rPr>
              <w:fldChar w:fldCharType="end"/>
            </w:r>
          </w:hyperlink>
        </w:p>
        <w:p w14:paraId="730029EF" w14:textId="17D51ED2" w:rsidR="002B32AB" w:rsidRPr="002B32AB" w:rsidRDefault="002B32AB" w:rsidP="002B32AB">
          <w:pPr>
            <w:pStyle w:val="TDC3"/>
            <w:tabs>
              <w:tab w:val="right" w:leader="dot" w:pos="9060"/>
            </w:tabs>
            <w:ind w:left="0" w:firstLine="0"/>
            <w:rPr>
              <w:rFonts w:ascii="Arial" w:eastAsiaTheme="minorEastAsia" w:hAnsi="Arial" w:cs="Arial"/>
              <w:noProof/>
              <w:sz w:val="20"/>
              <w:szCs w:val="20"/>
              <w:lang w:eastAsia="es-CO"/>
            </w:rPr>
          </w:pPr>
          <w:hyperlink w:anchor="_Toc209701065" w:history="1">
            <w:r w:rsidRPr="002B32AB">
              <w:rPr>
                <w:rStyle w:val="Hipervnculo"/>
                <w:rFonts w:ascii="Arial" w:hAnsi="Arial" w:cs="Arial"/>
                <w:noProof/>
                <w:sz w:val="20"/>
                <w:szCs w:val="20"/>
              </w:rPr>
              <w:t>Pregunta 4: ¿Qué estrategias de diseño en multiprocesadores son fundamentales para optimizar el rendimiento de un sistema de LLMs, considerando la distribución de la carga de trabajo y la escalabilidad?</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_Toc209701065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19</w:t>
            </w:r>
            <w:r w:rsidRPr="002B32AB">
              <w:rPr>
                <w:rFonts w:ascii="Arial" w:hAnsi="Arial" w:cs="Arial"/>
                <w:noProof/>
                <w:webHidden/>
                <w:sz w:val="20"/>
                <w:szCs w:val="20"/>
              </w:rPr>
              <w:fldChar w:fldCharType="end"/>
            </w:r>
          </w:hyperlink>
        </w:p>
        <w:p w14:paraId="6855B008" w14:textId="77C7A13C" w:rsidR="002B32AB" w:rsidRPr="002B32AB" w:rsidRDefault="002B32AB" w:rsidP="002B32AB">
          <w:pPr>
            <w:pStyle w:val="TDC2"/>
            <w:ind w:firstLine="0"/>
            <w:rPr>
              <w:rFonts w:ascii="Arial" w:eastAsiaTheme="minorEastAsia" w:hAnsi="Arial" w:cs="Arial"/>
              <w:noProof/>
              <w:sz w:val="20"/>
              <w:szCs w:val="20"/>
              <w:lang w:eastAsia="es-CO"/>
            </w:rPr>
          </w:pPr>
          <w:hyperlink w:anchor="_Toc209701066" w:history="1">
            <w:r w:rsidRPr="002B32AB">
              <w:rPr>
                <w:rStyle w:val="Hipervnculo"/>
                <w:rFonts w:ascii="Arial" w:hAnsi="Arial" w:cs="Arial"/>
                <w:noProof/>
                <w:sz w:val="20"/>
                <w:szCs w:val="20"/>
              </w:rPr>
              <w:t>Análisis</w:t>
            </w:r>
            <w:r w:rsidRPr="002B32AB">
              <w:rPr>
                <w:rStyle w:val="Hipervnculo"/>
                <w:rFonts w:ascii="Arial" w:hAnsi="Arial" w:cs="Arial"/>
                <w:noProof/>
                <w:sz w:val="20"/>
                <w:szCs w:val="20"/>
              </w:rPr>
              <w:t xml:space="preserve"> </w:t>
            </w:r>
            <w:r w:rsidRPr="002B32AB">
              <w:rPr>
                <w:rStyle w:val="Hipervnculo"/>
                <w:rFonts w:ascii="Arial" w:hAnsi="Arial" w:cs="Arial"/>
                <w:noProof/>
                <w:sz w:val="20"/>
                <w:szCs w:val="20"/>
              </w:rPr>
              <w:t>Comparativo</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_Toc209701066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24</w:t>
            </w:r>
            <w:r w:rsidRPr="002B32AB">
              <w:rPr>
                <w:rFonts w:ascii="Arial" w:hAnsi="Arial" w:cs="Arial"/>
                <w:noProof/>
                <w:webHidden/>
                <w:sz w:val="20"/>
                <w:szCs w:val="20"/>
              </w:rPr>
              <w:fldChar w:fldCharType="end"/>
            </w:r>
          </w:hyperlink>
        </w:p>
        <w:p w14:paraId="3A4F06A3" w14:textId="41168F3B" w:rsidR="002B32AB" w:rsidRPr="002B32AB" w:rsidRDefault="002B32AB" w:rsidP="002B32AB">
          <w:pPr>
            <w:pStyle w:val="TDC2"/>
            <w:ind w:firstLine="0"/>
            <w:rPr>
              <w:rFonts w:ascii="Arial" w:eastAsiaTheme="minorEastAsia" w:hAnsi="Arial" w:cs="Arial"/>
              <w:noProof/>
              <w:sz w:val="20"/>
              <w:szCs w:val="20"/>
              <w:lang w:eastAsia="es-CO"/>
            </w:rPr>
          </w:pPr>
          <w:hyperlink w:anchor="_Toc209701067" w:history="1">
            <w:r w:rsidRPr="002B32AB">
              <w:rPr>
                <w:rStyle w:val="Hipervnculo"/>
                <w:rFonts w:ascii="Arial" w:hAnsi="Arial" w:cs="Arial"/>
                <w:noProof/>
                <w:sz w:val="20"/>
                <w:szCs w:val="20"/>
              </w:rPr>
              <w:t>Reflexión</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_Toc209701067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25</w:t>
            </w:r>
            <w:r w:rsidRPr="002B32AB">
              <w:rPr>
                <w:rFonts w:ascii="Arial" w:hAnsi="Arial" w:cs="Arial"/>
                <w:noProof/>
                <w:webHidden/>
                <w:sz w:val="20"/>
                <w:szCs w:val="20"/>
              </w:rPr>
              <w:fldChar w:fldCharType="end"/>
            </w:r>
          </w:hyperlink>
        </w:p>
        <w:p w14:paraId="04BE6BFE" w14:textId="1EAFF5C9" w:rsidR="002B32AB" w:rsidRPr="002B32AB" w:rsidRDefault="002B32AB" w:rsidP="002B32AB">
          <w:pPr>
            <w:pStyle w:val="TDC1"/>
            <w:tabs>
              <w:tab w:val="left" w:pos="1200"/>
            </w:tabs>
            <w:ind w:firstLine="0"/>
            <w:rPr>
              <w:rFonts w:ascii="Arial" w:eastAsiaTheme="minorEastAsia" w:hAnsi="Arial" w:cs="Arial"/>
              <w:noProof/>
              <w:sz w:val="20"/>
              <w:szCs w:val="20"/>
              <w:lang w:eastAsia="es-CO"/>
            </w:rPr>
          </w:pPr>
          <w:hyperlink w:anchor="_Toc209701068" w:history="1">
            <w:r w:rsidRPr="002B32AB">
              <w:rPr>
                <w:rStyle w:val="Hipervnculo"/>
                <w:rFonts w:ascii="Arial" w:hAnsi="Arial" w:cs="Arial"/>
                <w:noProof/>
                <w:sz w:val="20"/>
                <w:szCs w:val="20"/>
              </w:rPr>
              <w:t>3.</w:t>
            </w:r>
            <w:r>
              <w:rPr>
                <w:rStyle w:val="Hipervnculo"/>
                <w:rFonts w:ascii="Arial" w:hAnsi="Arial" w:cs="Arial"/>
                <w:noProof/>
                <w:sz w:val="20"/>
                <w:szCs w:val="20"/>
              </w:rPr>
              <w:t xml:space="preserve"> </w:t>
            </w:r>
            <w:r w:rsidRPr="002B32AB">
              <w:rPr>
                <w:rStyle w:val="Hipervnculo"/>
                <w:rFonts w:ascii="Arial" w:hAnsi="Arial" w:cs="Arial"/>
                <w:noProof/>
                <w:sz w:val="20"/>
                <w:szCs w:val="20"/>
              </w:rPr>
              <w:t>CONCLUSIONES</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_Toc209701068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25</w:t>
            </w:r>
            <w:r w:rsidRPr="002B32AB">
              <w:rPr>
                <w:rFonts w:ascii="Arial" w:hAnsi="Arial" w:cs="Arial"/>
                <w:noProof/>
                <w:webHidden/>
                <w:sz w:val="20"/>
                <w:szCs w:val="20"/>
              </w:rPr>
              <w:fldChar w:fldCharType="end"/>
            </w:r>
          </w:hyperlink>
        </w:p>
        <w:p w14:paraId="18419B69" w14:textId="1F7265DB" w:rsidR="002B32AB" w:rsidRPr="002B32AB" w:rsidRDefault="002B32AB" w:rsidP="002B32AB">
          <w:pPr>
            <w:pStyle w:val="TDC1"/>
            <w:tabs>
              <w:tab w:val="left" w:pos="1200"/>
            </w:tabs>
            <w:ind w:firstLine="0"/>
            <w:rPr>
              <w:rFonts w:ascii="Arial" w:eastAsiaTheme="minorEastAsia" w:hAnsi="Arial" w:cs="Arial"/>
              <w:noProof/>
              <w:sz w:val="20"/>
              <w:szCs w:val="20"/>
              <w:lang w:eastAsia="es-CO"/>
            </w:rPr>
          </w:pPr>
          <w:hyperlink w:anchor="_Toc209701069" w:history="1">
            <w:r w:rsidRPr="002B32AB">
              <w:rPr>
                <w:rStyle w:val="Hipervnculo"/>
                <w:rFonts w:ascii="Arial" w:hAnsi="Arial" w:cs="Arial"/>
                <w:noProof/>
                <w:sz w:val="20"/>
                <w:szCs w:val="20"/>
              </w:rPr>
              <w:t>4.</w:t>
            </w:r>
            <w:r>
              <w:rPr>
                <w:rStyle w:val="Hipervnculo"/>
                <w:rFonts w:ascii="Arial" w:hAnsi="Arial" w:cs="Arial"/>
                <w:noProof/>
                <w:sz w:val="20"/>
                <w:szCs w:val="20"/>
              </w:rPr>
              <w:t xml:space="preserve"> </w:t>
            </w:r>
            <w:r w:rsidRPr="002B32AB">
              <w:rPr>
                <w:rStyle w:val="Hipervnculo"/>
                <w:rFonts w:ascii="Arial" w:hAnsi="Arial" w:cs="Arial"/>
                <w:noProof/>
                <w:sz w:val="20"/>
                <w:szCs w:val="20"/>
              </w:rPr>
              <w:t>BIBLIOGRAFÍA</w:t>
            </w:r>
            <w:r w:rsidRPr="002B32AB">
              <w:rPr>
                <w:rFonts w:ascii="Arial" w:hAnsi="Arial" w:cs="Arial"/>
                <w:noProof/>
                <w:webHidden/>
                <w:sz w:val="20"/>
                <w:szCs w:val="20"/>
              </w:rPr>
              <w:tab/>
            </w:r>
            <w:r w:rsidRPr="002B32AB">
              <w:rPr>
                <w:rFonts w:ascii="Arial" w:hAnsi="Arial" w:cs="Arial"/>
                <w:noProof/>
                <w:webHidden/>
                <w:sz w:val="20"/>
                <w:szCs w:val="20"/>
              </w:rPr>
              <w:fldChar w:fldCharType="begin"/>
            </w:r>
            <w:r w:rsidRPr="002B32AB">
              <w:rPr>
                <w:rFonts w:ascii="Arial" w:hAnsi="Arial" w:cs="Arial"/>
                <w:noProof/>
                <w:webHidden/>
                <w:sz w:val="20"/>
                <w:szCs w:val="20"/>
              </w:rPr>
              <w:instrText xml:space="preserve"> PAGEREF _Toc209701069 \h </w:instrText>
            </w:r>
            <w:r w:rsidRPr="002B32AB">
              <w:rPr>
                <w:rFonts w:ascii="Arial" w:hAnsi="Arial" w:cs="Arial"/>
                <w:noProof/>
                <w:webHidden/>
                <w:sz w:val="20"/>
                <w:szCs w:val="20"/>
              </w:rPr>
            </w:r>
            <w:r w:rsidRPr="002B32AB">
              <w:rPr>
                <w:rFonts w:ascii="Arial" w:hAnsi="Arial" w:cs="Arial"/>
                <w:noProof/>
                <w:webHidden/>
                <w:sz w:val="20"/>
                <w:szCs w:val="20"/>
              </w:rPr>
              <w:fldChar w:fldCharType="separate"/>
            </w:r>
            <w:r w:rsidR="00E2649D">
              <w:rPr>
                <w:rFonts w:ascii="Arial" w:hAnsi="Arial" w:cs="Arial"/>
                <w:noProof/>
                <w:webHidden/>
                <w:sz w:val="20"/>
                <w:szCs w:val="20"/>
              </w:rPr>
              <w:t>27</w:t>
            </w:r>
            <w:r w:rsidRPr="002B32AB">
              <w:rPr>
                <w:rFonts w:ascii="Arial" w:hAnsi="Arial" w:cs="Arial"/>
                <w:noProof/>
                <w:webHidden/>
                <w:sz w:val="20"/>
                <w:szCs w:val="20"/>
              </w:rPr>
              <w:fldChar w:fldCharType="end"/>
            </w:r>
          </w:hyperlink>
        </w:p>
        <w:p w14:paraId="58CF6AB2" w14:textId="27F3BE19" w:rsidR="00531743" w:rsidRPr="002B32AB" w:rsidRDefault="00531743" w:rsidP="008A4803">
          <w:pPr>
            <w:rPr>
              <w:rFonts w:ascii="Arial" w:hAnsi="Arial" w:cs="Arial"/>
              <w:sz w:val="20"/>
              <w:szCs w:val="20"/>
            </w:rPr>
          </w:pPr>
          <w:r w:rsidRPr="002B32AB">
            <w:rPr>
              <w:rFonts w:ascii="Arial" w:hAnsi="Arial" w:cs="Arial"/>
              <w:b/>
              <w:bCs/>
              <w:sz w:val="20"/>
              <w:szCs w:val="20"/>
              <w:lang w:val="es-ES"/>
            </w:rPr>
            <w:fldChar w:fldCharType="end"/>
          </w:r>
        </w:p>
      </w:sdtContent>
    </w:sdt>
    <w:p w14:paraId="2662CF94" w14:textId="0802DB41" w:rsidR="00EB5FAF" w:rsidRPr="002B32AB" w:rsidRDefault="00EB5FAF" w:rsidP="008A4803">
      <w:pPr>
        <w:ind w:firstLine="0"/>
        <w:rPr>
          <w:rFonts w:ascii="Arial" w:hAnsi="Arial" w:cs="Arial"/>
          <w:b/>
          <w:bCs/>
          <w:sz w:val="20"/>
          <w:szCs w:val="20"/>
        </w:rPr>
      </w:pPr>
    </w:p>
    <w:p w14:paraId="30CF1A77" w14:textId="77777777" w:rsidR="00F62AD4" w:rsidRPr="002B32AB" w:rsidRDefault="00F62AD4" w:rsidP="008A4803">
      <w:pPr>
        <w:ind w:firstLine="709"/>
        <w:rPr>
          <w:rFonts w:ascii="Arial" w:eastAsia="Times New Roman" w:hAnsi="Arial" w:cs="Arial"/>
          <w:b/>
          <w:bCs/>
          <w:color w:val="0098CD"/>
          <w:kern w:val="0"/>
          <w:sz w:val="20"/>
          <w:szCs w:val="20"/>
          <w:u w:val="single"/>
          <w:lang w:eastAsia="es-ES"/>
          <w14:ligatures w14:val="none"/>
        </w:rPr>
      </w:pPr>
      <w:bookmarkStart w:id="0" w:name="_Toc192871904"/>
      <w:r w:rsidRPr="002B32AB">
        <w:rPr>
          <w:rFonts w:ascii="Arial" w:hAnsi="Arial" w:cs="Arial"/>
          <w:b/>
          <w:bCs/>
          <w:sz w:val="20"/>
          <w:szCs w:val="20"/>
          <w:u w:val="single"/>
        </w:rPr>
        <w:br w:type="page"/>
      </w:r>
    </w:p>
    <w:p w14:paraId="53F34100" w14:textId="29EBF564" w:rsidR="00EB5FAF" w:rsidRPr="002B32AB" w:rsidRDefault="00EB5FAF" w:rsidP="008A4803">
      <w:pPr>
        <w:pStyle w:val="Ttulo1"/>
        <w:spacing w:before="0" w:after="0"/>
        <w:ind w:firstLine="0"/>
        <w:rPr>
          <w:rFonts w:ascii="Arial" w:hAnsi="Arial" w:cs="Arial"/>
          <w:sz w:val="20"/>
          <w:szCs w:val="20"/>
        </w:rPr>
      </w:pPr>
      <w:bookmarkStart w:id="1" w:name="_Toc209701057"/>
      <w:r w:rsidRPr="002B32AB">
        <w:rPr>
          <w:rFonts w:ascii="Arial" w:hAnsi="Arial" w:cs="Arial"/>
          <w:sz w:val="20"/>
          <w:szCs w:val="20"/>
        </w:rPr>
        <w:lastRenderedPageBreak/>
        <w:t>RESUMEN</w:t>
      </w:r>
      <w:bookmarkEnd w:id="0"/>
      <w:bookmarkEnd w:id="1"/>
    </w:p>
    <w:p w14:paraId="7E2A9C95" w14:textId="77777777" w:rsidR="0092595F" w:rsidRPr="002B32AB" w:rsidRDefault="0092595F" w:rsidP="008A4803">
      <w:pPr>
        <w:ind w:firstLine="0"/>
        <w:rPr>
          <w:rFonts w:ascii="Arial" w:hAnsi="Arial" w:cs="Arial"/>
          <w:sz w:val="20"/>
          <w:szCs w:val="20"/>
        </w:rPr>
      </w:pPr>
    </w:p>
    <w:p w14:paraId="27EAFE9A" w14:textId="4F0436AE" w:rsidR="00AF015F" w:rsidRPr="00AF015F" w:rsidRDefault="00AF015F" w:rsidP="008A4803">
      <w:pPr>
        <w:ind w:firstLine="0"/>
        <w:rPr>
          <w:rFonts w:ascii="Arial" w:hAnsi="Arial" w:cs="Arial"/>
          <w:sz w:val="20"/>
          <w:szCs w:val="20"/>
        </w:rPr>
      </w:pPr>
      <w:r w:rsidRPr="00AF015F">
        <w:rPr>
          <w:rFonts w:ascii="Arial" w:hAnsi="Arial" w:cs="Arial"/>
          <w:sz w:val="20"/>
          <w:szCs w:val="20"/>
        </w:rPr>
        <w:t xml:space="preserve">Para el desarrollo de este laboratorio correspondiente al área de </w:t>
      </w:r>
      <w:r w:rsidRPr="00AF015F">
        <w:rPr>
          <w:rFonts w:ascii="Arial" w:hAnsi="Arial" w:cs="Arial"/>
          <w:b/>
          <w:bCs/>
          <w:sz w:val="20"/>
          <w:szCs w:val="20"/>
        </w:rPr>
        <w:t>Estructura de Computadores</w:t>
      </w:r>
      <w:r w:rsidRPr="00AF015F">
        <w:rPr>
          <w:rFonts w:ascii="Arial" w:hAnsi="Arial" w:cs="Arial"/>
          <w:sz w:val="20"/>
          <w:szCs w:val="20"/>
        </w:rPr>
        <w:t xml:space="preserve">, realicé un análisis detallado de los </w:t>
      </w:r>
      <w:r w:rsidRPr="00AF015F">
        <w:rPr>
          <w:rFonts w:ascii="Arial" w:hAnsi="Arial" w:cs="Arial"/>
          <w:b/>
          <w:bCs/>
          <w:sz w:val="20"/>
          <w:szCs w:val="20"/>
        </w:rPr>
        <w:t>métodos de comunicación interna en computadores paralelos</w:t>
      </w:r>
      <w:r w:rsidRPr="00AF015F">
        <w:rPr>
          <w:rFonts w:ascii="Arial" w:hAnsi="Arial" w:cs="Arial"/>
          <w:sz w:val="20"/>
          <w:szCs w:val="20"/>
        </w:rPr>
        <w:t xml:space="preserve"> y su relación con la arquitectura que soporta el funcionamiento de los </w:t>
      </w:r>
      <w:r w:rsidRPr="00AF015F">
        <w:rPr>
          <w:rFonts w:ascii="Arial" w:hAnsi="Arial" w:cs="Arial"/>
          <w:b/>
          <w:bCs/>
          <w:sz w:val="20"/>
          <w:szCs w:val="20"/>
        </w:rPr>
        <w:t>Modelos de Lenguaje Extensos (</w:t>
      </w:r>
      <w:proofErr w:type="spellStart"/>
      <w:r w:rsidRPr="00AF015F">
        <w:rPr>
          <w:rFonts w:ascii="Arial" w:hAnsi="Arial" w:cs="Arial"/>
          <w:b/>
          <w:bCs/>
          <w:sz w:val="20"/>
          <w:szCs w:val="20"/>
        </w:rPr>
        <w:t>LLMs</w:t>
      </w:r>
      <w:proofErr w:type="spellEnd"/>
      <w:r w:rsidRPr="00AF015F">
        <w:rPr>
          <w:rFonts w:ascii="Arial" w:hAnsi="Arial" w:cs="Arial"/>
          <w:b/>
          <w:bCs/>
          <w:sz w:val="20"/>
          <w:szCs w:val="20"/>
        </w:rPr>
        <w:t>)</w:t>
      </w:r>
      <w:r w:rsidRPr="00AF015F">
        <w:rPr>
          <w:rFonts w:ascii="Arial" w:hAnsi="Arial" w:cs="Arial"/>
          <w:sz w:val="20"/>
          <w:szCs w:val="20"/>
        </w:rPr>
        <w:t xml:space="preserve">, como </w:t>
      </w:r>
      <w:proofErr w:type="spellStart"/>
      <w:r w:rsidR="006925DD" w:rsidRPr="002B32AB">
        <w:rPr>
          <w:rFonts w:ascii="Arial" w:hAnsi="Arial" w:cs="Arial"/>
          <w:sz w:val="20"/>
          <w:szCs w:val="20"/>
        </w:rPr>
        <w:t>ChatGPT</w:t>
      </w:r>
      <w:proofErr w:type="spellEnd"/>
      <w:r w:rsidRPr="00AF015F">
        <w:rPr>
          <w:rFonts w:ascii="Arial" w:hAnsi="Arial" w:cs="Arial"/>
          <w:sz w:val="20"/>
          <w:szCs w:val="20"/>
        </w:rPr>
        <w:t xml:space="preserve">, Gemini y Claude. A partir de la investigación de los conceptos de </w:t>
      </w:r>
      <w:r w:rsidRPr="00AF015F">
        <w:rPr>
          <w:rFonts w:ascii="Arial" w:hAnsi="Arial" w:cs="Arial"/>
          <w:b/>
          <w:bCs/>
          <w:sz w:val="20"/>
          <w:szCs w:val="20"/>
        </w:rPr>
        <w:t>arquitecturas MIMD, sistemas de comunicación, redes de interconexión y multiprocesadores</w:t>
      </w:r>
      <w:r w:rsidRPr="00AF015F">
        <w:rPr>
          <w:rFonts w:ascii="Arial" w:hAnsi="Arial" w:cs="Arial"/>
          <w:sz w:val="20"/>
          <w:szCs w:val="20"/>
        </w:rPr>
        <w:t xml:space="preserve"> (temas 9 a 12), busqué comprender cómo estos elementos permiten la ejecución eficiente de cargas de trabajo masivas y distribuidas, propias de los </w:t>
      </w:r>
      <w:proofErr w:type="spellStart"/>
      <w:r w:rsidRPr="00AF015F">
        <w:rPr>
          <w:rFonts w:ascii="Arial" w:hAnsi="Arial" w:cs="Arial"/>
          <w:sz w:val="20"/>
          <w:szCs w:val="20"/>
        </w:rPr>
        <w:t>LLMs</w:t>
      </w:r>
      <w:proofErr w:type="spellEnd"/>
      <w:r w:rsidRPr="00AF015F">
        <w:rPr>
          <w:rFonts w:ascii="Arial" w:hAnsi="Arial" w:cs="Arial"/>
          <w:sz w:val="20"/>
          <w:szCs w:val="20"/>
        </w:rPr>
        <w:t xml:space="preserve"> modernos.</w:t>
      </w:r>
    </w:p>
    <w:p w14:paraId="52CCC5B5" w14:textId="77777777" w:rsidR="00AF015F" w:rsidRPr="002B32AB" w:rsidRDefault="00AF015F" w:rsidP="008A4803">
      <w:pPr>
        <w:ind w:firstLine="0"/>
        <w:rPr>
          <w:rFonts w:ascii="Arial" w:hAnsi="Arial" w:cs="Arial"/>
          <w:sz w:val="20"/>
          <w:szCs w:val="20"/>
        </w:rPr>
      </w:pPr>
    </w:p>
    <w:p w14:paraId="7D361822" w14:textId="75BD77FA" w:rsidR="00AF015F" w:rsidRPr="00AF015F" w:rsidRDefault="00AF015F" w:rsidP="008A4803">
      <w:pPr>
        <w:ind w:firstLine="0"/>
        <w:rPr>
          <w:rFonts w:ascii="Arial" w:hAnsi="Arial" w:cs="Arial"/>
          <w:sz w:val="20"/>
          <w:szCs w:val="20"/>
        </w:rPr>
      </w:pPr>
      <w:r w:rsidRPr="00AF015F">
        <w:rPr>
          <w:rFonts w:ascii="Arial" w:hAnsi="Arial" w:cs="Arial"/>
          <w:sz w:val="20"/>
          <w:szCs w:val="20"/>
        </w:rPr>
        <w:t>Durante el proceso, identifiqué y comparé los distintos métodos de comunicación interna</w:t>
      </w:r>
      <w:r w:rsidRPr="002B32AB">
        <w:rPr>
          <w:rFonts w:ascii="Arial" w:hAnsi="Arial" w:cs="Arial"/>
          <w:sz w:val="20"/>
          <w:szCs w:val="20"/>
        </w:rPr>
        <w:t xml:space="preserve">, </w:t>
      </w:r>
      <w:r w:rsidRPr="00AF015F">
        <w:rPr>
          <w:rFonts w:ascii="Arial" w:hAnsi="Arial" w:cs="Arial"/>
          <w:b/>
          <w:bCs/>
          <w:sz w:val="20"/>
          <w:szCs w:val="20"/>
        </w:rPr>
        <w:t>memoria compartida y paso de mensajes</w:t>
      </w:r>
      <w:r w:rsidRPr="00AF015F">
        <w:rPr>
          <w:rFonts w:ascii="Arial" w:hAnsi="Arial" w:cs="Arial"/>
          <w:sz w:val="20"/>
          <w:szCs w:val="20"/>
        </w:rPr>
        <w:t xml:space="preserve">, así como las características de topología, latencia y escalabilidad de las </w:t>
      </w:r>
      <w:r w:rsidRPr="00AF015F">
        <w:rPr>
          <w:rFonts w:ascii="Arial" w:hAnsi="Arial" w:cs="Arial"/>
          <w:b/>
          <w:bCs/>
          <w:sz w:val="20"/>
          <w:szCs w:val="20"/>
        </w:rPr>
        <w:t>redes de interconexión</w:t>
      </w:r>
      <w:r w:rsidRPr="00AF015F">
        <w:rPr>
          <w:rFonts w:ascii="Arial" w:hAnsi="Arial" w:cs="Arial"/>
          <w:sz w:val="20"/>
          <w:szCs w:val="20"/>
        </w:rPr>
        <w:t xml:space="preserve"> que enlazan nodos dentro de un clúster de alto rendimiento. Reconocí que estos componentes son esenciales para garantizar la eficiencia en la transmisión de datos, la sincronización entre procesadores y el manejo de grandes volúmenes de información en paralelo.</w:t>
      </w:r>
    </w:p>
    <w:p w14:paraId="4B201CDA" w14:textId="77777777" w:rsidR="00AF015F" w:rsidRPr="002B32AB" w:rsidRDefault="00AF015F" w:rsidP="008A4803">
      <w:pPr>
        <w:ind w:firstLine="0"/>
        <w:rPr>
          <w:rFonts w:ascii="Arial" w:hAnsi="Arial" w:cs="Arial"/>
          <w:sz w:val="20"/>
          <w:szCs w:val="20"/>
        </w:rPr>
      </w:pPr>
    </w:p>
    <w:p w14:paraId="1F48C76A" w14:textId="2E11D478" w:rsidR="00AF015F" w:rsidRPr="00AF015F" w:rsidRDefault="00AF015F" w:rsidP="008A4803">
      <w:pPr>
        <w:ind w:firstLine="0"/>
        <w:rPr>
          <w:rFonts w:ascii="Arial" w:hAnsi="Arial" w:cs="Arial"/>
          <w:sz w:val="20"/>
          <w:szCs w:val="20"/>
        </w:rPr>
      </w:pPr>
      <w:r w:rsidRPr="00AF015F">
        <w:rPr>
          <w:rFonts w:ascii="Arial" w:hAnsi="Arial" w:cs="Arial"/>
          <w:sz w:val="20"/>
          <w:szCs w:val="20"/>
        </w:rPr>
        <w:t xml:space="preserve">Para organizar el trabajo, primero formulé preguntas clave orientadas al análisis de los </w:t>
      </w:r>
      <w:r w:rsidRPr="00AF015F">
        <w:rPr>
          <w:rFonts w:ascii="Arial" w:hAnsi="Arial" w:cs="Arial"/>
          <w:b/>
          <w:bCs/>
          <w:sz w:val="20"/>
          <w:szCs w:val="20"/>
        </w:rPr>
        <w:t>mecanismos de paralelismo, comunicación y sincronización</w:t>
      </w:r>
      <w:r w:rsidRPr="00AF015F">
        <w:rPr>
          <w:rFonts w:ascii="Arial" w:hAnsi="Arial" w:cs="Arial"/>
          <w:sz w:val="20"/>
          <w:szCs w:val="20"/>
        </w:rPr>
        <w:t xml:space="preserve"> necesarios en sistemas </w:t>
      </w:r>
      <w:proofErr w:type="spellStart"/>
      <w:r w:rsidRPr="00AF015F">
        <w:rPr>
          <w:rFonts w:ascii="Arial" w:hAnsi="Arial" w:cs="Arial"/>
          <w:sz w:val="20"/>
          <w:szCs w:val="20"/>
        </w:rPr>
        <w:t>LLMs</w:t>
      </w:r>
      <w:proofErr w:type="spellEnd"/>
      <w:r w:rsidRPr="00AF015F">
        <w:rPr>
          <w:rFonts w:ascii="Arial" w:hAnsi="Arial" w:cs="Arial"/>
          <w:sz w:val="20"/>
          <w:szCs w:val="20"/>
        </w:rPr>
        <w:t xml:space="preserve">. Luego, planteé estas preguntas a tres </w:t>
      </w:r>
      <w:proofErr w:type="spellStart"/>
      <w:r w:rsidRPr="00AF015F">
        <w:rPr>
          <w:rFonts w:ascii="Arial" w:hAnsi="Arial" w:cs="Arial"/>
          <w:sz w:val="20"/>
          <w:szCs w:val="20"/>
        </w:rPr>
        <w:t>LLMs</w:t>
      </w:r>
      <w:proofErr w:type="spellEnd"/>
      <w:r w:rsidRPr="00AF015F">
        <w:rPr>
          <w:rFonts w:ascii="Arial" w:hAnsi="Arial" w:cs="Arial"/>
          <w:sz w:val="20"/>
          <w:szCs w:val="20"/>
        </w:rPr>
        <w:t xml:space="preserve"> distintos (</w:t>
      </w:r>
      <w:proofErr w:type="spellStart"/>
      <w:r w:rsidR="006925DD" w:rsidRPr="002B32AB">
        <w:rPr>
          <w:rFonts w:ascii="Arial" w:hAnsi="Arial" w:cs="Arial"/>
          <w:sz w:val="20"/>
          <w:szCs w:val="20"/>
        </w:rPr>
        <w:t>ChatGPT</w:t>
      </w:r>
      <w:proofErr w:type="spellEnd"/>
      <w:r w:rsidRPr="00AF015F">
        <w:rPr>
          <w:rFonts w:ascii="Arial" w:hAnsi="Arial" w:cs="Arial"/>
          <w:sz w:val="20"/>
          <w:szCs w:val="20"/>
        </w:rPr>
        <w:t xml:space="preserve">, Gemini y Claude), documenté sus respuestas y realicé un </w:t>
      </w:r>
      <w:r w:rsidRPr="00AF015F">
        <w:rPr>
          <w:rFonts w:ascii="Arial" w:hAnsi="Arial" w:cs="Arial"/>
          <w:b/>
          <w:bCs/>
          <w:sz w:val="20"/>
          <w:szCs w:val="20"/>
        </w:rPr>
        <w:t>análisis comparativo</w:t>
      </w:r>
      <w:r w:rsidRPr="00AF015F">
        <w:rPr>
          <w:rFonts w:ascii="Arial" w:hAnsi="Arial" w:cs="Arial"/>
          <w:sz w:val="20"/>
          <w:szCs w:val="20"/>
        </w:rPr>
        <w:t xml:space="preserve"> que me permitió identificar coincidencias, discrepancias y enfoques diferenciales en la interpretación de los conceptos técnicos. Este ejercicio me permitió vincular directamente la teoría de arquitectura de computadores con la aplicación práctica en el campo de la inteligencia artificial generativa.</w:t>
      </w:r>
    </w:p>
    <w:p w14:paraId="0E22DC9C" w14:textId="77777777" w:rsidR="00AF015F" w:rsidRPr="002B32AB" w:rsidRDefault="00AF015F" w:rsidP="008A4803">
      <w:pPr>
        <w:ind w:firstLine="0"/>
        <w:rPr>
          <w:rFonts w:ascii="Arial" w:hAnsi="Arial" w:cs="Arial"/>
          <w:sz w:val="20"/>
          <w:szCs w:val="20"/>
        </w:rPr>
      </w:pPr>
    </w:p>
    <w:p w14:paraId="4616F91C" w14:textId="0C8CBC5C" w:rsidR="00AF015F" w:rsidRPr="00AF015F" w:rsidRDefault="00AF015F" w:rsidP="008A4803">
      <w:pPr>
        <w:ind w:firstLine="0"/>
        <w:rPr>
          <w:rFonts w:ascii="Arial" w:hAnsi="Arial" w:cs="Arial"/>
          <w:sz w:val="20"/>
          <w:szCs w:val="20"/>
        </w:rPr>
      </w:pPr>
      <w:r w:rsidRPr="00AF015F">
        <w:rPr>
          <w:rFonts w:ascii="Arial" w:hAnsi="Arial" w:cs="Arial"/>
          <w:sz w:val="20"/>
          <w:szCs w:val="20"/>
        </w:rPr>
        <w:t xml:space="preserve">Asimismo, destaqué la importancia de comprender la infraestructura que soporta a los </w:t>
      </w:r>
      <w:proofErr w:type="spellStart"/>
      <w:r w:rsidRPr="00AF015F">
        <w:rPr>
          <w:rFonts w:ascii="Arial" w:hAnsi="Arial" w:cs="Arial"/>
          <w:sz w:val="20"/>
          <w:szCs w:val="20"/>
        </w:rPr>
        <w:t>LLMs</w:t>
      </w:r>
      <w:proofErr w:type="spellEnd"/>
      <w:r w:rsidRPr="00AF015F">
        <w:rPr>
          <w:rFonts w:ascii="Arial" w:hAnsi="Arial" w:cs="Arial"/>
          <w:sz w:val="20"/>
          <w:szCs w:val="20"/>
        </w:rPr>
        <w:t xml:space="preserve"> como una extensión natural del estudio de la arquitectura de computadores. Considero que la correcta interpretación de conceptos como </w:t>
      </w:r>
      <w:r w:rsidRPr="00AF015F">
        <w:rPr>
          <w:rFonts w:ascii="Arial" w:hAnsi="Arial" w:cs="Arial"/>
          <w:b/>
          <w:bCs/>
          <w:sz w:val="20"/>
          <w:szCs w:val="20"/>
        </w:rPr>
        <w:t>coherencia de memoria, estrategias de encaminamiento, control de flujo y escalabilidad en multiprocesadores</w:t>
      </w:r>
      <w:r w:rsidRPr="00AF015F">
        <w:rPr>
          <w:rFonts w:ascii="Arial" w:hAnsi="Arial" w:cs="Arial"/>
          <w:sz w:val="20"/>
          <w:szCs w:val="20"/>
        </w:rPr>
        <w:t xml:space="preserve"> es fundamental para evaluar la calidad y confiabilidad de los sistemas de comunicación empleados en entornos de cómputo de alto rendimiento.</w:t>
      </w:r>
    </w:p>
    <w:p w14:paraId="00E5D799" w14:textId="77777777" w:rsidR="00AF015F" w:rsidRPr="002B32AB" w:rsidRDefault="00AF015F" w:rsidP="008A4803">
      <w:pPr>
        <w:ind w:firstLine="0"/>
        <w:rPr>
          <w:rFonts w:ascii="Arial" w:hAnsi="Arial" w:cs="Arial"/>
          <w:sz w:val="20"/>
          <w:szCs w:val="20"/>
        </w:rPr>
      </w:pPr>
    </w:p>
    <w:p w14:paraId="7A5F8B93" w14:textId="6ADED031" w:rsidR="00AF015F" w:rsidRPr="00AF015F" w:rsidRDefault="00AF015F" w:rsidP="008A4803">
      <w:pPr>
        <w:ind w:firstLine="0"/>
        <w:rPr>
          <w:rFonts w:ascii="Arial" w:hAnsi="Arial" w:cs="Arial"/>
          <w:sz w:val="20"/>
          <w:szCs w:val="20"/>
        </w:rPr>
      </w:pPr>
      <w:r w:rsidRPr="00AF015F">
        <w:rPr>
          <w:rFonts w:ascii="Arial" w:hAnsi="Arial" w:cs="Arial"/>
          <w:sz w:val="20"/>
          <w:szCs w:val="20"/>
        </w:rPr>
        <w:t xml:space="preserve">Con este trabajo evidencio que el estudio de las arquitecturas paralelas no solo responde a un requisito académico, sino que constituye una práctica formativa que fortalece mi comprensión del hardware, el diseño de sistemas distribuidos eficientes y la capacidad de análisis crítico sobre tecnologías de vanguardia. De esta manera, concibo el análisis de métodos de comunicación en computadores paralelos no como un tema aislado, sino como parte integral de mi formación en ingeniería informática, estrechamente vinculada con los valores de </w:t>
      </w:r>
      <w:r w:rsidRPr="00AF015F">
        <w:rPr>
          <w:rFonts w:ascii="Arial" w:hAnsi="Arial" w:cs="Arial"/>
          <w:b/>
          <w:bCs/>
          <w:sz w:val="20"/>
          <w:szCs w:val="20"/>
        </w:rPr>
        <w:t>precisión, optimización y escalabilidad</w:t>
      </w:r>
      <w:r w:rsidRPr="00AF015F">
        <w:rPr>
          <w:rFonts w:ascii="Arial" w:hAnsi="Arial" w:cs="Arial"/>
          <w:sz w:val="20"/>
          <w:szCs w:val="20"/>
        </w:rPr>
        <w:t xml:space="preserve"> que rigen la disciplina.</w:t>
      </w:r>
    </w:p>
    <w:p w14:paraId="1092CD68" w14:textId="77777777" w:rsidR="00AF015F" w:rsidRPr="002B32AB" w:rsidRDefault="00AF015F" w:rsidP="008A4803">
      <w:pPr>
        <w:ind w:firstLine="0"/>
        <w:rPr>
          <w:rFonts w:ascii="Arial" w:hAnsi="Arial" w:cs="Arial"/>
          <w:sz w:val="20"/>
          <w:szCs w:val="20"/>
        </w:rPr>
      </w:pPr>
    </w:p>
    <w:p w14:paraId="3E7A6F87" w14:textId="635A0C32" w:rsidR="00AF015F" w:rsidRPr="00AF015F" w:rsidRDefault="00AF015F" w:rsidP="008A4803">
      <w:pPr>
        <w:ind w:firstLine="0"/>
        <w:rPr>
          <w:rFonts w:ascii="Arial" w:hAnsi="Arial" w:cs="Arial"/>
          <w:sz w:val="20"/>
          <w:szCs w:val="20"/>
        </w:rPr>
      </w:pPr>
      <w:r w:rsidRPr="00AF015F">
        <w:rPr>
          <w:rFonts w:ascii="Arial" w:hAnsi="Arial" w:cs="Arial"/>
          <w:sz w:val="20"/>
          <w:szCs w:val="20"/>
        </w:rPr>
        <w:t xml:space="preserve">Finalmente, concluyo que la investigación y análisis de estos conceptos representa una herramienta esencial para vincular los conocimientos teóricos de arquitectura de computadores con la </w:t>
      </w:r>
      <w:r w:rsidRPr="00AF015F">
        <w:rPr>
          <w:rFonts w:ascii="Arial" w:hAnsi="Arial" w:cs="Arial"/>
          <w:b/>
          <w:bCs/>
          <w:sz w:val="20"/>
          <w:szCs w:val="20"/>
        </w:rPr>
        <w:t xml:space="preserve">infraestructura práctica que soporta a los </w:t>
      </w:r>
      <w:proofErr w:type="spellStart"/>
      <w:r w:rsidRPr="00AF015F">
        <w:rPr>
          <w:rFonts w:ascii="Arial" w:hAnsi="Arial" w:cs="Arial"/>
          <w:b/>
          <w:bCs/>
          <w:sz w:val="20"/>
          <w:szCs w:val="20"/>
        </w:rPr>
        <w:t>LLMs</w:t>
      </w:r>
      <w:proofErr w:type="spellEnd"/>
      <w:r w:rsidRPr="00AF015F">
        <w:rPr>
          <w:rFonts w:ascii="Arial" w:hAnsi="Arial" w:cs="Arial"/>
          <w:sz w:val="20"/>
          <w:szCs w:val="20"/>
        </w:rPr>
        <w:t xml:space="preserve">. Este ejercicio me permitió no solo consolidar competencias técnicas, sino también fomentar una cultura académica orientada a la </w:t>
      </w:r>
      <w:r w:rsidRPr="00AF015F">
        <w:rPr>
          <w:rFonts w:ascii="Arial" w:hAnsi="Arial" w:cs="Arial"/>
          <w:b/>
          <w:bCs/>
          <w:sz w:val="20"/>
          <w:szCs w:val="20"/>
        </w:rPr>
        <w:t>disciplina, la lógica y el rigor</w:t>
      </w:r>
      <w:r w:rsidRPr="00AF015F">
        <w:rPr>
          <w:rFonts w:ascii="Arial" w:hAnsi="Arial" w:cs="Arial"/>
          <w:sz w:val="20"/>
          <w:szCs w:val="20"/>
        </w:rPr>
        <w:t xml:space="preserve"> en el diseño y evaluación de sistemas computacionales de alto rendimiento.</w:t>
      </w:r>
    </w:p>
    <w:p w14:paraId="5588A88D" w14:textId="77777777" w:rsidR="00BF3037" w:rsidRPr="002B32AB" w:rsidRDefault="00BF3037" w:rsidP="008A4803">
      <w:pPr>
        <w:rPr>
          <w:rFonts w:ascii="Arial" w:hAnsi="Arial" w:cs="Arial"/>
          <w:sz w:val="20"/>
          <w:szCs w:val="20"/>
        </w:rPr>
      </w:pPr>
    </w:p>
    <w:p w14:paraId="26CADAF2" w14:textId="28735025" w:rsidR="00EB5FAF" w:rsidRPr="002B32AB" w:rsidRDefault="00EB5FAF" w:rsidP="008A4803">
      <w:pPr>
        <w:pStyle w:val="Ttulo1"/>
        <w:numPr>
          <w:ilvl w:val="0"/>
          <w:numId w:val="12"/>
        </w:numPr>
        <w:spacing w:before="0" w:after="0"/>
        <w:rPr>
          <w:rFonts w:ascii="Arial" w:hAnsi="Arial" w:cs="Arial"/>
          <w:sz w:val="20"/>
          <w:szCs w:val="20"/>
        </w:rPr>
      </w:pPr>
      <w:bookmarkStart w:id="2" w:name="_Toc192871905"/>
      <w:bookmarkStart w:id="3" w:name="_Toc209701058"/>
      <w:r w:rsidRPr="002B32AB">
        <w:rPr>
          <w:rFonts w:ascii="Arial" w:hAnsi="Arial" w:cs="Arial"/>
          <w:sz w:val="20"/>
          <w:szCs w:val="20"/>
        </w:rPr>
        <w:t>INTRODUCCIÓN</w:t>
      </w:r>
      <w:bookmarkEnd w:id="2"/>
      <w:bookmarkEnd w:id="3"/>
    </w:p>
    <w:p w14:paraId="4F3E4CE8" w14:textId="77777777" w:rsidR="00EB5FAF" w:rsidRPr="002B32AB" w:rsidRDefault="00EB5FAF" w:rsidP="008A4803">
      <w:pPr>
        <w:rPr>
          <w:rFonts w:ascii="Arial" w:hAnsi="Arial" w:cs="Arial"/>
          <w:sz w:val="20"/>
          <w:szCs w:val="20"/>
        </w:rPr>
      </w:pPr>
    </w:p>
    <w:p w14:paraId="51664779" w14:textId="05AF7FD6" w:rsidR="0092595F" w:rsidRPr="002B32AB" w:rsidRDefault="0092595F" w:rsidP="008A4803">
      <w:pPr>
        <w:ind w:firstLine="0"/>
        <w:rPr>
          <w:rFonts w:ascii="Arial" w:hAnsi="Arial" w:cs="Arial"/>
          <w:sz w:val="20"/>
          <w:szCs w:val="20"/>
        </w:rPr>
      </w:pPr>
      <w:r w:rsidRPr="0092595F">
        <w:rPr>
          <w:rFonts w:ascii="Arial" w:hAnsi="Arial" w:cs="Arial"/>
          <w:sz w:val="20"/>
          <w:szCs w:val="20"/>
        </w:rPr>
        <w:t xml:space="preserve">El presente laboratorio tiene como finalidad profundizar en la comprensión de los </w:t>
      </w:r>
      <w:r w:rsidRPr="0092595F">
        <w:rPr>
          <w:rFonts w:ascii="Arial" w:hAnsi="Arial" w:cs="Arial"/>
          <w:b/>
          <w:bCs/>
          <w:sz w:val="20"/>
          <w:szCs w:val="20"/>
        </w:rPr>
        <w:t>métodos de comunicación interna en computadores paralelos</w:t>
      </w:r>
      <w:r w:rsidRPr="0092595F">
        <w:rPr>
          <w:rFonts w:ascii="Arial" w:hAnsi="Arial" w:cs="Arial"/>
          <w:sz w:val="20"/>
          <w:szCs w:val="20"/>
        </w:rPr>
        <w:t xml:space="preserve"> y su importancia en la infraestructura que soporta el funcionamiento de los </w:t>
      </w:r>
      <w:r w:rsidRPr="0092595F">
        <w:rPr>
          <w:rFonts w:ascii="Arial" w:hAnsi="Arial" w:cs="Arial"/>
          <w:b/>
          <w:bCs/>
          <w:sz w:val="20"/>
          <w:szCs w:val="20"/>
        </w:rPr>
        <w:t>Modelos de Lenguaje Extensos (</w:t>
      </w:r>
      <w:proofErr w:type="spellStart"/>
      <w:r w:rsidRPr="0092595F">
        <w:rPr>
          <w:rFonts w:ascii="Arial" w:hAnsi="Arial" w:cs="Arial"/>
          <w:b/>
          <w:bCs/>
          <w:sz w:val="20"/>
          <w:szCs w:val="20"/>
        </w:rPr>
        <w:t>LLMs</w:t>
      </w:r>
      <w:proofErr w:type="spellEnd"/>
      <w:r w:rsidRPr="0092595F">
        <w:rPr>
          <w:rFonts w:ascii="Arial" w:hAnsi="Arial" w:cs="Arial"/>
          <w:b/>
          <w:bCs/>
          <w:sz w:val="20"/>
          <w:szCs w:val="20"/>
        </w:rPr>
        <w:t>)</w:t>
      </w:r>
      <w:r w:rsidRPr="0092595F">
        <w:rPr>
          <w:rFonts w:ascii="Arial" w:hAnsi="Arial" w:cs="Arial"/>
          <w:sz w:val="20"/>
          <w:szCs w:val="20"/>
        </w:rPr>
        <w:t xml:space="preserve">, tales como </w:t>
      </w:r>
      <w:proofErr w:type="spellStart"/>
      <w:r w:rsidR="006925DD" w:rsidRPr="002B32AB">
        <w:rPr>
          <w:rFonts w:ascii="Arial" w:hAnsi="Arial" w:cs="Arial"/>
          <w:sz w:val="20"/>
          <w:szCs w:val="20"/>
        </w:rPr>
        <w:t>ChatGPT</w:t>
      </w:r>
      <w:proofErr w:type="spellEnd"/>
      <w:r w:rsidRPr="0092595F">
        <w:rPr>
          <w:rFonts w:ascii="Arial" w:hAnsi="Arial" w:cs="Arial"/>
          <w:sz w:val="20"/>
          <w:szCs w:val="20"/>
        </w:rPr>
        <w:t xml:space="preserve">, Gemini y Claude. Para ello, me basé en los temas 9 a 12 del curso de </w:t>
      </w:r>
      <w:r w:rsidRPr="0092595F">
        <w:rPr>
          <w:rFonts w:ascii="Arial" w:hAnsi="Arial" w:cs="Arial"/>
          <w:b/>
          <w:bCs/>
          <w:sz w:val="20"/>
          <w:szCs w:val="20"/>
        </w:rPr>
        <w:t>Estructura de Computadores</w:t>
      </w:r>
      <w:r w:rsidRPr="0092595F">
        <w:rPr>
          <w:rFonts w:ascii="Arial" w:hAnsi="Arial" w:cs="Arial"/>
          <w:sz w:val="20"/>
          <w:szCs w:val="20"/>
        </w:rPr>
        <w:t xml:space="preserve">, que abordan de manera integral conceptos como </w:t>
      </w:r>
      <w:r w:rsidRPr="0092595F">
        <w:rPr>
          <w:rFonts w:ascii="Arial" w:hAnsi="Arial" w:cs="Arial"/>
          <w:b/>
          <w:bCs/>
          <w:sz w:val="20"/>
          <w:szCs w:val="20"/>
        </w:rPr>
        <w:t>arquitecturas MIMD, sistemas de comunicación, redes de interconexión y multiprocesadores</w:t>
      </w:r>
      <w:r w:rsidRPr="0092595F">
        <w:rPr>
          <w:rFonts w:ascii="Arial" w:hAnsi="Arial" w:cs="Arial"/>
          <w:sz w:val="20"/>
          <w:szCs w:val="20"/>
        </w:rPr>
        <w:t>.</w:t>
      </w:r>
    </w:p>
    <w:p w14:paraId="2C04AB12" w14:textId="77777777" w:rsidR="0092595F" w:rsidRPr="0092595F" w:rsidRDefault="0092595F" w:rsidP="008A4803">
      <w:pPr>
        <w:ind w:firstLine="0"/>
        <w:rPr>
          <w:rFonts w:ascii="Arial" w:hAnsi="Arial" w:cs="Arial"/>
          <w:sz w:val="20"/>
          <w:szCs w:val="20"/>
        </w:rPr>
      </w:pPr>
    </w:p>
    <w:p w14:paraId="5BD0BB1B" w14:textId="77777777" w:rsidR="0092595F" w:rsidRPr="002B32AB" w:rsidRDefault="0092595F" w:rsidP="008A4803">
      <w:pPr>
        <w:ind w:firstLine="0"/>
        <w:rPr>
          <w:rFonts w:ascii="Arial" w:hAnsi="Arial" w:cs="Arial"/>
          <w:sz w:val="20"/>
          <w:szCs w:val="20"/>
        </w:rPr>
      </w:pPr>
      <w:r w:rsidRPr="0092595F">
        <w:rPr>
          <w:rFonts w:ascii="Arial" w:hAnsi="Arial" w:cs="Arial"/>
          <w:sz w:val="20"/>
          <w:szCs w:val="20"/>
        </w:rPr>
        <w:t xml:space="preserve">A diferencia de otros enfoques teóricos más generales, este trabajo me permitió analizar de manera aplicada cómo los fundamentos de la arquitectura paralela influyen directamente en la capacidad de los </w:t>
      </w:r>
      <w:proofErr w:type="spellStart"/>
      <w:r w:rsidRPr="0092595F">
        <w:rPr>
          <w:rFonts w:ascii="Arial" w:hAnsi="Arial" w:cs="Arial"/>
          <w:sz w:val="20"/>
          <w:szCs w:val="20"/>
        </w:rPr>
        <w:t>LLMs</w:t>
      </w:r>
      <w:proofErr w:type="spellEnd"/>
      <w:r w:rsidRPr="0092595F">
        <w:rPr>
          <w:rFonts w:ascii="Arial" w:hAnsi="Arial" w:cs="Arial"/>
          <w:sz w:val="20"/>
          <w:szCs w:val="20"/>
        </w:rPr>
        <w:t xml:space="preserve"> para procesar grandes volúmenes de datos, garantizando </w:t>
      </w:r>
      <w:r w:rsidRPr="0092595F">
        <w:rPr>
          <w:rFonts w:ascii="Arial" w:hAnsi="Arial" w:cs="Arial"/>
          <w:b/>
          <w:bCs/>
          <w:sz w:val="20"/>
          <w:szCs w:val="20"/>
        </w:rPr>
        <w:t>bajo tiempo de respuesta, escalabilidad y eficiencia</w:t>
      </w:r>
      <w:r w:rsidRPr="0092595F">
        <w:rPr>
          <w:rFonts w:ascii="Arial" w:hAnsi="Arial" w:cs="Arial"/>
          <w:sz w:val="20"/>
          <w:szCs w:val="20"/>
        </w:rPr>
        <w:t xml:space="preserve"> en entornos de cómputo masivo. Este tipo de análisis no solo es clave para comprender los desafíos técnicos actuales, sino que también constituye una herramienta formativa esencial para vincular los conceptos de hardware con aplicaciones de vanguardia en inteligencia artificial.</w:t>
      </w:r>
    </w:p>
    <w:p w14:paraId="51C3A454" w14:textId="77777777" w:rsidR="0092595F" w:rsidRPr="0092595F" w:rsidRDefault="0092595F" w:rsidP="008A4803">
      <w:pPr>
        <w:ind w:firstLine="0"/>
        <w:rPr>
          <w:rFonts w:ascii="Arial" w:hAnsi="Arial" w:cs="Arial"/>
          <w:sz w:val="20"/>
          <w:szCs w:val="20"/>
        </w:rPr>
      </w:pPr>
    </w:p>
    <w:p w14:paraId="71A6E5F4" w14:textId="77777777" w:rsidR="0092595F" w:rsidRPr="002B32AB" w:rsidRDefault="0092595F" w:rsidP="008A4803">
      <w:pPr>
        <w:ind w:left="-708" w:firstLine="708"/>
        <w:rPr>
          <w:rFonts w:ascii="Arial" w:hAnsi="Arial" w:cs="Arial"/>
          <w:sz w:val="20"/>
          <w:szCs w:val="20"/>
        </w:rPr>
      </w:pPr>
      <w:r w:rsidRPr="0092595F">
        <w:rPr>
          <w:rFonts w:ascii="Arial" w:hAnsi="Arial" w:cs="Arial"/>
          <w:sz w:val="20"/>
          <w:szCs w:val="20"/>
        </w:rPr>
        <w:t>El desarrollo del laboratorio se centró en tres etapas principales:</w:t>
      </w:r>
    </w:p>
    <w:p w14:paraId="39EF99FD" w14:textId="77777777" w:rsidR="0092595F" w:rsidRPr="0092595F" w:rsidRDefault="0092595F" w:rsidP="008A4803">
      <w:pPr>
        <w:ind w:firstLine="0"/>
        <w:rPr>
          <w:rFonts w:ascii="Arial" w:hAnsi="Arial" w:cs="Arial"/>
          <w:sz w:val="20"/>
          <w:szCs w:val="20"/>
        </w:rPr>
      </w:pPr>
    </w:p>
    <w:p w14:paraId="2AD0B81B" w14:textId="657E1C89" w:rsidR="0092595F" w:rsidRPr="0092595F" w:rsidRDefault="0092595F" w:rsidP="008A4803">
      <w:pPr>
        <w:numPr>
          <w:ilvl w:val="0"/>
          <w:numId w:val="96"/>
        </w:numPr>
        <w:tabs>
          <w:tab w:val="num" w:pos="12"/>
        </w:tabs>
        <w:ind w:left="360"/>
        <w:rPr>
          <w:rFonts w:ascii="Arial" w:hAnsi="Arial" w:cs="Arial"/>
          <w:sz w:val="20"/>
          <w:szCs w:val="20"/>
        </w:rPr>
      </w:pPr>
      <w:r w:rsidRPr="0092595F">
        <w:rPr>
          <w:rFonts w:ascii="Arial" w:hAnsi="Arial" w:cs="Arial"/>
          <w:b/>
          <w:bCs/>
          <w:sz w:val="20"/>
          <w:szCs w:val="20"/>
        </w:rPr>
        <w:t>Selección de sistemas LLM</w:t>
      </w:r>
      <w:r w:rsidRPr="0092595F">
        <w:rPr>
          <w:rFonts w:ascii="Arial" w:hAnsi="Arial" w:cs="Arial"/>
          <w:sz w:val="20"/>
          <w:szCs w:val="20"/>
        </w:rPr>
        <w:t xml:space="preserve">: escogí </w:t>
      </w:r>
      <w:proofErr w:type="spellStart"/>
      <w:r w:rsidR="006925DD" w:rsidRPr="002B32AB">
        <w:rPr>
          <w:rFonts w:ascii="Arial" w:hAnsi="Arial" w:cs="Arial"/>
          <w:sz w:val="20"/>
          <w:szCs w:val="20"/>
        </w:rPr>
        <w:t>ChatGPT</w:t>
      </w:r>
      <w:proofErr w:type="spellEnd"/>
      <w:r w:rsidRPr="0092595F">
        <w:rPr>
          <w:rFonts w:ascii="Arial" w:hAnsi="Arial" w:cs="Arial"/>
          <w:sz w:val="20"/>
          <w:szCs w:val="20"/>
        </w:rPr>
        <w:t>, Gemini y Claude como objetos de estudio.</w:t>
      </w:r>
    </w:p>
    <w:p w14:paraId="24339E08" w14:textId="77777777" w:rsidR="0092595F" w:rsidRPr="0092595F" w:rsidRDefault="0092595F" w:rsidP="008A4803">
      <w:pPr>
        <w:numPr>
          <w:ilvl w:val="0"/>
          <w:numId w:val="96"/>
        </w:numPr>
        <w:tabs>
          <w:tab w:val="num" w:pos="12"/>
        </w:tabs>
        <w:ind w:left="360"/>
        <w:rPr>
          <w:rFonts w:ascii="Arial" w:hAnsi="Arial" w:cs="Arial"/>
          <w:sz w:val="20"/>
          <w:szCs w:val="20"/>
        </w:rPr>
      </w:pPr>
      <w:r w:rsidRPr="0092595F">
        <w:rPr>
          <w:rFonts w:ascii="Arial" w:hAnsi="Arial" w:cs="Arial"/>
          <w:b/>
          <w:bCs/>
          <w:sz w:val="20"/>
          <w:szCs w:val="20"/>
        </w:rPr>
        <w:t>Formulación de preguntas clave</w:t>
      </w:r>
      <w:r w:rsidRPr="0092595F">
        <w:rPr>
          <w:rFonts w:ascii="Arial" w:hAnsi="Arial" w:cs="Arial"/>
          <w:sz w:val="20"/>
          <w:szCs w:val="20"/>
        </w:rPr>
        <w:t xml:space="preserve"> relacionadas con paralelismo, comunicación, topologías de red y estrategias de multiprocesamiento.</w:t>
      </w:r>
    </w:p>
    <w:p w14:paraId="6B42518D" w14:textId="77777777" w:rsidR="0092595F" w:rsidRPr="0092595F" w:rsidRDefault="0092595F" w:rsidP="008A4803">
      <w:pPr>
        <w:numPr>
          <w:ilvl w:val="0"/>
          <w:numId w:val="96"/>
        </w:numPr>
        <w:tabs>
          <w:tab w:val="num" w:pos="12"/>
        </w:tabs>
        <w:ind w:left="360"/>
        <w:rPr>
          <w:rFonts w:ascii="Arial" w:hAnsi="Arial" w:cs="Arial"/>
          <w:sz w:val="20"/>
          <w:szCs w:val="20"/>
        </w:rPr>
      </w:pPr>
      <w:r w:rsidRPr="0092595F">
        <w:rPr>
          <w:rFonts w:ascii="Arial" w:hAnsi="Arial" w:cs="Arial"/>
          <w:b/>
          <w:bCs/>
          <w:sz w:val="20"/>
          <w:szCs w:val="20"/>
        </w:rPr>
        <w:t>Consulta y análisis comparativo</w:t>
      </w:r>
      <w:r w:rsidRPr="0092595F">
        <w:rPr>
          <w:rFonts w:ascii="Arial" w:hAnsi="Arial" w:cs="Arial"/>
          <w:sz w:val="20"/>
          <w:szCs w:val="20"/>
        </w:rPr>
        <w:t xml:space="preserve"> de las respuestas obtenidas, con el fin de identificar coincidencias, discrepancias y enfoques diferenciales en la interpretación de los conceptos técnicos.</w:t>
      </w:r>
    </w:p>
    <w:p w14:paraId="0C25207F" w14:textId="77777777" w:rsidR="0092595F" w:rsidRPr="002B32AB" w:rsidRDefault="0092595F" w:rsidP="008A4803">
      <w:pPr>
        <w:ind w:firstLine="0"/>
        <w:rPr>
          <w:rFonts w:ascii="Arial" w:hAnsi="Arial" w:cs="Arial"/>
          <w:sz w:val="20"/>
          <w:szCs w:val="20"/>
        </w:rPr>
      </w:pPr>
    </w:p>
    <w:p w14:paraId="6A3F7459" w14:textId="37F34EDC" w:rsidR="0092595F" w:rsidRPr="002B32AB" w:rsidRDefault="0092595F" w:rsidP="008A4803">
      <w:pPr>
        <w:ind w:firstLine="0"/>
        <w:rPr>
          <w:rFonts w:ascii="Arial" w:hAnsi="Arial" w:cs="Arial"/>
          <w:sz w:val="20"/>
          <w:szCs w:val="20"/>
        </w:rPr>
      </w:pPr>
      <w:r w:rsidRPr="0092595F">
        <w:rPr>
          <w:rFonts w:ascii="Arial" w:hAnsi="Arial" w:cs="Arial"/>
          <w:sz w:val="20"/>
          <w:szCs w:val="20"/>
        </w:rPr>
        <w:t xml:space="preserve">Cada una de estas fases buscó fortalecer mi capacidad de relacionar los principios de </w:t>
      </w:r>
      <w:r w:rsidRPr="0092595F">
        <w:rPr>
          <w:rFonts w:ascii="Arial" w:hAnsi="Arial" w:cs="Arial"/>
          <w:b/>
          <w:bCs/>
          <w:sz w:val="20"/>
          <w:szCs w:val="20"/>
        </w:rPr>
        <w:t>arquitecturas paralelas y multiprocesadores</w:t>
      </w:r>
      <w:r w:rsidRPr="0092595F">
        <w:rPr>
          <w:rFonts w:ascii="Arial" w:hAnsi="Arial" w:cs="Arial"/>
          <w:sz w:val="20"/>
          <w:szCs w:val="20"/>
        </w:rPr>
        <w:t xml:space="preserve"> con el mundo real de los </w:t>
      </w:r>
      <w:proofErr w:type="spellStart"/>
      <w:r w:rsidRPr="0092595F">
        <w:rPr>
          <w:rFonts w:ascii="Arial" w:hAnsi="Arial" w:cs="Arial"/>
          <w:sz w:val="20"/>
          <w:szCs w:val="20"/>
        </w:rPr>
        <w:t>LLMs</w:t>
      </w:r>
      <w:proofErr w:type="spellEnd"/>
      <w:r w:rsidRPr="0092595F">
        <w:rPr>
          <w:rFonts w:ascii="Arial" w:hAnsi="Arial" w:cs="Arial"/>
          <w:sz w:val="20"/>
          <w:szCs w:val="20"/>
        </w:rPr>
        <w:t xml:space="preserve">. De manera particular, logré evidenciar cómo conceptos como </w:t>
      </w:r>
      <w:r w:rsidRPr="0092595F">
        <w:rPr>
          <w:rFonts w:ascii="Arial" w:hAnsi="Arial" w:cs="Arial"/>
          <w:b/>
          <w:bCs/>
          <w:sz w:val="20"/>
          <w:szCs w:val="20"/>
        </w:rPr>
        <w:t>memoria compartida, paso de mensajes, coherencia de caché, control de flujo y encaminamiento en redes de interconexión</w:t>
      </w:r>
      <w:r w:rsidRPr="0092595F">
        <w:rPr>
          <w:rFonts w:ascii="Arial" w:hAnsi="Arial" w:cs="Arial"/>
          <w:sz w:val="20"/>
          <w:szCs w:val="20"/>
        </w:rPr>
        <w:t xml:space="preserve"> tienen un impacto directo en la manera en que estos modelos procesan información a gran escala.</w:t>
      </w:r>
    </w:p>
    <w:p w14:paraId="1C979F2F" w14:textId="77777777" w:rsidR="0092595F" w:rsidRPr="0092595F" w:rsidRDefault="0092595F" w:rsidP="008A4803">
      <w:pPr>
        <w:ind w:left="-708" w:firstLine="0"/>
        <w:rPr>
          <w:rFonts w:ascii="Arial" w:hAnsi="Arial" w:cs="Arial"/>
          <w:sz w:val="20"/>
          <w:szCs w:val="20"/>
        </w:rPr>
      </w:pPr>
    </w:p>
    <w:p w14:paraId="1F5F6A5A" w14:textId="77777777" w:rsidR="0092595F" w:rsidRPr="002B32AB" w:rsidRDefault="0092595F" w:rsidP="008A4803">
      <w:pPr>
        <w:ind w:firstLine="0"/>
        <w:rPr>
          <w:rFonts w:ascii="Arial" w:hAnsi="Arial" w:cs="Arial"/>
          <w:sz w:val="20"/>
          <w:szCs w:val="20"/>
        </w:rPr>
      </w:pPr>
      <w:r w:rsidRPr="0092595F">
        <w:rPr>
          <w:rFonts w:ascii="Arial" w:hAnsi="Arial" w:cs="Arial"/>
          <w:sz w:val="20"/>
          <w:szCs w:val="20"/>
        </w:rPr>
        <w:t xml:space="preserve">Además, este laboratorio representó una oportunidad para reflexionar sobre el valor pedagógico de integrar la teoría de la arquitectura de computadores con la práctica aplicada en el análisis de sistemas de inteligencia artificial. Más allá de limitarme a una revisión conceptual, pude emplear los </w:t>
      </w:r>
      <w:proofErr w:type="spellStart"/>
      <w:r w:rsidRPr="0092595F">
        <w:rPr>
          <w:rFonts w:ascii="Arial" w:hAnsi="Arial" w:cs="Arial"/>
          <w:sz w:val="20"/>
          <w:szCs w:val="20"/>
        </w:rPr>
        <w:t>LLMs</w:t>
      </w:r>
      <w:proofErr w:type="spellEnd"/>
      <w:r w:rsidRPr="0092595F">
        <w:rPr>
          <w:rFonts w:ascii="Arial" w:hAnsi="Arial" w:cs="Arial"/>
          <w:sz w:val="20"/>
          <w:szCs w:val="20"/>
        </w:rPr>
        <w:t xml:space="preserve"> como herramienta de consulta, evaluando sus fortalezas y limitaciones como fuentes de información en un campo técnico altamente especializado.</w:t>
      </w:r>
    </w:p>
    <w:p w14:paraId="637AF532" w14:textId="77777777" w:rsidR="0092595F" w:rsidRPr="0092595F" w:rsidRDefault="0092595F" w:rsidP="008A4803">
      <w:pPr>
        <w:ind w:left="-708" w:firstLine="0"/>
        <w:rPr>
          <w:rFonts w:ascii="Arial" w:hAnsi="Arial" w:cs="Arial"/>
          <w:sz w:val="20"/>
          <w:szCs w:val="20"/>
        </w:rPr>
      </w:pPr>
    </w:p>
    <w:p w14:paraId="10C2936C" w14:textId="0C61C4BC" w:rsidR="00E9582B" w:rsidRPr="002B32AB" w:rsidRDefault="0092595F" w:rsidP="008A4803">
      <w:pPr>
        <w:ind w:firstLine="0"/>
        <w:rPr>
          <w:rFonts w:ascii="Arial" w:hAnsi="Arial" w:cs="Arial"/>
          <w:sz w:val="20"/>
          <w:szCs w:val="20"/>
        </w:rPr>
      </w:pPr>
      <w:r w:rsidRPr="0092595F">
        <w:rPr>
          <w:rFonts w:ascii="Arial" w:hAnsi="Arial" w:cs="Arial"/>
          <w:sz w:val="20"/>
          <w:szCs w:val="20"/>
        </w:rPr>
        <w:t xml:space="preserve">En suma, el trabajo que desarrollé no se reduce únicamente a la revisión de conceptos de computadores paralelos, sino que constituye un ejercicio integral en el que se articulan </w:t>
      </w:r>
      <w:r w:rsidRPr="0092595F">
        <w:rPr>
          <w:rFonts w:ascii="Arial" w:hAnsi="Arial" w:cs="Arial"/>
          <w:b/>
          <w:bCs/>
          <w:sz w:val="20"/>
          <w:szCs w:val="20"/>
        </w:rPr>
        <w:t>teoría, práctica y análisis crítico</w:t>
      </w:r>
      <w:r w:rsidRPr="0092595F">
        <w:rPr>
          <w:rFonts w:ascii="Arial" w:hAnsi="Arial" w:cs="Arial"/>
          <w:sz w:val="20"/>
          <w:szCs w:val="20"/>
        </w:rPr>
        <w:t xml:space="preserve">. Este enfoque me permitió no solo afianzar conocimientos en el área de arquitectura de computadores, sino también fortalecer competencias clave como el razonamiento lógico, la capacidad comparativa y la visión estratégica para comprender la infraestructura que hace posible el funcionamiento de los </w:t>
      </w:r>
      <w:proofErr w:type="spellStart"/>
      <w:r w:rsidRPr="0092595F">
        <w:rPr>
          <w:rFonts w:ascii="Arial" w:hAnsi="Arial" w:cs="Arial"/>
          <w:b/>
          <w:bCs/>
          <w:sz w:val="20"/>
          <w:szCs w:val="20"/>
        </w:rPr>
        <w:t>LLMs</w:t>
      </w:r>
      <w:proofErr w:type="spellEnd"/>
      <w:r w:rsidRPr="0092595F">
        <w:rPr>
          <w:rFonts w:ascii="Arial" w:hAnsi="Arial" w:cs="Arial"/>
          <w:b/>
          <w:bCs/>
          <w:sz w:val="20"/>
          <w:szCs w:val="20"/>
        </w:rPr>
        <w:t xml:space="preserve"> modernos</w:t>
      </w:r>
      <w:r w:rsidR="00D94B96" w:rsidRPr="002B32AB">
        <w:rPr>
          <w:rFonts w:ascii="Arial" w:hAnsi="Arial" w:cs="Arial"/>
          <w:sz w:val="20"/>
          <w:szCs w:val="20"/>
        </w:rPr>
        <w:t>.</w:t>
      </w:r>
    </w:p>
    <w:p w14:paraId="47B9026F" w14:textId="77777777" w:rsidR="00EB5FAF" w:rsidRPr="002B32AB" w:rsidRDefault="00EB5FAF" w:rsidP="008A4803">
      <w:pPr>
        <w:rPr>
          <w:rFonts w:ascii="Arial" w:hAnsi="Arial" w:cs="Arial"/>
          <w:b/>
          <w:bCs/>
          <w:sz w:val="20"/>
          <w:szCs w:val="20"/>
        </w:rPr>
      </w:pPr>
    </w:p>
    <w:p w14:paraId="1F65E23B" w14:textId="0EB894ED" w:rsidR="00EB5FAF" w:rsidRPr="002B32AB" w:rsidRDefault="00EB5FAF" w:rsidP="008A4803">
      <w:pPr>
        <w:pStyle w:val="Ttulo1"/>
        <w:numPr>
          <w:ilvl w:val="0"/>
          <w:numId w:val="12"/>
        </w:numPr>
        <w:spacing w:before="0" w:after="0"/>
        <w:rPr>
          <w:rFonts w:ascii="Arial" w:hAnsi="Arial" w:cs="Arial"/>
          <w:sz w:val="20"/>
          <w:szCs w:val="20"/>
        </w:rPr>
      </w:pPr>
      <w:bookmarkStart w:id="4" w:name="_Toc181181673"/>
      <w:bookmarkStart w:id="5" w:name="_Toc181304705"/>
      <w:bookmarkStart w:id="6" w:name="_Toc181529338"/>
      <w:bookmarkStart w:id="7" w:name="_Toc192871906"/>
      <w:bookmarkStart w:id="8" w:name="_Toc209701059"/>
      <w:r w:rsidRPr="002B32AB">
        <w:rPr>
          <w:rFonts w:ascii="Arial" w:hAnsi="Arial" w:cs="Arial"/>
          <w:sz w:val="20"/>
          <w:szCs w:val="20"/>
        </w:rPr>
        <w:t xml:space="preserve">DESARROLLO </w:t>
      </w:r>
      <w:bookmarkEnd w:id="4"/>
      <w:bookmarkEnd w:id="5"/>
      <w:r w:rsidRPr="002B32AB">
        <w:rPr>
          <w:rFonts w:ascii="Arial" w:hAnsi="Arial" w:cs="Arial"/>
          <w:sz w:val="20"/>
          <w:szCs w:val="20"/>
        </w:rPr>
        <w:t xml:space="preserve">DEL </w:t>
      </w:r>
      <w:bookmarkEnd w:id="6"/>
      <w:r w:rsidRPr="002B32AB">
        <w:rPr>
          <w:rFonts w:ascii="Arial" w:hAnsi="Arial" w:cs="Arial"/>
          <w:sz w:val="20"/>
          <w:szCs w:val="20"/>
        </w:rPr>
        <w:t>LABORATORIO</w:t>
      </w:r>
      <w:bookmarkEnd w:id="7"/>
      <w:bookmarkEnd w:id="8"/>
    </w:p>
    <w:p w14:paraId="6BFE2255" w14:textId="77777777" w:rsidR="009132B4" w:rsidRPr="002B32AB" w:rsidRDefault="009132B4" w:rsidP="008A4803">
      <w:pPr>
        <w:rPr>
          <w:rFonts w:ascii="Arial" w:hAnsi="Arial" w:cs="Arial"/>
          <w:sz w:val="20"/>
          <w:szCs w:val="20"/>
        </w:rPr>
      </w:pPr>
    </w:p>
    <w:p w14:paraId="31AD6466" w14:textId="77777777" w:rsidR="0092595F" w:rsidRPr="002B32AB" w:rsidRDefault="0092595F" w:rsidP="008A4803">
      <w:pPr>
        <w:ind w:firstLine="0"/>
        <w:rPr>
          <w:rFonts w:ascii="Arial" w:hAnsi="Arial" w:cs="Arial"/>
          <w:sz w:val="20"/>
          <w:szCs w:val="20"/>
        </w:rPr>
      </w:pPr>
      <w:r w:rsidRPr="0092595F">
        <w:rPr>
          <w:rFonts w:ascii="Arial" w:hAnsi="Arial" w:cs="Arial"/>
          <w:sz w:val="20"/>
          <w:szCs w:val="20"/>
        </w:rPr>
        <w:t xml:space="preserve">Para comprender a profundidad la relación entre los </w:t>
      </w:r>
      <w:r w:rsidRPr="0092595F">
        <w:rPr>
          <w:rFonts w:ascii="Arial" w:hAnsi="Arial" w:cs="Arial"/>
          <w:b/>
          <w:bCs/>
          <w:sz w:val="20"/>
          <w:szCs w:val="20"/>
        </w:rPr>
        <w:t>métodos de comunicación en computadores paralelos</w:t>
      </w:r>
      <w:r w:rsidRPr="0092595F">
        <w:rPr>
          <w:rFonts w:ascii="Arial" w:hAnsi="Arial" w:cs="Arial"/>
          <w:sz w:val="20"/>
          <w:szCs w:val="20"/>
        </w:rPr>
        <w:t xml:space="preserve"> y la infraestructura que soporta el funcionamiento de los </w:t>
      </w:r>
      <w:r w:rsidRPr="0092595F">
        <w:rPr>
          <w:rFonts w:ascii="Arial" w:hAnsi="Arial" w:cs="Arial"/>
          <w:b/>
          <w:bCs/>
          <w:sz w:val="20"/>
          <w:szCs w:val="20"/>
        </w:rPr>
        <w:t>Modelos de Lenguaje Extensos (</w:t>
      </w:r>
      <w:proofErr w:type="spellStart"/>
      <w:r w:rsidRPr="0092595F">
        <w:rPr>
          <w:rFonts w:ascii="Arial" w:hAnsi="Arial" w:cs="Arial"/>
          <w:b/>
          <w:bCs/>
          <w:sz w:val="20"/>
          <w:szCs w:val="20"/>
        </w:rPr>
        <w:t>LLMs</w:t>
      </w:r>
      <w:proofErr w:type="spellEnd"/>
      <w:r w:rsidRPr="0092595F">
        <w:rPr>
          <w:rFonts w:ascii="Arial" w:hAnsi="Arial" w:cs="Arial"/>
          <w:b/>
          <w:bCs/>
          <w:sz w:val="20"/>
          <w:szCs w:val="20"/>
        </w:rPr>
        <w:t>)</w:t>
      </w:r>
      <w:r w:rsidRPr="0092595F">
        <w:rPr>
          <w:rFonts w:ascii="Arial" w:hAnsi="Arial" w:cs="Arial"/>
          <w:sz w:val="20"/>
          <w:szCs w:val="20"/>
        </w:rPr>
        <w:t>, organicé el desarrollo del laboratorio en tres fases principales, cada una con un propósito específico:</w:t>
      </w:r>
    </w:p>
    <w:p w14:paraId="32D2DC1F" w14:textId="77777777" w:rsidR="0092595F" w:rsidRPr="0092595F" w:rsidRDefault="0092595F" w:rsidP="008A4803">
      <w:pPr>
        <w:ind w:left="-708" w:firstLine="0"/>
        <w:rPr>
          <w:rFonts w:ascii="Arial" w:hAnsi="Arial" w:cs="Arial"/>
          <w:sz w:val="20"/>
          <w:szCs w:val="20"/>
        </w:rPr>
      </w:pPr>
    </w:p>
    <w:p w14:paraId="63F1631C" w14:textId="1B4E94D8" w:rsidR="0092595F" w:rsidRPr="0092595F" w:rsidRDefault="0092595F" w:rsidP="008A4803">
      <w:pPr>
        <w:numPr>
          <w:ilvl w:val="0"/>
          <w:numId w:val="97"/>
        </w:numPr>
        <w:tabs>
          <w:tab w:val="clear" w:pos="720"/>
          <w:tab w:val="num" w:pos="360"/>
        </w:tabs>
        <w:ind w:left="360"/>
        <w:rPr>
          <w:rFonts w:ascii="Arial" w:hAnsi="Arial" w:cs="Arial"/>
          <w:sz w:val="20"/>
          <w:szCs w:val="20"/>
        </w:rPr>
      </w:pPr>
      <w:r w:rsidRPr="0092595F">
        <w:rPr>
          <w:rFonts w:ascii="Arial" w:hAnsi="Arial" w:cs="Arial"/>
          <w:b/>
          <w:bCs/>
          <w:sz w:val="20"/>
          <w:szCs w:val="20"/>
        </w:rPr>
        <w:t>Selección de sistemas LLM</w:t>
      </w:r>
      <w:r w:rsidRPr="0092595F">
        <w:rPr>
          <w:rFonts w:ascii="Arial" w:hAnsi="Arial" w:cs="Arial"/>
          <w:sz w:val="20"/>
          <w:szCs w:val="20"/>
        </w:rPr>
        <w:t xml:space="preserve">: escogí </w:t>
      </w:r>
      <w:proofErr w:type="spellStart"/>
      <w:r w:rsidR="006925DD" w:rsidRPr="002B32AB">
        <w:rPr>
          <w:rFonts w:ascii="Arial" w:hAnsi="Arial" w:cs="Arial"/>
          <w:b/>
          <w:bCs/>
          <w:sz w:val="20"/>
          <w:szCs w:val="20"/>
        </w:rPr>
        <w:t>ChatGPT</w:t>
      </w:r>
      <w:proofErr w:type="spellEnd"/>
      <w:r w:rsidRPr="0092595F">
        <w:rPr>
          <w:rFonts w:ascii="Arial" w:hAnsi="Arial" w:cs="Arial"/>
          <w:b/>
          <w:bCs/>
          <w:sz w:val="20"/>
          <w:szCs w:val="20"/>
        </w:rPr>
        <w:t>, Gemini y Claude</w:t>
      </w:r>
      <w:r w:rsidRPr="0092595F">
        <w:rPr>
          <w:rFonts w:ascii="Arial" w:hAnsi="Arial" w:cs="Arial"/>
          <w:sz w:val="20"/>
          <w:szCs w:val="20"/>
        </w:rPr>
        <w:t xml:space="preserve"> como referencia de análisis, considerando su relevancia actual en el ámbito de la inteligencia artificial generativa. Para cada uno de ellos registré el nombre, la versión y la fecha de consulta, de modo que la documentación fuese precisa y verificable.</w:t>
      </w:r>
    </w:p>
    <w:p w14:paraId="3E742301" w14:textId="77777777" w:rsidR="0092595F" w:rsidRPr="0092595F" w:rsidRDefault="0092595F" w:rsidP="008A4803">
      <w:pPr>
        <w:numPr>
          <w:ilvl w:val="0"/>
          <w:numId w:val="97"/>
        </w:numPr>
        <w:tabs>
          <w:tab w:val="clear" w:pos="720"/>
          <w:tab w:val="num" w:pos="360"/>
        </w:tabs>
        <w:ind w:left="360"/>
        <w:rPr>
          <w:rFonts w:ascii="Arial" w:hAnsi="Arial" w:cs="Arial"/>
          <w:sz w:val="20"/>
          <w:szCs w:val="20"/>
        </w:rPr>
      </w:pPr>
      <w:r w:rsidRPr="0092595F">
        <w:rPr>
          <w:rFonts w:ascii="Arial" w:hAnsi="Arial" w:cs="Arial"/>
          <w:b/>
          <w:bCs/>
          <w:sz w:val="20"/>
          <w:szCs w:val="20"/>
        </w:rPr>
        <w:t>Formulación y aplicación de preguntas</w:t>
      </w:r>
      <w:r w:rsidRPr="0092595F">
        <w:rPr>
          <w:rFonts w:ascii="Arial" w:hAnsi="Arial" w:cs="Arial"/>
          <w:sz w:val="20"/>
          <w:szCs w:val="20"/>
        </w:rPr>
        <w:t>: diseñé cuatro preguntas clave orientadas a los conceptos centrales de la práctica:</w:t>
      </w:r>
    </w:p>
    <w:p w14:paraId="086FC48B" w14:textId="77777777" w:rsidR="0092595F" w:rsidRPr="0092595F" w:rsidRDefault="0092595F" w:rsidP="008A4803">
      <w:pPr>
        <w:numPr>
          <w:ilvl w:val="1"/>
          <w:numId w:val="97"/>
        </w:numPr>
        <w:tabs>
          <w:tab w:val="clear" w:pos="1440"/>
          <w:tab w:val="num" w:pos="1080"/>
        </w:tabs>
        <w:ind w:left="1080"/>
        <w:rPr>
          <w:rFonts w:ascii="Arial" w:hAnsi="Arial" w:cs="Arial"/>
          <w:sz w:val="20"/>
          <w:szCs w:val="20"/>
        </w:rPr>
      </w:pPr>
      <w:r w:rsidRPr="0092595F">
        <w:rPr>
          <w:rFonts w:ascii="Arial" w:hAnsi="Arial" w:cs="Arial"/>
          <w:sz w:val="20"/>
          <w:szCs w:val="20"/>
        </w:rPr>
        <w:t xml:space="preserve">La influencia de las </w:t>
      </w:r>
      <w:r w:rsidRPr="0092595F">
        <w:rPr>
          <w:rFonts w:ascii="Arial" w:hAnsi="Arial" w:cs="Arial"/>
          <w:b/>
          <w:bCs/>
          <w:sz w:val="20"/>
          <w:szCs w:val="20"/>
        </w:rPr>
        <w:t>arquitecturas MIMD</w:t>
      </w:r>
      <w:r w:rsidRPr="0092595F">
        <w:rPr>
          <w:rFonts w:ascii="Arial" w:hAnsi="Arial" w:cs="Arial"/>
          <w:sz w:val="20"/>
          <w:szCs w:val="20"/>
        </w:rPr>
        <w:t xml:space="preserve"> en la capacidad de procesamiento paralelo requerida por los </w:t>
      </w:r>
      <w:proofErr w:type="spellStart"/>
      <w:r w:rsidRPr="0092595F">
        <w:rPr>
          <w:rFonts w:ascii="Arial" w:hAnsi="Arial" w:cs="Arial"/>
          <w:sz w:val="20"/>
          <w:szCs w:val="20"/>
        </w:rPr>
        <w:t>LLMs</w:t>
      </w:r>
      <w:proofErr w:type="spellEnd"/>
      <w:r w:rsidRPr="0092595F">
        <w:rPr>
          <w:rFonts w:ascii="Arial" w:hAnsi="Arial" w:cs="Arial"/>
          <w:sz w:val="20"/>
          <w:szCs w:val="20"/>
        </w:rPr>
        <w:t>.</w:t>
      </w:r>
    </w:p>
    <w:p w14:paraId="42D3C08B" w14:textId="77777777" w:rsidR="0092595F" w:rsidRPr="0092595F" w:rsidRDefault="0092595F" w:rsidP="008A4803">
      <w:pPr>
        <w:numPr>
          <w:ilvl w:val="1"/>
          <w:numId w:val="97"/>
        </w:numPr>
        <w:tabs>
          <w:tab w:val="clear" w:pos="1440"/>
          <w:tab w:val="num" w:pos="1080"/>
        </w:tabs>
        <w:ind w:left="1080"/>
        <w:rPr>
          <w:rFonts w:ascii="Arial" w:hAnsi="Arial" w:cs="Arial"/>
          <w:sz w:val="20"/>
          <w:szCs w:val="20"/>
        </w:rPr>
      </w:pPr>
      <w:r w:rsidRPr="0092595F">
        <w:rPr>
          <w:rFonts w:ascii="Arial" w:hAnsi="Arial" w:cs="Arial"/>
          <w:sz w:val="20"/>
          <w:szCs w:val="20"/>
        </w:rPr>
        <w:t xml:space="preserve">El papel de la </w:t>
      </w:r>
      <w:r w:rsidRPr="0092595F">
        <w:rPr>
          <w:rFonts w:ascii="Arial" w:hAnsi="Arial" w:cs="Arial"/>
          <w:b/>
          <w:bCs/>
          <w:sz w:val="20"/>
          <w:szCs w:val="20"/>
        </w:rPr>
        <w:t>topología y la latencia</w:t>
      </w:r>
      <w:r w:rsidRPr="0092595F">
        <w:rPr>
          <w:rFonts w:ascii="Arial" w:hAnsi="Arial" w:cs="Arial"/>
          <w:sz w:val="20"/>
          <w:szCs w:val="20"/>
        </w:rPr>
        <w:t xml:space="preserve"> en las redes de comunicación que interconectan nodos en un clúster.</w:t>
      </w:r>
    </w:p>
    <w:p w14:paraId="508E693D" w14:textId="77777777" w:rsidR="0092595F" w:rsidRPr="0092595F" w:rsidRDefault="0092595F" w:rsidP="008A4803">
      <w:pPr>
        <w:numPr>
          <w:ilvl w:val="1"/>
          <w:numId w:val="97"/>
        </w:numPr>
        <w:tabs>
          <w:tab w:val="clear" w:pos="1440"/>
          <w:tab w:val="num" w:pos="1080"/>
        </w:tabs>
        <w:ind w:left="1080"/>
        <w:rPr>
          <w:rFonts w:ascii="Arial" w:hAnsi="Arial" w:cs="Arial"/>
          <w:sz w:val="20"/>
          <w:szCs w:val="20"/>
        </w:rPr>
      </w:pPr>
      <w:r w:rsidRPr="0092595F">
        <w:rPr>
          <w:rFonts w:ascii="Arial" w:hAnsi="Arial" w:cs="Arial"/>
          <w:sz w:val="20"/>
          <w:szCs w:val="20"/>
        </w:rPr>
        <w:t xml:space="preserve">Los </w:t>
      </w:r>
      <w:r w:rsidRPr="0092595F">
        <w:rPr>
          <w:rFonts w:ascii="Arial" w:hAnsi="Arial" w:cs="Arial"/>
          <w:b/>
          <w:bCs/>
          <w:sz w:val="20"/>
          <w:szCs w:val="20"/>
        </w:rPr>
        <w:t>desafíos de encaminamiento</w:t>
      </w:r>
      <w:r w:rsidRPr="0092595F">
        <w:rPr>
          <w:rFonts w:ascii="Arial" w:hAnsi="Arial" w:cs="Arial"/>
          <w:sz w:val="20"/>
          <w:szCs w:val="20"/>
        </w:rPr>
        <w:t xml:space="preserve"> en redes de interconexión para garantizar alta velocidad y baja latencia.</w:t>
      </w:r>
    </w:p>
    <w:p w14:paraId="026833B6" w14:textId="77777777" w:rsidR="0092595F" w:rsidRPr="0092595F" w:rsidRDefault="0092595F" w:rsidP="008A4803">
      <w:pPr>
        <w:numPr>
          <w:ilvl w:val="1"/>
          <w:numId w:val="97"/>
        </w:numPr>
        <w:tabs>
          <w:tab w:val="clear" w:pos="1440"/>
          <w:tab w:val="num" w:pos="1080"/>
        </w:tabs>
        <w:ind w:left="1080"/>
        <w:rPr>
          <w:rFonts w:ascii="Arial" w:hAnsi="Arial" w:cs="Arial"/>
          <w:sz w:val="20"/>
          <w:szCs w:val="20"/>
        </w:rPr>
      </w:pPr>
      <w:r w:rsidRPr="0092595F">
        <w:rPr>
          <w:rFonts w:ascii="Arial" w:hAnsi="Arial" w:cs="Arial"/>
          <w:sz w:val="20"/>
          <w:szCs w:val="20"/>
        </w:rPr>
        <w:t xml:space="preserve">Las </w:t>
      </w:r>
      <w:r w:rsidRPr="0092595F">
        <w:rPr>
          <w:rFonts w:ascii="Arial" w:hAnsi="Arial" w:cs="Arial"/>
          <w:b/>
          <w:bCs/>
          <w:sz w:val="20"/>
          <w:szCs w:val="20"/>
        </w:rPr>
        <w:t>estrategias de diseño en multiprocesadores</w:t>
      </w:r>
      <w:r w:rsidRPr="0092595F">
        <w:rPr>
          <w:rFonts w:ascii="Arial" w:hAnsi="Arial" w:cs="Arial"/>
          <w:sz w:val="20"/>
          <w:szCs w:val="20"/>
        </w:rPr>
        <w:t xml:space="preserve"> necesarias para optimizar el rendimiento y la escalabilidad en sistemas de </w:t>
      </w:r>
      <w:proofErr w:type="spellStart"/>
      <w:r w:rsidRPr="0092595F">
        <w:rPr>
          <w:rFonts w:ascii="Arial" w:hAnsi="Arial" w:cs="Arial"/>
          <w:sz w:val="20"/>
          <w:szCs w:val="20"/>
        </w:rPr>
        <w:t>LLMs</w:t>
      </w:r>
      <w:proofErr w:type="spellEnd"/>
      <w:r w:rsidRPr="0092595F">
        <w:rPr>
          <w:rFonts w:ascii="Arial" w:hAnsi="Arial" w:cs="Arial"/>
          <w:sz w:val="20"/>
          <w:szCs w:val="20"/>
        </w:rPr>
        <w:t>.</w:t>
      </w:r>
    </w:p>
    <w:p w14:paraId="72948BD4" w14:textId="77777777" w:rsidR="0092595F" w:rsidRPr="0092595F" w:rsidRDefault="0092595F" w:rsidP="008A4803">
      <w:pPr>
        <w:ind w:left="348"/>
        <w:rPr>
          <w:rFonts w:ascii="Arial" w:hAnsi="Arial" w:cs="Arial"/>
          <w:sz w:val="20"/>
          <w:szCs w:val="20"/>
        </w:rPr>
      </w:pPr>
      <w:r w:rsidRPr="0092595F">
        <w:rPr>
          <w:rFonts w:ascii="Arial" w:hAnsi="Arial" w:cs="Arial"/>
          <w:sz w:val="20"/>
          <w:szCs w:val="20"/>
        </w:rPr>
        <w:t>Estas preguntas fueron planteadas a cada LLM seleccionado, y documenté sus respuestas mediante transcripciones textuales y capturas de pantalla.</w:t>
      </w:r>
    </w:p>
    <w:p w14:paraId="47C5457E" w14:textId="77777777" w:rsidR="0092595F" w:rsidRPr="0092595F" w:rsidRDefault="0092595F" w:rsidP="008A4803">
      <w:pPr>
        <w:numPr>
          <w:ilvl w:val="0"/>
          <w:numId w:val="97"/>
        </w:numPr>
        <w:tabs>
          <w:tab w:val="clear" w:pos="720"/>
          <w:tab w:val="num" w:pos="360"/>
        </w:tabs>
        <w:ind w:left="360"/>
        <w:rPr>
          <w:rFonts w:ascii="Arial" w:hAnsi="Arial" w:cs="Arial"/>
          <w:sz w:val="20"/>
          <w:szCs w:val="20"/>
        </w:rPr>
      </w:pPr>
      <w:r w:rsidRPr="0092595F">
        <w:rPr>
          <w:rFonts w:ascii="Arial" w:hAnsi="Arial" w:cs="Arial"/>
          <w:b/>
          <w:bCs/>
          <w:sz w:val="20"/>
          <w:szCs w:val="20"/>
        </w:rPr>
        <w:t>Análisis comparativo de respuestas</w:t>
      </w:r>
      <w:r w:rsidRPr="0092595F">
        <w:rPr>
          <w:rFonts w:ascii="Arial" w:hAnsi="Arial" w:cs="Arial"/>
          <w:sz w:val="20"/>
          <w:szCs w:val="20"/>
        </w:rPr>
        <w:t xml:space="preserve">: con las respuestas obtenidas, realicé un proceso de comparación en el que identifiqué coincidencias, discrepancias y diferencias de enfoque entre los modelos. Este análisis me permitió comprender cómo cada LLM interpreta los conceptos de </w:t>
      </w:r>
      <w:r w:rsidRPr="0092595F">
        <w:rPr>
          <w:rFonts w:ascii="Arial" w:hAnsi="Arial" w:cs="Arial"/>
          <w:b/>
          <w:bCs/>
          <w:sz w:val="20"/>
          <w:szCs w:val="20"/>
        </w:rPr>
        <w:t>paralelismo, comunicación y multiprocesamiento</w:t>
      </w:r>
      <w:r w:rsidRPr="0092595F">
        <w:rPr>
          <w:rFonts w:ascii="Arial" w:hAnsi="Arial" w:cs="Arial"/>
          <w:sz w:val="20"/>
          <w:szCs w:val="20"/>
        </w:rPr>
        <w:t>, y a la vez me permitió reflexionar sobre la coherencia, profundidad y confiabilidad de las explicaciones.</w:t>
      </w:r>
    </w:p>
    <w:p w14:paraId="3DC85E14" w14:textId="77777777" w:rsidR="0092595F" w:rsidRPr="002B32AB" w:rsidRDefault="0092595F" w:rsidP="008A4803">
      <w:pPr>
        <w:ind w:firstLine="0"/>
        <w:rPr>
          <w:rFonts w:ascii="Arial" w:hAnsi="Arial" w:cs="Arial"/>
          <w:sz w:val="20"/>
          <w:szCs w:val="20"/>
        </w:rPr>
      </w:pPr>
    </w:p>
    <w:p w14:paraId="45E2AED6" w14:textId="40A0BD1D" w:rsidR="0092595F" w:rsidRPr="002B32AB" w:rsidRDefault="0092595F" w:rsidP="008A4803">
      <w:pPr>
        <w:ind w:firstLine="0"/>
        <w:rPr>
          <w:rFonts w:ascii="Arial" w:hAnsi="Arial" w:cs="Arial"/>
          <w:sz w:val="20"/>
          <w:szCs w:val="20"/>
        </w:rPr>
      </w:pPr>
      <w:r w:rsidRPr="0092595F">
        <w:rPr>
          <w:rFonts w:ascii="Arial" w:hAnsi="Arial" w:cs="Arial"/>
          <w:sz w:val="20"/>
          <w:szCs w:val="20"/>
        </w:rPr>
        <w:t xml:space="preserve">Cada una de estas fases estuvo orientada a fortalecer mi dominio en aspectos fundamentales de la arquitectura de computadores: desde la comprensión de la </w:t>
      </w:r>
      <w:r w:rsidRPr="0092595F">
        <w:rPr>
          <w:rFonts w:ascii="Arial" w:hAnsi="Arial" w:cs="Arial"/>
          <w:b/>
          <w:bCs/>
          <w:sz w:val="20"/>
          <w:szCs w:val="20"/>
        </w:rPr>
        <w:t xml:space="preserve">comunicación por memoria compartida </w:t>
      </w:r>
      <w:r w:rsidRPr="0092595F">
        <w:rPr>
          <w:rFonts w:ascii="Arial" w:hAnsi="Arial" w:cs="Arial"/>
          <w:b/>
          <w:bCs/>
          <w:sz w:val="20"/>
          <w:szCs w:val="20"/>
        </w:rPr>
        <w:lastRenderedPageBreak/>
        <w:t>y paso de mensajes</w:t>
      </w:r>
      <w:r w:rsidRPr="0092595F">
        <w:rPr>
          <w:rFonts w:ascii="Arial" w:hAnsi="Arial" w:cs="Arial"/>
          <w:sz w:val="20"/>
          <w:szCs w:val="20"/>
        </w:rPr>
        <w:t xml:space="preserve">, hasta la relevancia de la </w:t>
      </w:r>
      <w:r w:rsidRPr="0092595F">
        <w:rPr>
          <w:rFonts w:ascii="Arial" w:hAnsi="Arial" w:cs="Arial"/>
          <w:b/>
          <w:bCs/>
          <w:sz w:val="20"/>
          <w:szCs w:val="20"/>
        </w:rPr>
        <w:t>coherencia de memoria, estrategias de encaminamiento y topologías de interconexión</w:t>
      </w:r>
      <w:r w:rsidRPr="0092595F">
        <w:rPr>
          <w:rFonts w:ascii="Arial" w:hAnsi="Arial" w:cs="Arial"/>
          <w:sz w:val="20"/>
          <w:szCs w:val="20"/>
        </w:rPr>
        <w:t>. Asimismo, documenté el proceso con evidencias claras de las consultas y resultados, garantizando que el trabajo se desarrollara de forma estructurada y verificable.</w:t>
      </w:r>
    </w:p>
    <w:p w14:paraId="0F480C9D" w14:textId="77777777" w:rsidR="00202E9A" w:rsidRPr="002B32AB" w:rsidRDefault="00202E9A" w:rsidP="008A4803">
      <w:pPr>
        <w:ind w:firstLine="0"/>
        <w:rPr>
          <w:rFonts w:ascii="Arial" w:hAnsi="Arial" w:cs="Arial"/>
          <w:sz w:val="20"/>
          <w:szCs w:val="20"/>
        </w:rPr>
      </w:pPr>
    </w:p>
    <w:p w14:paraId="74A9D96B" w14:textId="77777777" w:rsidR="00202E9A" w:rsidRPr="002B32AB" w:rsidRDefault="00202E9A" w:rsidP="008A4803">
      <w:pPr>
        <w:pStyle w:val="Ttulo2"/>
        <w:spacing w:before="0" w:after="0"/>
        <w:ind w:left="-708" w:firstLine="708"/>
        <w:rPr>
          <w:rFonts w:ascii="Arial" w:hAnsi="Arial" w:cs="Arial"/>
          <w:sz w:val="20"/>
          <w:szCs w:val="20"/>
        </w:rPr>
      </w:pPr>
      <w:bookmarkStart w:id="9" w:name="_Toc209701060"/>
      <w:r w:rsidRPr="002B32AB">
        <w:rPr>
          <w:rFonts w:ascii="Arial" w:hAnsi="Arial" w:cs="Arial"/>
          <w:sz w:val="20"/>
          <w:szCs w:val="20"/>
        </w:rPr>
        <w:t>Metodología</w:t>
      </w:r>
      <w:bookmarkEnd w:id="9"/>
    </w:p>
    <w:p w14:paraId="149C41B1" w14:textId="77777777" w:rsidR="00202E9A" w:rsidRPr="00202E9A" w:rsidRDefault="00202E9A" w:rsidP="008A4803">
      <w:pPr>
        <w:ind w:firstLine="0"/>
        <w:rPr>
          <w:rFonts w:ascii="Arial" w:hAnsi="Arial" w:cs="Arial"/>
          <w:b/>
          <w:bCs/>
          <w:sz w:val="20"/>
          <w:szCs w:val="20"/>
        </w:rPr>
      </w:pPr>
    </w:p>
    <w:p w14:paraId="453A4D4D" w14:textId="0CC162EF"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En esta sección de metodología, detallo el enfoque que seguí para realizar esta actividad de análisis sobre los métodos de comunicación interna en computadores paralelos, relacionándolos con la infraestructura que soporta sistemas de </w:t>
      </w:r>
      <w:proofErr w:type="spellStart"/>
      <w:r w:rsidRPr="00DD27E4">
        <w:rPr>
          <w:rFonts w:ascii="Arial" w:hAnsi="Arial" w:cs="Arial"/>
          <w:sz w:val="20"/>
          <w:szCs w:val="20"/>
        </w:rPr>
        <w:t>Large</w:t>
      </w:r>
      <w:proofErr w:type="spellEnd"/>
      <w:r w:rsidRPr="00DD27E4">
        <w:rPr>
          <w:rFonts w:ascii="Arial" w:hAnsi="Arial" w:cs="Arial"/>
          <w:sz w:val="20"/>
          <w:szCs w:val="20"/>
        </w:rPr>
        <w:t xml:space="preserve"> </w:t>
      </w:r>
      <w:proofErr w:type="spellStart"/>
      <w:r w:rsidRPr="00DD27E4">
        <w:rPr>
          <w:rFonts w:ascii="Arial" w:hAnsi="Arial" w:cs="Arial"/>
          <w:sz w:val="20"/>
          <w:szCs w:val="20"/>
        </w:rPr>
        <w:t>Language</w:t>
      </w:r>
      <w:proofErr w:type="spellEnd"/>
      <w:r w:rsidRPr="00DD27E4">
        <w:rPr>
          <w:rFonts w:ascii="Arial" w:hAnsi="Arial" w:cs="Arial"/>
          <w:sz w:val="20"/>
          <w:szCs w:val="20"/>
        </w:rPr>
        <w:t xml:space="preserve"> </w:t>
      </w:r>
      <w:proofErr w:type="spellStart"/>
      <w:r w:rsidRPr="00DD27E4">
        <w:rPr>
          <w:rFonts w:ascii="Arial" w:hAnsi="Arial" w:cs="Arial"/>
          <w:sz w:val="20"/>
          <w:szCs w:val="20"/>
        </w:rPr>
        <w:t>Models</w:t>
      </w:r>
      <w:proofErr w:type="spellEnd"/>
      <w:r w:rsidRPr="00DD27E4">
        <w:rPr>
          <w:rFonts w:ascii="Arial" w:hAnsi="Arial" w:cs="Arial"/>
          <w:sz w:val="20"/>
          <w:szCs w:val="20"/>
        </w:rPr>
        <w:t xml:space="preserve"> (</w:t>
      </w:r>
      <w:proofErr w:type="spellStart"/>
      <w:r w:rsidRPr="00DD27E4">
        <w:rPr>
          <w:rFonts w:ascii="Arial" w:hAnsi="Arial" w:cs="Arial"/>
          <w:sz w:val="20"/>
          <w:szCs w:val="20"/>
        </w:rPr>
        <w:t>LLMs</w:t>
      </w:r>
      <w:proofErr w:type="spellEnd"/>
      <w:r w:rsidRPr="00DD27E4">
        <w:rPr>
          <w:rFonts w:ascii="Arial" w:hAnsi="Arial" w:cs="Arial"/>
          <w:sz w:val="20"/>
          <w:szCs w:val="20"/>
        </w:rPr>
        <w:t xml:space="preserve">) como </w:t>
      </w:r>
      <w:proofErr w:type="spellStart"/>
      <w:r w:rsidR="006925DD" w:rsidRPr="002B32AB">
        <w:rPr>
          <w:rFonts w:ascii="Arial" w:hAnsi="Arial" w:cs="Arial"/>
          <w:sz w:val="20"/>
          <w:szCs w:val="20"/>
        </w:rPr>
        <w:t>ChatGPT</w:t>
      </w:r>
      <w:proofErr w:type="spellEnd"/>
      <w:r w:rsidRPr="00DD27E4">
        <w:rPr>
          <w:rFonts w:ascii="Arial" w:hAnsi="Arial" w:cs="Arial"/>
          <w:sz w:val="20"/>
          <w:szCs w:val="20"/>
        </w:rPr>
        <w:t xml:space="preserve">, Gemini y Claude. Como estudiante de la asignatura Estructura de Computadores en la Universidad Internacional de La Rioja (UNIR), basé mi trabajo en los materiales proporcionados en los Temas 9 a 12, que abordan conceptos clave como la introducción a los computadores paralelos, sistemas de comunicación, redes de interconexión y multiprocesadores. Decidí estructurar mi metodología de manera sistemática para garantizar la rigurosidad y la trazabilidad de los resultados, asegurándome de que cada paso estuviera alineado con los objetivos de la actividad: investigar la relación entre estos temas y la arquitectura subyacente de los </w:t>
      </w:r>
      <w:proofErr w:type="spellStart"/>
      <w:r w:rsidRPr="00DD27E4">
        <w:rPr>
          <w:rFonts w:ascii="Arial" w:hAnsi="Arial" w:cs="Arial"/>
          <w:sz w:val="20"/>
          <w:szCs w:val="20"/>
        </w:rPr>
        <w:t>LLMs</w:t>
      </w:r>
      <w:proofErr w:type="spellEnd"/>
      <w:r w:rsidRPr="00DD27E4">
        <w:rPr>
          <w:rFonts w:ascii="Arial" w:hAnsi="Arial" w:cs="Arial"/>
          <w:sz w:val="20"/>
          <w:szCs w:val="20"/>
        </w:rPr>
        <w:t>.</w:t>
      </w:r>
    </w:p>
    <w:p w14:paraId="19F84E90" w14:textId="77777777" w:rsidR="00DD27E4" w:rsidRPr="00DD27E4" w:rsidRDefault="00DD27E4" w:rsidP="008A4803">
      <w:pPr>
        <w:ind w:firstLine="0"/>
        <w:rPr>
          <w:rFonts w:ascii="Arial" w:hAnsi="Arial" w:cs="Arial"/>
          <w:sz w:val="20"/>
          <w:szCs w:val="20"/>
        </w:rPr>
      </w:pPr>
    </w:p>
    <w:p w14:paraId="68B45325" w14:textId="276377D3"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Primero, seleccioné tres sistemas LLM distintos para realizar las consultas: </w:t>
      </w:r>
      <w:proofErr w:type="spellStart"/>
      <w:r w:rsidR="006925DD" w:rsidRPr="002B32AB">
        <w:rPr>
          <w:rFonts w:ascii="Arial" w:hAnsi="Arial" w:cs="Arial"/>
          <w:sz w:val="20"/>
          <w:szCs w:val="20"/>
        </w:rPr>
        <w:t>ChatGPT</w:t>
      </w:r>
      <w:proofErr w:type="spellEnd"/>
      <w:r w:rsidRPr="00DD27E4">
        <w:rPr>
          <w:rFonts w:ascii="Arial" w:hAnsi="Arial" w:cs="Arial"/>
          <w:sz w:val="20"/>
          <w:szCs w:val="20"/>
        </w:rPr>
        <w:t xml:space="preserve"> en su versión GPT-4o, Gemini en la versión 1.5 Pro y Claude en la versión 3.5 </w:t>
      </w:r>
      <w:proofErr w:type="spellStart"/>
      <w:r w:rsidRPr="00DD27E4">
        <w:rPr>
          <w:rFonts w:ascii="Arial" w:hAnsi="Arial" w:cs="Arial"/>
          <w:sz w:val="20"/>
          <w:szCs w:val="20"/>
        </w:rPr>
        <w:t>Sonnet</w:t>
      </w:r>
      <w:proofErr w:type="spellEnd"/>
      <w:r w:rsidRPr="00DD27E4">
        <w:rPr>
          <w:rFonts w:ascii="Arial" w:hAnsi="Arial" w:cs="Arial"/>
          <w:sz w:val="20"/>
          <w:szCs w:val="20"/>
        </w:rPr>
        <w:t xml:space="preserve">. Realicé todas las consultas el 25 de septiembre de 2025, utilizando sus interfaces web oficiales (chat.openai.com para </w:t>
      </w:r>
      <w:proofErr w:type="spellStart"/>
      <w:r w:rsidR="006925DD" w:rsidRPr="002B32AB">
        <w:rPr>
          <w:rFonts w:ascii="Arial" w:hAnsi="Arial" w:cs="Arial"/>
          <w:sz w:val="20"/>
          <w:szCs w:val="20"/>
        </w:rPr>
        <w:t>ChatGPT</w:t>
      </w:r>
      <w:proofErr w:type="spellEnd"/>
      <w:r w:rsidRPr="00DD27E4">
        <w:rPr>
          <w:rFonts w:ascii="Arial" w:hAnsi="Arial" w:cs="Arial"/>
          <w:sz w:val="20"/>
          <w:szCs w:val="20"/>
        </w:rPr>
        <w:t>, gemini.google.com para Gemini y claude.ai para Claude). Elegí estos modelos porque representan una diversidad en términos de desarrolladores (</w:t>
      </w:r>
      <w:proofErr w:type="spellStart"/>
      <w:r w:rsidRPr="00DD27E4">
        <w:rPr>
          <w:rFonts w:ascii="Arial" w:hAnsi="Arial" w:cs="Arial"/>
          <w:sz w:val="20"/>
          <w:szCs w:val="20"/>
        </w:rPr>
        <w:t>OpenAI</w:t>
      </w:r>
      <w:proofErr w:type="spellEnd"/>
      <w:r w:rsidRPr="00DD27E4">
        <w:rPr>
          <w:rFonts w:ascii="Arial" w:hAnsi="Arial" w:cs="Arial"/>
          <w:sz w:val="20"/>
          <w:szCs w:val="20"/>
        </w:rPr>
        <w:t xml:space="preserve">, Google y </w:t>
      </w:r>
      <w:proofErr w:type="spellStart"/>
      <w:r w:rsidRPr="00DD27E4">
        <w:rPr>
          <w:rFonts w:ascii="Arial" w:hAnsi="Arial" w:cs="Arial"/>
          <w:sz w:val="20"/>
          <w:szCs w:val="20"/>
        </w:rPr>
        <w:t>Anthropic</w:t>
      </w:r>
      <w:proofErr w:type="spellEnd"/>
      <w:r w:rsidRPr="00DD27E4">
        <w:rPr>
          <w:rFonts w:ascii="Arial" w:hAnsi="Arial" w:cs="Arial"/>
          <w:sz w:val="20"/>
          <w:szCs w:val="20"/>
        </w:rPr>
        <w:t xml:space="preserve">, respectivamente) y enfoques de entrenamiento, lo que me permitió obtener perspectivas variadas y enriquecer el análisis comparativo. Además, verifiqué que estas versiones estuvieran actualizadas al momento de la consulta, lo que asegura la relevancia de las respuestas en un campo tan dinámico como la inteligencia artificial. No utilicé versiones beta o experimentales para evitar inconsistencias, y me aseguré de que cada consulta se realizara en un entorno controlado, sin influencias externas como extensiones de navegador o </w:t>
      </w:r>
      <w:proofErr w:type="spellStart"/>
      <w:r w:rsidRPr="00DD27E4">
        <w:rPr>
          <w:rFonts w:ascii="Arial" w:hAnsi="Arial" w:cs="Arial"/>
          <w:sz w:val="20"/>
          <w:szCs w:val="20"/>
        </w:rPr>
        <w:t>VPNs</w:t>
      </w:r>
      <w:proofErr w:type="spellEnd"/>
      <w:r w:rsidRPr="00DD27E4">
        <w:rPr>
          <w:rFonts w:ascii="Arial" w:hAnsi="Arial" w:cs="Arial"/>
          <w:sz w:val="20"/>
          <w:szCs w:val="20"/>
        </w:rPr>
        <w:t xml:space="preserve"> que pudieran alterar los resultados.</w:t>
      </w:r>
    </w:p>
    <w:p w14:paraId="2BE39896" w14:textId="77777777" w:rsidR="00DD27E4" w:rsidRPr="00DD27E4" w:rsidRDefault="00DD27E4" w:rsidP="008A4803">
      <w:pPr>
        <w:ind w:firstLine="0"/>
        <w:rPr>
          <w:rFonts w:ascii="Arial" w:hAnsi="Arial" w:cs="Arial"/>
          <w:sz w:val="20"/>
          <w:szCs w:val="20"/>
        </w:rPr>
      </w:pPr>
    </w:p>
    <w:p w14:paraId="68E699EA"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La formulación de las preguntas fue un paso crucial que diseñé con cuidado para vincular directamente los contenidos de los Temas 9-12 con la infraestructura de los </w:t>
      </w:r>
      <w:proofErr w:type="spellStart"/>
      <w:r w:rsidRPr="00DD27E4">
        <w:rPr>
          <w:rFonts w:ascii="Arial" w:hAnsi="Arial" w:cs="Arial"/>
          <w:sz w:val="20"/>
          <w:szCs w:val="20"/>
        </w:rPr>
        <w:t>LLMs</w:t>
      </w:r>
      <w:proofErr w:type="spellEnd"/>
      <w:r w:rsidRPr="00DD27E4">
        <w:rPr>
          <w:rFonts w:ascii="Arial" w:hAnsi="Arial" w:cs="Arial"/>
          <w:sz w:val="20"/>
          <w:szCs w:val="20"/>
        </w:rPr>
        <w:t>. Inspirándome en el esquema del Tema 9 ("Introducción a los computadores paralelos"), que clasifica arquitecturas paralelas como MIMD (</w:t>
      </w:r>
      <w:proofErr w:type="spellStart"/>
      <w:r w:rsidRPr="00DD27E4">
        <w:rPr>
          <w:rFonts w:ascii="Arial" w:hAnsi="Arial" w:cs="Arial"/>
          <w:sz w:val="20"/>
          <w:szCs w:val="20"/>
        </w:rPr>
        <w:t>Multiple</w:t>
      </w:r>
      <w:proofErr w:type="spellEnd"/>
      <w:r w:rsidRPr="00DD27E4">
        <w:rPr>
          <w:rFonts w:ascii="Arial" w:hAnsi="Arial" w:cs="Arial"/>
          <w:sz w:val="20"/>
          <w:szCs w:val="20"/>
        </w:rPr>
        <w:t xml:space="preserve"> </w:t>
      </w:r>
      <w:proofErr w:type="spellStart"/>
      <w:r w:rsidRPr="00DD27E4">
        <w:rPr>
          <w:rFonts w:ascii="Arial" w:hAnsi="Arial" w:cs="Arial"/>
          <w:sz w:val="20"/>
          <w:szCs w:val="20"/>
        </w:rPr>
        <w:t>Instruction</w:t>
      </w:r>
      <w:proofErr w:type="spellEnd"/>
      <w:r w:rsidRPr="00DD27E4">
        <w:rPr>
          <w:rFonts w:ascii="Arial" w:hAnsi="Arial" w:cs="Arial"/>
          <w:sz w:val="20"/>
          <w:szCs w:val="20"/>
        </w:rPr>
        <w:t xml:space="preserve"> </w:t>
      </w:r>
      <w:proofErr w:type="spellStart"/>
      <w:r w:rsidRPr="00DD27E4">
        <w:rPr>
          <w:rFonts w:ascii="Arial" w:hAnsi="Arial" w:cs="Arial"/>
          <w:sz w:val="20"/>
          <w:szCs w:val="20"/>
        </w:rPr>
        <w:t>Multiple</w:t>
      </w:r>
      <w:proofErr w:type="spellEnd"/>
      <w:r w:rsidRPr="00DD27E4">
        <w:rPr>
          <w:rFonts w:ascii="Arial" w:hAnsi="Arial" w:cs="Arial"/>
          <w:sz w:val="20"/>
          <w:szCs w:val="20"/>
        </w:rPr>
        <w:t xml:space="preserve"> Data) y discute niveles de paralelismo implícitos en aplicaciones, creé la primera pregunta enfocada en cómo las arquitecturas MIMD influyen en el procesamiento paralelo de grandes volúmenes de datos en </w:t>
      </w:r>
      <w:proofErr w:type="spellStart"/>
      <w:r w:rsidRPr="00DD27E4">
        <w:rPr>
          <w:rFonts w:ascii="Arial" w:hAnsi="Arial" w:cs="Arial"/>
          <w:sz w:val="20"/>
          <w:szCs w:val="20"/>
        </w:rPr>
        <w:t>LLMs</w:t>
      </w:r>
      <w:proofErr w:type="spellEnd"/>
      <w:r w:rsidRPr="00DD27E4">
        <w:rPr>
          <w:rFonts w:ascii="Arial" w:hAnsi="Arial" w:cs="Arial"/>
          <w:sz w:val="20"/>
          <w:szCs w:val="20"/>
        </w:rPr>
        <w:t xml:space="preserve">. Esto se alinea con secciones como 9.2 (Arquitecturas paralelas y niveles de paralelismo) y 9.4 (Espacio de diseño, clasificación y estructura general), donde se mencionan multiprocesadores como UMA/SMP y NUMA, que son fundamentales para la escalabilidad en sistemas como clústeres de </w:t>
      </w:r>
      <w:proofErr w:type="spellStart"/>
      <w:r w:rsidRPr="00DD27E4">
        <w:rPr>
          <w:rFonts w:ascii="Arial" w:hAnsi="Arial" w:cs="Arial"/>
          <w:sz w:val="20"/>
          <w:szCs w:val="20"/>
        </w:rPr>
        <w:t>GPUs</w:t>
      </w:r>
      <w:proofErr w:type="spellEnd"/>
      <w:r w:rsidRPr="00DD27E4">
        <w:rPr>
          <w:rFonts w:ascii="Arial" w:hAnsi="Arial" w:cs="Arial"/>
          <w:sz w:val="20"/>
          <w:szCs w:val="20"/>
        </w:rPr>
        <w:t xml:space="preserve"> usados en </w:t>
      </w:r>
      <w:proofErr w:type="spellStart"/>
      <w:r w:rsidRPr="00DD27E4">
        <w:rPr>
          <w:rFonts w:ascii="Arial" w:hAnsi="Arial" w:cs="Arial"/>
          <w:sz w:val="20"/>
          <w:szCs w:val="20"/>
        </w:rPr>
        <w:t>LLMs</w:t>
      </w:r>
      <w:proofErr w:type="spellEnd"/>
      <w:r w:rsidRPr="00DD27E4">
        <w:rPr>
          <w:rFonts w:ascii="Arial" w:hAnsi="Arial" w:cs="Arial"/>
          <w:sz w:val="20"/>
          <w:szCs w:val="20"/>
        </w:rPr>
        <w:t>.</w:t>
      </w:r>
    </w:p>
    <w:p w14:paraId="069CD64C" w14:textId="77777777" w:rsidR="00DD27E4" w:rsidRPr="00DD27E4" w:rsidRDefault="00DD27E4" w:rsidP="008A4803">
      <w:pPr>
        <w:ind w:firstLine="0"/>
        <w:rPr>
          <w:rFonts w:ascii="Arial" w:hAnsi="Arial" w:cs="Arial"/>
          <w:sz w:val="20"/>
          <w:szCs w:val="20"/>
        </w:rPr>
      </w:pPr>
    </w:p>
    <w:p w14:paraId="71ABA04A"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Para la segunda pregunta, me basé en el Tema 10 ("Sistemas de comunicación en computadores paralelos"), particularmente en su esquema que clasifica sistemas según arquitectura (multiprocesadores vs. </w:t>
      </w:r>
      <w:proofErr w:type="spellStart"/>
      <w:r w:rsidRPr="00DD27E4">
        <w:rPr>
          <w:rFonts w:ascii="Arial" w:hAnsi="Arial" w:cs="Arial"/>
          <w:sz w:val="20"/>
          <w:szCs w:val="20"/>
        </w:rPr>
        <w:t>multicomputadores</w:t>
      </w:r>
      <w:proofErr w:type="spellEnd"/>
      <w:r w:rsidRPr="00DD27E4">
        <w:rPr>
          <w:rFonts w:ascii="Arial" w:hAnsi="Arial" w:cs="Arial"/>
          <w:sz w:val="20"/>
          <w:szCs w:val="20"/>
        </w:rPr>
        <w:t xml:space="preserve">) y componentes como la interfaz de red y la red de interconexión. Pregunté sobre el papel de la topología y la latencia en la eficiencia de transmisión de datos en clústeres, relacionándolo con secciones como 10.2 (Clasificación de los sistemas de comunicación), 10.4 (La interfaz de red) y 10.5 (La red de interconexión), que enfatizan prestaciones extremas a extremas y globales. Esto me permitió explorar cómo estos elementos optimizan la comunicación en entornos de </w:t>
      </w:r>
      <w:proofErr w:type="spellStart"/>
      <w:r w:rsidRPr="00DD27E4">
        <w:rPr>
          <w:rFonts w:ascii="Arial" w:hAnsi="Arial" w:cs="Arial"/>
          <w:sz w:val="20"/>
          <w:szCs w:val="20"/>
        </w:rPr>
        <w:t>LLMs</w:t>
      </w:r>
      <w:proofErr w:type="spellEnd"/>
      <w:r w:rsidRPr="00DD27E4">
        <w:rPr>
          <w:rFonts w:ascii="Arial" w:hAnsi="Arial" w:cs="Arial"/>
          <w:sz w:val="20"/>
          <w:szCs w:val="20"/>
        </w:rPr>
        <w:t>, donde la latencia puede ser un cuello de botella durante el entrenamiento distribuido.</w:t>
      </w:r>
    </w:p>
    <w:p w14:paraId="6F9B05EF" w14:textId="77777777" w:rsidR="00DD27E4" w:rsidRPr="00DD27E4" w:rsidRDefault="00DD27E4" w:rsidP="008A4803">
      <w:pPr>
        <w:ind w:firstLine="0"/>
        <w:rPr>
          <w:rFonts w:ascii="Arial" w:hAnsi="Arial" w:cs="Arial"/>
          <w:sz w:val="20"/>
          <w:szCs w:val="20"/>
        </w:rPr>
      </w:pPr>
    </w:p>
    <w:p w14:paraId="60312181"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La tercera pregunta se inspiró en el Tema 11 ("Redes de interconexión"), cuyo esquema cubre topologías (estáticas/directas vs. dinámicas/indirectas), técnicas de conmutación (almacenamiento y reenvío, virtual </w:t>
      </w:r>
      <w:proofErr w:type="spellStart"/>
      <w:r w:rsidRPr="00DD27E4">
        <w:rPr>
          <w:rFonts w:ascii="Arial" w:hAnsi="Arial" w:cs="Arial"/>
          <w:sz w:val="20"/>
          <w:szCs w:val="20"/>
        </w:rPr>
        <w:t>cut-through</w:t>
      </w:r>
      <w:proofErr w:type="spellEnd"/>
      <w:r w:rsidRPr="00DD27E4">
        <w:rPr>
          <w:rFonts w:ascii="Arial" w:hAnsi="Arial" w:cs="Arial"/>
          <w:sz w:val="20"/>
          <w:szCs w:val="20"/>
        </w:rPr>
        <w:t xml:space="preserve">, vermiforme), control de flujo y encaminamiento (funcionalidad, selección de camino, implementación). Indagué sobre desafíos y estrategias de encaminamiento para alta velocidad y baja latencia, conectándolo con 11.3 (Topología y tipos de redes), 11.4 (Conmutación), 11.5 (Control de flujo) y 11.6 (Encaminamiento). Este enfoque destaca cómo redes como MIN o barras cruzadas garantizan comunicación eficiente en sistemas que ejecutan </w:t>
      </w:r>
      <w:proofErr w:type="spellStart"/>
      <w:r w:rsidRPr="00DD27E4">
        <w:rPr>
          <w:rFonts w:ascii="Arial" w:hAnsi="Arial" w:cs="Arial"/>
          <w:sz w:val="20"/>
          <w:szCs w:val="20"/>
        </w:rPr>
        <w:t>LLMs</w:t>
      </w:r>
      <w:proofErr w:type="spellEnd"/>
      <w:r w:rsidRPr="00DD27E4">
        <w:rPr>
          <w:rFonts w:ascii="Arial" w:hAnsi="Arial" w:cs="Arial"/>
          <w:sz w:val="20"/>
          <w:szCs w:val="20"/>
        </w:rPr>
        <w:t>, evitando congestiones en nodos interconectados.</w:t>
      </w:r>
    </w:p>
    <w:p w14:paraId="73B4DE89" w14:textId="77777777" w:rsidR="00DD27E4" w:rsidRPr="00DD27E4" w:rsidRDefault="00DD27E4" w:rsidP="008A4803">
      <w:pPr>
        <w:ind w:firstLine="0"/>
        <w:rPr>
          <w:rFonts w:ascii="Arial" w:hAnsi="Arial" w:cs="Arial"/>
          <w:sz w:val="20"/>
          <w:szCs w:val="20"/>
        </w:rPr>
      </w:pPr>
    </w:p>
    <w:p w14:paraId="57DF3DFC"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lastRenderedPageBreak/>
        <w:t xml:space="preserve">Finalmente, la cuarta pregunta se derivó del Tema 12 ("Multiprocesadores"), con énfasis en su esquema sobre coherencia de caché (concepto, protocolos basados en espionaje o directorios, actualización vs. invalidación), consistencia de memoria (secuencial, modelos relajados como W→R </w:t>
      </w:r>
      <w:proofErr w:type="spellStart"/>
      <w:r w:rsidRPr="00DD27E4">
        <w:rPr>
          <w:rFonts w:ascii="Arial" w:hAnsi="Arial" w:cs="Arial"/>
          <w:sz w:val="20"/>
          <w:szCs w:val="20"/>
        </w:rPr>
        <w:t>o</w:t>
      </w:r>
      <w:proofErr w:type="spellEnd"/>
      <w:r w:rsidRPr="00DD27E4">
        <w:rPr>
          <w:rFonts w:ascii="Arial" w:hAnsi="Arial" w:cs="Arial"/>
          <w:sz w:val="20"/>
          <w:szCs w:val="20"/>
        </w:rPr>
        <w:t xml:space="preserve"> ordenación débil) y sincronización (uno a uno, colectiva, soporte hardware/software como cerrojos y barreras). Pregunté por estrategias de diseño en multiprocesadores para optimizar rendimiento, considerando distribución de carga y escalabilidad, alineado con 12.2 (Coherencia en el sistema de memoria), 12.3 (Consistencia de memoria) y 12.4 (Sincronización). Esto relaciona directamente con cómo los </w:t>
      </w:r>
      <w:proofErr w:type="spellStart"/>
      <w:r w:rsidRPr="00DD27E4">
        <w:rPr>
          <w:rFonts w:ascii="Arial" w:hAnsi="Arial" w:cs="Arial"/>
          <w:sz w:val="20"/>
          <w:szCs w:val="20"/>
        </w:rPr>
        <w:t>LLMs</w:t>
      </w:r>
      <w:proofErr w:type="spellEnd"/>
      <w:r w:rsidRPr="00DD27E4">
        <w:rPr>
          <w:rFonts w:ascii="Arial" w:hAnsi="Arial" w:cs="Arial"/>
          <w:sz w:val="20"/>
          <w:szCs w:val="20"/>
        </w:rPr>
        <w:t xml:space="preserve"> manejan coherencia en memorias compartidas durante operaciones paralelas.</w:t>
      </w:r>
    </w:p>
    <w:p w14:paraId="73F81F20" w14:textId="77777777" w:rsidR="00DD27E4" w:rsidRPr="00DD27E4" w:rsidRDefault="00DD27E4" w:rsidP="008A4803">
      <w:pPr>
        <w:ind w:firstLine="0"/>
        <w:rPr>
          <w:rFonts w:ascii="Arial" w:hAnsi="Arial" w:cs="Arial"/>
          <w:sz w:val="20"/>
          <w:szCs w:val="20"/>
        </w:rPr>
      </w:pPr>
    </w:p>
    <w:p w14:paraId="2A59CA82"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El proceso de consulta fue meticuloso: ingresé cada pregunta individualmente en cada LLM, sin combinarlas en un solo prompt para evitar sesgos o confusiones en las respuestas. Registré las respuestas textuales completas de inmediato, transcribiéndolas </w:t>
      </w:r>
      <w:proofErr w:type="spellStart"/>
      <w:r w:rsidRPr="00DD27E4">
        <w:rPr>
          <w:rFonts w:ascii="Arial" w:hAnsi="Arial" w:cs="Arial"/>
          <w:sz w:val="20"/>
          <w:szCs w:val="20"/>
        </w:rPr>
        <w:t>verbatim</w:t>
      </w:r>
      <w:proofErr w:type="spellEnd"/>
      <w:r w:rsidRPr="00DD27E4">
        <w:rPr>
          <w:rFonts w:ascii="Arial" w:hAnsi="Arial" w:cs="Arial"/>
          <w:sz w:val="20"/>
          <w:szCs w:val="20"/>
        </w:rPr>
        <w:t xml:space="preserve"> para preservar la integridad. No utilicé </w:t>
      </w:r>
      <w:proofErr w:type="spellStart"/>
      <w:r w:rsidRPr="00DD27E4">
        <w:rPr>
          <w:rFonts w:ascii="Arial" w:hAnsi="Arial" w:cs="Arial"/>
          <w:sz w:val="20"/>
          <w:szCs w:val="20"/>
        </w:rPr>
        <w:t>prompts</w:t>
      </w:r>
      <w:proofErr w:type="spellEnd"/>
      <w:r w:rsidRPr="00DD27E4">
        <w:rPr>
          <w:rFonts w:ascii="Arial" w:hAnsi="Arial" w:cs="Arial"/>
          <w:sz w:val="20"/>
          <w:szCs w:val="20"/>
        </w:rPr>
        <w:t xml:space="preserve"> adicionales ni indicaciones como "responde detalladamente" para influir en las respuestas, asegurando neutralidad y permitiendo que las diferencias surgieran naturalmente de los modelos. Todas las consultas se realizaron en español, manteniendo consistencia con el contexto académico de la asignatura y facilitando la comparación directa. Además, documenté cada interacción con detalles como la hora aproximada (entre las 10:00 y 12:00 UTC) y el dispositivo usado (un ordenador personal con conexión estable), aunque no incluyo capturas de pantalla en esta metodología para enfocarme en la descripción narrativa; estas se presentan en la sección de Preguntas y Respuestas.</w:t>
      </w:r>
    </w:p>
    <w:p w14:paraId="2A4B7C1E" w14:textId="77777777" w:rsidR="00DD27E4" w:rsidRPr="00DD27E4" w:rsidRDefault="00DD27E4" w:rsidP="008A4803">
      <w:pPr>
        <w:ind w:firstLine="0"/>
        <w:rPr>
          <w:rFonts w:ascii="Arial" w:hAnsi="Arial" w:cs="Arial"/>
          <w:sz w:val="20"/>
          <w:szCs w:val="20"/>
        </w:rPr>
      </w:pPr>
    </w:p>
    <w:p w14:paraId="51BAAE86"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Para el análisis comparativo, planeé identificar coincidencias, discrepancias y razones subyacentes, evaluando calidad, coherencia y profundidad en relación con los Temas 9-12. Esta metodología no solo cumple con las instrucciones generales de la actividad, sino que integra los esquemas </w:t>
      </w:r>
      <w:proofErr w:type="spellStart"/>
      <w:r w:rsidRPr="00DD27E4">
        <w:rPr>
          <w:rFonts w:ascii="Arial" w:hAnsi="Arial" w:cs="Arial"/>
          <w:sz w:val="20"/>
          <w:szCs w:val="20"/>
        </w:rPr>
        <w:t>y</w:t>
      </w:r>
      <w:proofErr w:type="spellEnd"/>
      <w:r w:rsidRPr="00DD27E4">
        <w:rPr>
          <w:rFonts w:ascii="Arial" w:hAnsi="Arial" w:cs="Arial"/>
          <w:sz w:val="20"/>
          <w:szCs w:val="20"/>
        </w:rPr>
        <w:t xml:space="preserve"> ideas clave de los materiales de UNIR, como la motivación al estudio de computadores paralelos (Tema 9.3) y las prestaciones (Temas 9.5, 10.6), para contextualizar cómo estos conceptos sustentan infraestructuras de </w:t>
      </w:r>
      <w:proofErr w:type="spellStart"/>
      <w:r w:rsidRPr="00DD27E4">
        <w:rPr>
          <w:rFonts w:ascii="Arial" w:hAnsi="Arial" w:cs="Arial"/>
          <w:sz w:val="20"/>
          <w:szCs w:val="20"/>
        </w:rPr>
        <w:t>LLMs</w:t>
      </w:r>
      <w:proofErr w:type="spellEnd"/>
      <w:r w:rsidRPr="00DD27E4">
        <w:rPr>
          <w:rFonts w:ascii="Arial" w:hAnsi="Arial" w:cs="Arial"/>
          <w:sz w:val="20"/>
          <w:szCs w:val="20"/>
        </w:rPr>
        <w:t>. En total, este enfoque me permitió generar un informe equilibrado y fundamentado, con una extensión que refleja la profundidad requerida.</w:t>
      </w:r>
    </w:p>
    <w:p w14:paraId="13003659" w14:textId="77777777" w:rsidR="008A4803" w:rsidRPr="00DD27E4" w:rsidRDefault="008A4803" w:rsidP="008A4803">
      <w:pPr>
        <w:ind w:firstLine="0"/>
        <w:rPr>
          <w:rFonts w:ascii="Arial" w:hAnsi="Arial" w:cs="Arial"/>
          <w:sz w:val="20"/>
          <w:szCs w:val="20"/>
        </w:rPr>
      </w:pPr>
    </w:p>
    <w:p w14:paraId="18AE7578" w14:textId="77777777" w:rsidR="00202E9A" w:rsidRPr="002B32AB" w:rsidRDefault="00202E9A" w:rsidP="008A4803">
      <w:pPr>
        <w:pStyle w:val="Ttulo2"/>
        <w:spacing w:before="0" w:after="0"/>
        <w:ind w:left="-708" w:firstLine="708"/>
        <w:rPr>
          <w:rFonts w:ascii="Arial" w:hAnsi="Arial" w:cs="Arial"/>
          <w:sz w:val="20"/>
          <w:szCs w:val="20"/>
        </w:rPr>
      </w:pPr>
      <w:bookmarkStart w:id="10" w:name="_Toc209701061"/>
      <w:r w:rsidRPr="002B32AB">
        <w:rPr>
          <w:rFonts w:ascii="Arial" w:hAnsi="Arial" w:cs="Arial"/>
          <w:sz w:val="20"/>
          <w:szCs w:val="20"/>
        </w:rPr>
        <w:t>Preguntas y Respuestas</w:t>
      </w:r>
      <w:bookmarkEnd w:id="10"/>
    </w:p>
    <w:p w14:paraId="5B2CDEB0" w14:textId="77777777" w:rsidR="008A4803" w:rsidRPr="002B32AB" w:rsidRDefault="008A4803" w:rsidP="008A4803">
      <w:pPr>
        <w:rPr>
          <w:rFonts w:ascii="Arial" w:hAnsi="Arial" w:cs="Arial"/>
          <w:sz w:val="20"/>
          <w:szCs w:val="20"/>
        </w:rPr>
      </w:pPr>
    </w:p>
    <w:p w14:paraId="77DD47BE" w14:textId="36C61492" w:rsidR="00202E9A" w:rsidRPr="002B32AB" w:rsidRDefault="00202E9A" w:rsidP="008A4803">
      <w:pPr>
        <w:pStyle w:val="Ttulo3"/>
        <w:spacing w:before="0" w:after="0"/>
        <w:ind w:firstLine="0"/>
        <w:rPr>
          <w:rFonts w:ascii="Arial" w:hAnsi="Arial" w:cs="Arial"/>
          <w:sz w:val="20"/>
          <w:szCs w:val="20"/>
        </w:rPr>
      </w:pPr>
      <w:bookmarkStart w:id="11" w:name="_Toc209701062"/>
      <w:r w:rsidRPr="002B32AB">
        <w:rPr>
          <w:rFonts w:ascii="Arial" w:hAnsi="Arial" w:cs="Arial"/>
          <w:sz w:val="20"/>
          <w:szCs w:val="20"/>
        </w:rPr>
        <w:t xml:space="preserve">Pregunta 1: ¿Cómo influye la implementación de arquitecturas MIMD en la capacidad de procesamiento paralelo que requiere un LLM como </w:t>
      </w:r>
      <w:proofErr w:type="spellStart"/>
      <w:r w:rsidR="006925DD" w:rsidRPr="002B32AB">
        <w:rPr>
          <w:rFonts w:ascii="Arial" w:hAnsi="Arial" w:cs="Arial"/>
          <w:sz w:val="20"/>
          <w:szCs w:val="20"/>
        </w:rPr>
        <w:t>ChatGPT</w:t>
      </w:r>
      <w:proofErr w:type="spellEnd"/>
      <w:r w:rsidRPr="002B32AB">
        <w:rPr>
          <w:rFonts w:ascii="Arial" w:hAnsi="Arial" w:cs="Arial"/>
          <w:sz w:val="20"/>
          <w:szCs w:val="20"/>
        </w:rPr>
        <w:t>, Gemini o Claude para manejar grandes volúmenes de datos?</w:t>
      </w:r>
      <w:bookmarkEnd w:id="11"/>
    </w:p>
    <w:p w14:paraId="32311009" w14:textId="77777777" w:rsidR="00202E9A" w:rsidRPr="002B32AB" w:rsidRDefault="00202E9A" w:rsidP="008A4803">
      <w:pPr>
        <w:ind w:firstLine="0"/>
        <w:rPr>
          <w:rFonts w:ascii="Arial" w:hAnsi="Arial" w:cs="Arial"/>
          <w:b/>
          <w:bCs/>
          <w:sz w:val="20"/>
          <w:szCs w:val="20"/>
        </w:rPr>
      </w:pPr>
    </w:p>
    <w:p w14:paraId="3C4C83B5"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t>Como estudiante de Estructura de Computadores en la UNIR, formulé esta primera pregunta inspirándome directamente en el Tema 9, titulado "Introducción a los computadores paralelos", donde se presenta una clasificación detallada de las arquitecturas paralelas, con un énfasis particular en las MIMD (</w:t>
      </w:r>
      <w:proofErr w:type="spellStart"/>
      <w:r w:rsidRPr="00DD27E4">
        <w:rPr>
          <w:rFonts w:ascii="Arial" w:hAnsi="Arial" w:cs="Arial"/>
          <w:sz w:val="20"/>
          <w:szCs w:val="20"/>
        </w:rPr>
        <w:t>Multiple</w:t>
      </w:r>
      <w:proofErr w:type="spellEnd"/>
      <w:r w:rsidRPr="00DD27E4">
        <w:rPr>
          <w:rFonts w:ascii="Arial" w:hAnsi="Arial" w:cs="Arial"/>
          <w:sz w:val="20"/>
          <w:szCs w:val="20"/>
        </w:rPr>
        <w:t xml:space="preserve"> </w:t>
      </w:r>
      <w:proofErr w:type="spellStart"/>
      <w:r w:rsidRPr="00DD27E4">
        <w:rPr>
          <w:rFonts w:ascii="Arial" w:hAnsi="Arial" w:cs="Arial"/>
          <w:sz w:val="20"/>
          <w:szCs w:val="20"/>
        </w:rPr>
        <w:t>Instruction</w:t>
      </w:r>
      <w:proofErr w:type="spellEnd"/>
      <w:r w:rsidRPr="00DD27E4">
        <w:rPr>
          <w:rFonts w:ascii="Arial" w:hAnsi="Arial" w:cs="Arial"/>
          <w:sz w:val="20"/>
          <w:szCs w:val="20"/>
        </w:rPr>
        <w:t xml:space="preserve">, </w:t>
      </w:r>
      <w:proofErr w:type="spellStart"/>
      <w:r w:rsidRPr="00DD27E4">
        <w:rPr>
          <w:rFonts w:ascii="Arial" w:hAnsi="Arial" w:cs="Arial"/>
          <w:sz w:val="20"/>
          <w:szCs w:val="20"/>
        </w:rPr>
        <w:t>Multiple</w:t>
      </w:r>
      <w:proofErr w:type="spellEnd"/>
      <w:r w:rsidRPr="00DD27E4">
        <w:rPr>
          <w:rFonts w:ascii="Arial" w:hAnsi="Arial" w:cs="Arial"/>
          <w:sz w:val="20"/>
          <w:szCs w:val="20"/>
        </w:rPr>
        <w:t xml:space="preserve"> Data). En la sección 9.1 (Introducción y objetivos, página 4), se explica que este tema introduce las distintas configuraciones de computadores paralelos o arquitecturas MIMD, destacando su importancia para aplicaciones que requieren procesar grandes volúmenes de datos mediante la replicación de procesadores. Según el material, los computadores paralelos responden a la categoría MIMD en la clasificación de Flynn (página 5), lo que permite ejecutar instrucciones diferentes sobre datos distintos en múltiples procesadores, facilitando un paralelismo flexible a nivel de sistema.</w:t>
      </w:r>
    </w:p>
    <w:p w14:paraId="5F6A8CED" w14:textId="77777777" w:rsidR="00DD27E4" w:rsidRPr="00DD27E4" w:rsidRDefault="00DD27E4" w:rsidP="008A4803">
      <w:pPr>
        <w:ind w:firstLine="0"/>
        <w:rPr>
          <w:rFonts w:ascii="Arial" w:hAnsi="Arial" w:cs="Arial"/>
          <w:sz w:val="20"/>
          <w:szCs w:val="20"/>
        </w:rPr>
      </w:pPr>
    </w:p>
    <w:p w14:paraId="5E65868D"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Esta arquitectura es crucial para sistemas como los </w:t>
      </w:r>
      <w:proofErr w:type="spellStart"/>
      <w:r w:rsidRPr="00DD27E4">
        <w:rPr>
          <w:rFonts w:ascii="Arial" w:hAnsi="Arial" w:cs="Arial"/>
          <w:sz w:val="20"/>
          <w:szCs w:val="20"/>
        </w:rPr>
        <w:t>Large</w:t>
      </w:r>
      <w:proofErr w:type="spellEnd"/>
      <w:r w:rsidRPr="00DD27E4">
        <w:rPr>
          <w:rFonts w:ascii="Arial" w:hAnsi="Arial" w:cs="Arial"/>
          <w:sz w:val="20"/>
          <w:szCs w:val="20"/>
        </w:rPr>
        <w:t xml:space="preserve"> </w:t>
      </w:r>
      <w:proofErr w:type="spellStart"/>
      <w:r w:rsidRPr="00DD27E4">
        <w:rPr>
          <w:rFonts w:ascii="Arial" w:hAnsi="Arial" w:cs="Arial"/>
          <w:sz w:val="20"/>
          <w:szCs w:val="20"/>
        </w:rPr>
        <w:t>Language</w:t>
      </w:r>
      <w:proofErr w:type="spellEnd"/>
      <w:r w:rsidRPr="00DD27E4">
        <w:rPr>
          <w:rFonts w:ascii="Arial" w:hAnsi="Arial" w:cs="Arial"/>
          <w:sz w:val="20"/>
          <w:szCs w:val="20"/>
        </w:rPr>
        <w:t xml:space="preserve"> </w:t>
      </w:r>
      <w:proofErr w:type="spellStart"/>
      <w:r w:rsidRPr="00DD27E4">
        <w:rPr>
          <w:rFonts w:ascii="Arial" w:hAnsi="Arial" w:cs="Arial"/>
          <w:sz w:val="20"/>
          <w:szCs w:val="20"/>
        </w:rPr>
        <w:t>Models</w:t>
      </w:r>
      <w:proofErr w:type="spellEnd"/>
      <w:r w:rsidRPr="00DD27E4">
        <w:rPr>
          <w:rFonts w:ascii="Arial" w:hAnsi="Arial" w:cs="Arial"/>
          <w:sz w:val="20"/>
          <w:szCs w:val="20"/>
        </w:rPr>
        <w:t xml:space="preserve"> (</w:t>
      </w:r>
      <w:proofErr w:type="spellStart"/>
      <w:r w:rsidRPr="00DD27E4">
        <w:rPr>
          <w:rFonts w:ascii="Arial" w:hAnsi="Arial" w:cs="Arial"/>
          <w:sz w:val="20"/>
          <w:szCs w:val="20"/>
        </w:rPr>
        <w:t>LLMs</w:t>
      </w:r>
      <w:proofErr w:type="spellEnd"/>
      <w:r w:rsidRPr="00DD27E4">
        <w:rPr>
          <w:rFonts w:ascii="Arial" w:hAnsi="Arial" w:cs="Arial"/>
          <w:sz w:val="20"/>
          <w:szCs w:val="20"/>
        </w:rPr>
        <w:t xml:space="preserve">), ya que estos requieren manejar </w:t>
      </w:r>
      <w:proofErr w:type="spellStart"/>
      <w:r w:rsidRPr="00DD27E4">
        <w:rPr>
          <w:rFonts w:ascii="Arial" w:hAnsi="Arial" w:cs="Arial"/>
          <w:sz w:val="20"/>
          <w:szCs w:val="20"/>
        </w:rPr>
        <w:t>petabytes</w:t>
      </w:r>
      <w:proofErr w:type="spellEnd"/>
      <w:r w:rsidRPr="00DD27E4">
        <w:rPr>
          <w:rFonts w:ascii="Arial" w:hAnsi="Arial" w:cs="Arial"/>
          <w:sz w:val="20"/>
          <w:szCs w:val="20"/>
        </w:rPr>
        <w:t xml:space="preserve"> de datos durante el entrenamiento e inferencia, distribuyendo tareas complejas como cálculos en </w:t>
      </w:r>
      <w:proofErr w:type="spellStart"/>
      <w:r w:rsidRPr="00DD27E4">
        <w:rPr>
          <w:rFonts w:ascii="Arial" w:hAnsi="Arial" w:cs="Arial"/>
          <w:sz w:val="20"/>
          <w:szCs w:val="20"/>
        </w:rPr>
        <w:t>transformers</w:t>
      </w:r>
      <w:proofErr w:type="spellEnd"/>
      <w:r w:rsidRPr="00DD27E4">
        <w:rPr>
          <w:rFonts w:ascii="Arial" w:hAnsi="Arial" w:cs="Arial"/>
          <w:sz w:val="20"/>
          <w:szCs w:val="20"/>
        </w:rPr>
        <w:t xml:space="preserve">. En la sección 9.2 (Arquitecturas paralelas y niveles de paralelismo, páginas 4-5), se distinguen dos formas de implementar paralelismo: segmentación (pipeline) y replicación de componentes, siendo esta última la base de los MIMD al replicar procesadores. Además, se discute el paralelismo desde el punto de vista de la aplicación, clasificándolo en niveles como programa, funciones, bucles </w:t>
      </w:r>
      <w:proofErr w:type="spellStart"/>
      <w:r w:rsidRPr="00DD27E4">
        <w:rPr>
          <w:rFonts w:ascii="Arial" w:hAnsi="Arial" w:cs="Arial"/>
          <w:sz w:val="20"/>
          <w:szCs w:val="20"/>
        </w:rPr>
        <w:t>o</w:t>
      </w:r>
      <w:proofErr w:type="spellEnd"/>
      <w:r w:rsidRPr="00DD27E4">
        <w:rPr>
          <w:rFonts w:ascii="Arial" w:hAnsi="Arial" w:cs="Arial"/>
          <w:sz w:val="20"/>
          <w:szCs w:val="20"/>
        </w:rPr>
        <w:t xml:space="preserve"> operaciones, con el concepto de granularidad (figura 1, página 5), que mide el tamaño del código </w:t>
      </w:r>
      <w:proofErr w:type="spellStart"/>
      <w:r w:rsidRPr="00DD27E4">
        <w:rPr>
          <w:rFonts w:ascii="Arial" w:hAnsi="Arial" w:cs="Arial"/>
          <w:sz w:val="20"/>
          <w:szCs w:val="20"/>
        </w:rPr>
        <w:t>paralelizable</w:t>
      </w:r>
      <w:proofErr w:type="spellEnd"/>
      <w:r w:rsidRPr="00DD27E4">
        <w:rPr>
          <w:rFonts w:ascii="Arial" w:hAnsi="Arial" w:cs="Arial"/>
          <w:sz w:val="20"/>
          <w:szCs w:val="20"/>
        </w:rPr>
        <w:t xml:space="preserve">. Esto se relaciona directamente con los </w:t>
      </w:r>
      <w:proofErr w:type="spellStart"/>
      <w:r w:rsidRPr="00DD27E4">
        <w:rPr>
          <w:rFonts w:ascii="Arial" w:hAnsi="Arial" w:cs="Arial"/>
          <w:sz w:val="20"/>
          <w:szCs w:val="20"/>
        </w:rPr>
        <w:t>LLMs</w:t>
      </w:r>
      <w:proofErr w:type="spellEnd"/>
      <w:r w:rsidRPr="00DD27E4">
        <w:rPr>
          <w:rFonts w:ascii="Arial" w:hAnsi="Arial" w:cs="Arial"/>
          <w:sz w:val="20"/>
          <w:szCs w:val="20"/>
        </w:rPr>
        <w:t>, donde la granularidad fina (nivel de operaciones) permite dividir matrices grandes en subconjuntos procesados en paralelo, mejorando la eficiencia.</w:t>
      </w:r>
    </w:p>
    <w:p w14:paraId="3842F06A" w14:textId="77777777" w:rsidR="00DD27E4" w:rsidRPr="00DD27E4" w:rsidRDefault="00DD27E4" w:rsidP="008A4803">
      <w:pPr>
        <w:ind w:firstLine="0"/>
        <w:rPr>
          <w:rFonts w:ascii="Arial" w:hAnsi="Arial" w:cs="Arial"/>
          <w:sz w:val="20"/>
          <w:szCs w:val="20"/>
        </w:rPr>
      </w:pPr>
    </w:p>
    <w:p w14:paraId="77E7BA38" w14:textId="77777777" w:rsidR="00DD27E4" w:rsidRPr="002B32AB" w:rsidRDefault="00DD27E4" w:rsidP="008A4803">
      <w:pPr>
        <w:ind w:firstLine="0"/>
        <w:rPr>
          <w:rFonts w:ascii="Arial" w:hAnsi="Arial" w:cs="Arial"/>
          <w:sz w:val="20"/>
          <w:szCs w:val="20"/>
        </w:rPr>
      </w:pPr>
      <w:r w:rsidRPr="00DD27E4">
        <w:rPr>
          <w:rFonts w:ascii="Arial" w:hAnsi="Arial" w:cs="Arial"/>
          <w:sz w:val="20"/>
          <w:szCs w:val="20"/>
        </w:rPr>
        <w:t xml:space="preserve">En la sección 9.4 (Espacio de diseño. Clasificación y estructura general, páginas 8-11), se profundiza en la clasificación de los MIMD según la organización de la memoria: multiprocesadores (memoria compartida, SM) y </w:t>
      </w:r>
      <w:proofErr w:type="spellStart"/>
      <w:r w:rsidRPr="00DD27E4">
        <w:rPr>
          <w:rFonts w:ascii="Arial" w:hAnsi="Arial" w:cs="Arial"/>
          <w:sz w:val="20"/>
          <w:szCs w:val="20"/>
        </w:rPr>
        <w:t>multicomputadores</w:t>
      </w:r>
      <w:proofErr w:type="spellEnd"/>
      <w:r w:rsidRPr="00DD27E4">
        <w:rPr>
          <w:rFonts w:ascii="Arial" w:hAnsi="Arial" w:cs="Arial"/>
          <w:sz w:val="20"/>
          <w:szCs w:val="20"/>
        </w:rPr>
        <w:t xml:space="preserve"> (memoria distribuida, DM). Por ejemplo, los multiprocesadores </w:t>
      </w:r>
      <w:r w:rsidRPr="00DD27E4">
        <w:rPr>
          <w:rFonts w:ascii="Arial" w:hAnsi="Arial" w:cs="Arial"/>
          <w:sz w:val="20"/>
          <w:szCs w:val="20"/>
        </w:rPr>
        <w:lastRenderedPageBreak/>
        <w:t>UMA (</w:t>
      </w:r>
      <w:proofErr w:type="spellStart"/>
      <w:r w:rsidRPr="00DD27E4">
        <w:rPr>
          <w:rFonts w:ascii="Arial" w:hAnsi="Arial" w:cs="Arial"/>
          <w:sz w:val="20"/>
          <w:szCs w:val="20"/>
        </w:rPr>
        <w:t>Uniform</w:t>
      </w:r>
      <w:proofErr w:type="spellEnd"/>
      <w:r w:rsidRPr="00DD27E4">
        <w:rPr>
          <w:rFonts w:ascii="Arial" w:hAnsi="Arial" w:cs="Arial"/>
          <w:sz w:val="20"/>
          <w:szCs w:val="20"/>
        </w:rPr>
        <w:t xml:space="preserve"> </w:t>
      </w:r>
      <w:proofErr w:type="spellStart"/>
      <w:r w:rsidRPr="00DD27E4">
        <w:rPr>
          <w:rFonts w:ascii="Arial" w:hAnsi="Arial" w:cs="Arial"/>
          <w:sz w:val="20"/>
          <w:szCs w:val="20"/>
        </w:rPr>
        <w:t>Memory</w:t>
      </w:r>
      <w:proofErr w:type="spellEnd"/>
      <w:r w:rsidRPr="00DD27E4">
        <w:rPr>
          <w:rFonts w:ascii="Arial" w:hAnsi="Arial" w:cs="Arial"/>
          <w:sz w:val="20"/>
          <w:szCs w:val="20"/>
        </w:rPr>
        <w:t xml:space="preserve"> Access) o SMP (</w:t>
      </w:r>
      <w:proofErr w:type="spellStart"/>
      <w:r w:rsidRPr="00DD27E4">
        <w:rPr>
          <w:rFonts w:ascii="Arial" w:hAnsi="Arial" w:cs="Arial"/>
          <w:sz w:val="20"/>
          <w:szCs w:val="20"/>
        </w:rPr>
        <w:t>Symmetric</w:t>
      </w:r>
      <w:proofErr w:type="spellEnd"/>
      <w:r w:rsidRPr="00DD27E4">
        <w:rPr>
          <w:rFonts w:ascii="Arial" w:hAnsi="Arial" w:cs="Arial"/>
          <w:sz w:val="20"/>
          <w:szCs w:val="20"/>
        </w:rPr>
        <w:t xml:space="preserve"> </w:t>
      </w:r>
      <w:proofErr w:type="spellStart"/>
      <w:r w:rsidRPr="00DD27E4">
        <w:rPr>
          <w:rFonts w:ascii="Arial" w:hAnsi="Arial" w:cs="Arial"/>
          <w:sz w:val="20"/>
          <w:szCs w:val="20"/>
        </w:rPr>
        <w:t>MultiProcessor</w:t>
      </w:r>
      <w:proofErr w:type="spellEnd"/>
      <w:r w:rsidRPr="00DD27E4">
        <w:rPr>
          <w:rFonts w:ascii="Arial" w:hAnsi="Arial" w:cs="Arial"/>
          <w:sz w:val="20"/>
          <w:szCs w:val="20"/>
        </w:rPr>
        <w:t xml:space="preserve">) permiten que todos los procesadores compartan el mismo mapa de memoria (figura 4, página 9), lo que facilita la sincronización pero limita la escalabilidad. En contraste, los </w:t>
      </w:r>
      <w:proofErr w:type="spellStart"/>
      <w:r w:rsidRPr="00DD27E4">
        <w:rPr>
          <w:rFonts w:ascii="Arial" w:hAnsi="Arial" w:cs="Arial"/>
          <w:sz w:val="20"/>
          <w:szCs w:val="20"/>
        </w:rPr>
        <w:t>multicomputadores</w:t>
      </w:r>
      <w:proofErr w:type="spellEnd"/>
      <w:r w:rsidRPr="00DD27E4">
        <w:rPr>
          <w:rFonts w:ascii="Arial" w:hAnsi="Arial" w:cs="Arial"/>
          <w:sz w:val="20"/>
          <w:szCs w:val="20"/>
        </w:rPr>
        <w:t xml:space="preserve"> (figura 5, página 10) asignan memoria local a cada procesador, requiriendo comunicación explícita vía mensajes (</w:t>
      </w:r>
      <w:proofErr w:type="spellStart"/>
      <w:r w:rsidRPr="00DD27E4">
        <w:rPr>
          <w:rFonts w:ascii="Arial" w:hAnsi="Arial" w:cs="Arial"/>
          <w:sz w:val="20"/>
          <w:szCs w:val="20"/>
        </w:rPr>
        <w:t>send</w:t>
      </w:r>
      <w:proofErr w:type="spellEnd"/>
      <w:r w:rsidRPr="00DD27E4">
        <w:rPr>
          <w:rFonts w:ascii="Arial" w:hAnsi="Arial" w:cs="Arial"/>
          <w:sz w:val="20"/>
          <w:szCs w:val="20"/>
        </w:rPr>
        <w:t>/</w:t>
      </w:r>
      <w:proofErr w:type="spellStart"/>
      <w:r w:rsidRPr="00DD27E4">
        <w:rPr>
          <w:rFonts w:ascii="Arial" w:hAnsi="Arial" w:cs="Arial"/>
          <w:sz w:val="20"/>
          <w:szCs w:val="20"/>
        </w:rPr>
        <w:t>receive</w:t>
      </w:r>
      <w:proofErr w:type="spellEnd"/>
      <w:r w:rsidRPr="00DD27E4">
        <w:rPr>
          <w:rFonts w:ascii="Arial" w:hAnsi="Arial" w:cs="Arial"/>
          <w:sz w:val="20"/>
          <w:szCs w:val="20"/>
        </w:rPr>
        <w:t xml:space="preserve">), lo que los hace más escalables para clústeres grandes, como los usados en </w:t>
      </w:r>
      <w:proofErr w:type="spellStart"/>
      <w:r w:rsidRPr="00DD27E4">
        <w:rPr>
          <w:rFonts w:ascii="Arial" w:hAnsi="Arial" w:cs="Arial"/>
          <w:sz w:val="20"/>
          <w:szCs w:val="20"/>
        </w:rPr>
        <w:t>LLMs</w:t>
      </w:r>
      <w:proofErr w:type="spellEnd"/>
      <w:r w:rsidRPr="00DD27E4">
        <w:rPr>
          <w:rFonts w:ascii="Arial" w:hAnsi="Arial" w:cs="Arial"/>
          <w:sz w:val="20"/>
          <w:szCs w:val="20"/>
        </w:rPr>
        <w:t>. Subtipos como NUMA (Non-</w:t>
      </w:r>
      <w:proofErr w:type="spellStart"/>
      <w:r w:rsidRPr="00DD27E4">
        <w:rPr>
          <w:rFonts w:ascii="Arial" w:hAnsi="Arial" w:cs="Arial"/>
          <w:sz w:val="20"/>
          <w:szCs w:val="20"/>
        </w:rPr>
        <w:t>Uniform</w:t>
      </w:r>
      <w:proofErr w:type="spellEnd"/>
      <w:r w:rsidRPr="00DD27E4">
        <w:rPr>
          <w:rFonts w:ascii="Arial" w:hAnsi="Arial" w:cs="Arial"/>
          <w:sz w:val="20"/>
          <w:szCs w:val="20"/>
        </w:rPr>
        <w:t xml:space="preserve"> </w:t>
      </w:r>
      <w:proofErr w:type="spellStart"/>
      <w:r w:rsidRPr="00DD27E4">
        <w:rPr>
          <w:rFonts w:ascii="Arial" w:hAnsi="Arial" w:cs="Arial"/>
          <w:sz w:val="20"/>
          <w:szCs w:val="20"/>
        </w:rPr>
        <w:t>Memory</w:t>
      </w:r>
      <w:proofErr w:type="spellEnd"/>
      <w:r w:rsidRPr="00DD27E4">
        <w:rPr>
          <w:rFonts w:ascii="Arial" w:hAnsi="Arial" w:cs="Arial"/>
          <w:sz w:val="20"/>
          <w:szCs w:val="20"/>
        </w:rPr>
        <w:t xml:space="preserve"> Access), CC-NUMA (Cache-</w:t>
      </w:r>
      <w:proofErr w:type="spellStart"/>
      <w:r w:rsidRPr="00DD27E4">
        <w:rPr>
          <w:rFonts w:ascii="Arial" w:hAnsi="Arial" w:cs="Arial"/>
          <w:sz w:val="20"/>
          <w:szCs w:val="20"/>
        </w:rPr>
        <w:t>Coherent</w:t>
      </w:r>
      <w:proofErr w:type="spellEnd"/>
      <w:r w:rsidRPr="00DD27E4">
        <w:rPr>
          <w:rFonts w:ascii="Arial" w:hAnsi="Arial" w:cs="Arial"/>
          <w:sz w:val="20"/>
          <w:szCs w:val="20"/>
        </w:rPr>
        <w:t xml:space="preserve"> NUMA) o COMA (Cache </w:t>
      </w:r>
      <w:proofErr w:type="spellStart"/>
      <w:r w:rsidRPr="00DD27E4">
        <w:rPr>
          <w:rFonts w:ascii="Arial" w:hAnsi="Arial" w:cs="Arial"/>
          <w:sz w:val="20"/>
          <w:szCs w:val="20"/>
        </w:rPr>
        <w:t>Only</w:t>
      </w:r>
      <w:proofErr w:type="spellEnd"/>
      <w:r w:rsidRPr="00DD27E4">
        <w:rPr>
          <w:rFonts w:ascii="Arial" w:hAnsi="Arial" w:cs="Arial"/>
          <w:sz w:val="20"/>
          <w:szCs w:val="20"/>
        </w:rPr>
        <w:t xml:space="preserve"> </w:t>
      </w:r>
      <w:proofErr w:type="spellStart"/>
      <w:r w:rsidRPr="00DD27E4">
        <w:rPr>
          <w:rFonts w:ascii="Arial" w:hAnsi="Arial" w:cs="Arial"/>
          <w:sz w:val="20"/>
          <w:szCs w:val="20"/>
        </w:rPr>
        <w:t>Memory</w:t>
      </w:r>
      <w:proofErr w:type="spellEnd"/>
      <w:r w:rsidRPr="00DD27E4">
        <w:rPr>
          <w:rFonts w:ascii="Arial" w:hAnsi="Arial" w:cs="Arial"/>
          <w:sz w:val="20"/>
          <w:szCs w:val="20"/>
        </w:rPr>
        <w:t xml:space="preserve"> Access) abordan problemas de latencia y coherencia de caché (tabla 1, página 11), esenciales para optimizar el rendimiento en entornos distribuidos.</w:t>
      </w:r>
    </w:p>
    <w:p w14:paraId="5D65C9F2" w14:textId="77777777" w:rsidR="00DD27E4" w:rsidRPr="00DD27E4" w:rsidRDefault="00DD27E4" w:rsidP="008A4803">
      <w:pPr>
        <w:ind w:firstLine="0"/>
        <w:rPr>
          <w:rFonts w:ascii="Arial" w:hAnsi="Arial" w:cs="Arial"/>
          <w:sz w:val="20"/>
          <w:szCs w:val="20"/>
        </w:rPr>
      </w:pPr>
    </w:p>
    <w:p w14:paraId="0FDFDEDF" w14:textId="77777777" w:rsidR="00DD27E4" w:rsidRPr="00DD27E4" w:rsidRDefault="00DD27E4" w:rsidP="008A4803">
      <w:pPr>
        <w:ind w:firstLine="0"/>
        <w:rPr>
          <w:rFonts w:ascii="Arial" w:hAnsi="Arial" w:cs="Arial"/>
          <w:sz w:val="20"/>
          <w:szCs w:val="20"/>
        </w:rPr>
      </w:pPr>
      <w:r w:rsidRPr="00DD27E4">
        <w:rPr>
          <w:rFonts w:ascii="Arial" w:hAnsi="Arial" w:cs="Arial"/>
          <w:sz w:val="20"/>
          <w:szCs w:val="20"/>
        </w:rPr>
        <w:t xml:space="preserve">Elegí esta pregunta para explorar cómo estas arquitecturas MIMD influyen en los </w:t>
      </w:r>
      <w:proofErr w:type="spellStart"/>
      <w:r w:rsidRPr="00DD27E4">
        <w:rPr>
          <w:rFonts w:ascii="Arial" w:hAnsi="Arial" w:cs="Arial"/>
          <w:sz w:val="20"/>
          <w:szCs w:val="20"/>
        </w:rPr>
        <w:t>LLMs</w:t>
      </w:r>
      <w:proofErr w:type="spellEnd"/>
      <w:r w:rsidRPr="00DD27E4">
        <w:rPr>
          <w:rFonts w:ascii="Arial" w:hAnsi="Arial" w:cs="Arial"/>
          <w:sz w:val="20"/>
          <w:szCs w:val="20"/>
        </w:rPr>
        <w:t xml:space="preserve">, que operan en clústeres de </w:t>
      </w:r>
      <w:proofErr w:type="spellStart"/>
      <w:r w:rsidRPr="00DD27E4">
        <w:rPr>
          <w:rFonts w:ascii="Arial" w:hAnsi="Arial" w:cs="Arial"/>
          <w:sz w:val="20"/>
          <w:szCs w:val="20"/>
        </w:rPr>
        <w:t>GPUs</w:t>
      </w:r>
      <w:proofErr w:type="spellEnd"/>
      <w:r w:rsidRPr="00DD27E4">
        <w:rPr>
          <w:rFonts w:ascii="Arial" w:hAnsi="Arial" w:cs="Arial"/>
          <w:sz w:val="20"/>
          <w:szCs w:val="20"/>
        </w:rPr>
        <w:t xml:space="preserve"> o </w:t>
      </w:r>
      <w:proofErr w:type="spellStart"/>
      <w:r w:rsidRPr="00DD27E4">
        <w:rPr>
          <w:rFonts w:ascii="Arial" w:hAnsi="Arial" w:cs="Arial"/>
          <w:sz w:val="20"/>
          <w:szCs w:val="20"/>
        </w:rPr>
        <w:t>TPUs</w:t>
      </w:r>
      <w:proofErr w:type="spellEnd"/>
      <w:r w:rsidRPr="00DD27E4">
        <w:rPr>
          <w:rFonts w:ascii="Arial" w:hAnsi="Arial" w:cs="Arial"/>
          <w:sz w:val="20"/>
          <w:szCs w:val="20"/>
        </w:rPr>
        <w:t xml:space="preserve"> clasificados como MIMD </w:t>
      </w:r>
      <w:proofErr w:type="spellStart"/>
      <w:r w:rsidRPr="00DD27E4">
        <w:rPr>
          <w:rFonts w:ascii="Arial" w:hAnsi="Arial" w:cs="Arial"/>
          <w:sz w:val="20"/>
          <w:szCs w:val="20"/>
        </w:rPr>
        <w:t>multicomputadores</w:t>
      </w:r>
      <w:proofErr w:type="spellEnd"/>
      <w:r w:rsidRPr="00DD27E4">
        <w:rPr>
          <w:rFonts w:ascii="Arial" w:hAnsi="Arial" w:cs="Arial"/>
          <w:sz w:val="20"/>
          <w:szCs w:val="20"/>
        </w:rPr>
        <w:t xml:space="preserve"> o NUMA, permitiendo técnicas como data </w:t>
      </w:r>
      <w:proofErr w:type="spellStart"/>
      <w:r w:rsidRPr="00DD27E4">
        <w:rPr>
          <w:rFonts w:ascii="Arial" w:hAnsi="Arial" w:cs="Arial"/>
          <w:sz w:val="20"/>
          <w:szCs w:val="20"/>
        </w:rPr>
        <w:t>parallelism</w:t>
      </w:r>
      <w:proofErr w:type="spellEnd"/>
      <w:r w:rsidRPr="00DD27E4">
        <w:rPr>
          <w:rFonts w:ascii="Arial" w:hAnsi="Arial" w:cs="Arial"/>
          <w:sz w:val="20"/>
          <w:szCs w:val="20"/>
        </w:rPr>
        <w:t xml:space="preserve"> (dividir datos entre nodos) o pipeline </w:t>
      </w:r>
      <w:proofErr w:type="spellStart"/>
      <w:r w:rsidRPr="00DD27E4">
        <w:rPr>
          <w:rFonts w:ascii="Arial" w:hAnsi="Arial" w:cs="Arial"/>
          <w:sz w:val="20"/>
          <w:szCs w:val="20"/>
        </w:rPr>
        <w:t>parallelism</w:t>
      </w:r>
      <w:proofErr w:type="spellEnd"/>
      <w:r w:rsidRPr="00DD27E4">
        <w:rPr>
          <w:rFonts w:ascii="Arial" w:hAnsi="Arial" w:cs="Arial"/>
          <w:sz w:val="20"/>
          <w:szCs w:val="20"/>
        </w:rPr>
        <w:t xml:space="preserve"> (segmentar el modelo en etapas). Esto se alinea con la motivación del Tema 9.3 (página 7), que justifica el estudio de computadores paralelos por la necesidad de procesar volúmenes masivos de datos en aplicaciones de IA. Realicé la consulta en los tres </w:t>
      </w:r>
      <w:proofErr w:type="spellStart"/>
      <w:r w:rsidRPr="00DD27E4">
        <w:rPr>
          <w:rFonts w:ascii="Arial" w:hAnsi="Arial" w:cs="Arial"/>
          <w:sz w:val="20"/>
          <w:szCs w:val="20"/>
        </w:rPr>
        <w:t>LLMs</w:t>
      </w:r>
      <w:proofErr w:type="spellEnd"/>
      <w:r w:rsidRPr="00DD27E4">
        <w:rPr>
          <w:rFonts w:ascii="Arial" w:hAnsi="Arial" w:cs="Arial"/>
          <w:sz w:val="20"/>
          <w:szCs w:val="20"/>
        </w:rPr>
        <w:t xml:space="preserve"> seleccionados, y a continuación presento sus respuestas textuales completas, obtenidas el 25/09/2025. Observé que las respuestas coinciden en resaltar la flexibilidad de MIMD, pero varían en ejemplos específicos, lo que enriquece el análisis comparativo posterior.</w:t>
      </w:r>
    </w:p>
    <w:p w14:paraId="3A44D5E0" w14:textId="77777777" w:rsidR="00DD27E4" w:rsidRPr="002B32AB" w:rsidRDefault="00DD27E4" w:rsidP="008A4803">
      <w:pPr>
        <w:ind w:firstLine="0"/>
        <w:rPr>
          <w:rFonts w:ascii="Arial" w:hAnsi="Arial" w:cs="Arial"/>
          <w:sz w:val="20"/>
          <w:szCs w:val="20"/>
        </w:rPr>
      </w:pPr>
    </w:p>
    <w:p w14:paraId="573C97A5" w14:textId="46E5E41A"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 xml:space="preserve"> (GPT-4o, 25/09/2025): </w:t>
      </w:r>
    </w:p>
    <w:p w14:paraId="6E6603B0" w14:textId="77777777" w:rsidR="00202E9A" w:rsidRPr="002B32AB" w:rsidRDefault="00202E9A" w:rsidP="008A4803">
      <w:pPr>
        <w:ind w:firstLine="0"/>
        <w:rPr>
          <w:rFonts w:ascii="Arial" w:hAnsi="Arial" w:cs="Arial"/>
          <w:sz w:val="20"/>
          <w:szCs w:val="20"/>
        </w:rPr>
      </w:pPr>
    </w:p>
    <w:p w14:paraId="04E94224" w14:textId="6F0D381D" w:rsidR="00E33B6F" w:rsidRPr="002B32AB" w:rsidRDefault="00E33B6F" w:rsidP="00E33B6F">
      <w:pPr>
        <w:pStyle w:val="Ttulo5"/>
        <w:ind w:firstLine="0"/>
        <w:rPr>
          <w:rFonts w:ascii="Arial" w:hAnsi="Arial" w:cs="Arial"/>
          <w:sz w:val="20"/>
          <w:szCs w:val="20"/>
        </w:rPr>
      </w:pPr>
      <w:r w:rsidRPr="002B32AB">
        <w:rPr>
          <w:rFonts w:ascii="Arial" w:hAnsi="Arial" w:cs="Arial"/>
          <w:sz w:val="20"/>
          <w:szCs w:val="20"/>
        </w:rPr>
        <w:t>Captura de pantalla</w:t>
      </w:r>
      <w:r w:rsidR="00061DB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w:t>
      </w:r>
    </w:p>
    <w:p w14:paraId="70CA303F" w14:textId="77777777" w:rsidR="00E33B6F" w:rsidRPr="002B32AB" w:rsidRDefault="00E33B6F" w:rsidP="008A4803">
      <w:pPr>
        <w:ind w:firstLine="0"/>
        <w:rPr>
          <w:rFonts w:ascii="Arial" w:hAnsi="Arial" w:cs="Arial"/>
          <w:sz w:val="20"/>
          <w:szCs w:val="20"/>
        </w:rPr>
      </w:pPr>
    </w:p>
    <w:p w14:paraId="506F717C" w14:textId="4ADC3EB4" w:rsidR="005428C9" w:rsidRPr="002B32AB" w:rsidRDefault="005428C9" w:rsidP="008A4803">
      <w:pPr>
        <w:ind w:firstLine="0"/>
        <w:rPr>
          <w:rFonts w:ascii="Arial" w:hAnsi="Arial" w:cs="Arial"/>
          <w:sz w:val="20"/>
          <w:szCs w:val="20"/>
        </w:rPr>
      </w:pPr>
      <w:r w:rsidRPr="002B32AB">
        <w:rPr>
          <w:rFonts w:ascii="Arial" w:hAnsi="Arial" w:cs="Arial"/>
          <w:sz w:val="20"/>
          <w:szCs w:val="20"/>
        </w:rPr>
        <w:drawing>
          <wp:inline distT="0" distB="0" distL="0" distR="0" wp14:anchorId="7E5E4DB0" wp14:editId="3F2613A8">
            <wp:extent cx="5759450" cy="753110"/>
            <wp:effectExtent l="0" t="0" r="0" b="8890"/>
            <wp:docPr id="17735060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6011" name="Imagen 1" descr="Diagrama&#10;&#10;El contenido generado por IA puede ser incorrecto."/>
                    <pic:cNvPicPr/>
                  </pic:nvPicPr>
                  <pic:blipFill>
                    <a:blip r:embed="rId8"/>
                    <a:stretch>
                      <a:fillRect/>
                    </a:stretch>
                  </pic:blipFill>
                  <pic:spPr>
                    <a:xfrm>
                      <a:off x="0" y="0"/>
                      <a:ext cx="5759450" cy="753110"/>
                    </a:xfrm>
                    <a:prstGeom prst="rect">
                      <a:avLst/>
                    </a:prstGeom>
                  </pic:spPr>
                </pic:pic>
              </a:graphicData>
            </a:graphic>
          </wp:inline>
        </w:drawing>
      </w:r>
    </w:p>
    <w:p w14:paraId="5B3664F0" w14:textId="77777777" w:rsidR="00E33B6F" w:rsidRPr="002B32AB" w:rsidRDefault="00E33B6F" w:rsidP="008A4803">
      <w:pPr>
        <w:ind w:firstLine="0"/>
        <w:rPr>
          <w:rFonts w:ascii="Arial" w:hAnsi="Arial" w:cs="Arial"/>
          <w:sz w:val="20"/>
          <w:szCs w:val="20"/>
        </w:rPr>
      </w:pPr>
    </w:p>
    <w:p w14:paraId="1EDC3240" w14:textId="1533D4F3" w:rsidR="00E33B6F" w:rsidRPr="002B32AB" w:rsidRDefault="00E33B6F" w:rsidP="00E33B6F">
      <w:pPr>
        <w:pStyle w:val="Ttulo5"/>
        <w:ind w:firstLine="0"/>
        <w:rPr>
          <w:rFonts w:ascii="Arial" w:hAnsi="Arial" w:cs="Arial"/>
          <w:sz w:val="20"/>
          <w:szCs w:val="20"/>
        </w:rPr>
      </w:pPr>
      <w:r w:rsidRPr="002B32AB">
        <w:rPr>
          <w:rFonts w:ascii="Arial" w:hAnsi="Arial" w:cs="Arial"/>
          <w:sz w:val="20"/>
          <w:szCs w:val="20"/>
        </w:rPr>
        <w:t>Transcripción</w:t>
      </w:r>
      <w:r w:rsidR="00061DB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w:t>
      </w:r>
    </w:p>
    <w:p w14:paraId="5BB83232" w14:textId="77777777" w:rsidR="005428C9" w:rsidRPr="002B32AB" w:rsidRDefault="005428C9" w:rsidP="008A4803">
      <w:pPr>
        <w:ind w:firstLine="0"/>
        <w:rPr>
          <w:rFonts w:ascii="Arial" w:hAnsi="Arial" w:cs="Arial"/>
          <w:sz w:val="20"/>
          <w:szCs w:val="20"/>
        </w:rPr>
      </w:pPr>
    </w:p>
    <w:p w14:paraId="7BA6C392" w14:textId="77777777" w:rsidR="00F16B54" w:rsidRPr="002B32AB" w:rsidRDefault="00F16B54" w:rsidP="00F16B54">
      <w:pPr>
        <w:ind w:firstLine="0"/>
        <w:rPr>
          <w:rFonts w:ascii="Arial" w:hAnsi="Arial" w:cs="Arial"/>
          <w:sz w:val="20"/>
          <w:szCs w:val="20"/>
        </w:rPr>
      </w:pPr>
      <w:r w:rsidRPr="002B32AB">
        <w:rPr>
          <w:rFonts w:ascii="Arial" w:hAnsi="Arial" w:cs="Arial"/>
          <w:sz w:val="20"/>
          <w:szCs w:val="20"/>
        </w:rPr>
        <w:t xml:space="preserve">Esta respuesta de </w:t>
      </w:r>
      <w:proofErr w:type="spellStart"/>
      <w:r w:rsidRPr="002B32AB">
        <w:rPr>
          <w:rFonts w:ascii="Arial" w:hAnsi="Arial" w:cs="Arial"/>
          <w:sz w:val="20"/>
          <w:szCs w:val="20"/>
        </w:rPr>
        <w:t>ChatGPT</w:t>
      </w:r>
      <w:proofErr w:type="spellEnd"/>
      <w:r w:rsidRPr="002B32AB">
        <w:rPr>
          <w:rFonts w:ascii="Arial" w:hAnsi="Arial" w:cs="Arial"/>
          <w:sz w:val="20"/>
          <w:szCs w:val="20"/>
        </w:rPr>
        <w:t xml:space="preserve"> resuena directamente con los conceptos clave del Tema 9, donde se introduce la arquitectura de computadores paralelos y se enfatiza la flexibilidad inherente a las arquitecturas MIMD (</w:t>
      </w:r>
      <w:proofErr w:type="spellStart"/>
      <w:r w:rsidRPr="002B32AB">
        <w:rPr>
          <w:rFonts w:ascii="Arial" w:hAnsi="Arial" w:cs="Arial"/>
          <w:sz w:val="20"/>
          <w:szCs w:val="20"/>
        </w:rPr>
        <w:t>Multiple</w:t>
      </w:r>
      <w:proofErr w:type="spellEnd"/>
      <w:r w:rsidRPr="002B32AB">
        <w:rPr>
          <w:rFonts w:ascii="Arial" w:hAnsi="Arial" w:cs="Arial"/>
          <w:sz w:val="20"/>
          <w:szCs w:val="20"/>
        </w:rPr>
        <w:t xml:space="preserve"> </w:t>
      </w:r>
      <w:proofErr w:type="spellStart"/>
      <w:r w:rsidRPr="002B32AB">
        <w:rPr>
          <w:rFonts w:ascii="Arial" w:hAnsi="Arial" w:cs="Arial"/>
          <w:sz w:val="20"/>
          <w:szCs w:val="20"/>
        </w:rPr>
        <w:t>Instruction</w:t>
      </w:r>
      <w:proofErr w:type="spellEnd"/>
      <w:r w:rsidRPr="002B32AB">
        <w:rPr>
          <w:rFonts w:ascii="Arial" w:hAnsi="Arial" w:cs="Arial"/>
          <w:sz w:val="20"/>
          <w:szCs w:val="20"/>
        </w:rPr>
        <w:t xml:space="preserve">, </w:t>
      </w:r>
      <w:proofErr w:type="spellStart"/>
      <w:r w:rsidRPr="002B32AB">
        <w:rPr>
          <w:rFonts w:ascii="Arial" w:hAnsi="Arial" w:cs="Arial"/>
          <w:sz w:val="20"/>
          <w:szCs w:val="20"/>
        </w:rPr>
        <w:t>Multiple</w:t>
      </w:r>
      <w:proofErr w:type="spellEnd"/>
      <w:r w:rsidRPr="002B32AB">
        <w:rPr>
          <w:rFonts w:ascii="Arial" w:hAnsi="Arial" w:cs="Arial"/>
          <w:sz w:val="20"/>
          <w:szCs w:val="20"/>
        </w:rPr>
        <w:t xml:space="preserve"> Data). Según el material (página 5), los computadores paralelos se implementan "replicando procesadores", lo que permite "unidades funcionales iguales (o similares) con conexión paralela que presentan alternativas de proceso". Esto alinea perfectamente con la descripción de MIMD, que, de acuerdo con la clasificación de Flynn (página 5), responde a esta categoría al permitir la ejecución independiente de instrucciones sobre datos distintos, ofreciendo una superioridad clara sobre SIMD (Single </w:t>
      </w:r>
      <w:proofErr w:type="spellStart"/>
      <w:r w:rsidRPr="002B32AB">
        <w:rPr>
          <w:rFonts w:ascii="Arial" w:hAnsi="Arial" w:cs="Arial"/>
          <w:sz w:val="20"/>
          <w:szCs w:val="20"/>
        </w:rPr>
        <w:t>Instruction</w:t>
      </w:r>
      <w:proofErr w:type="spellEnd"/>
      <w:r w:rsidRPr="002B32AB">
        <w:rPr>
          <w:rFonts w:ascii="Arial" w:hAnsi="Arial" w:cs="Arial"/>
          <w:sz w:val="20"/>
          <w:szCs w:val="20"/>
        </w:rPr>
        <w:t xml:space="preserve">, </w:t>
      </w:r>
      <w:proofErr w:type="spellStart"/>
      <w:r w:rsidRPr="002B32AB">
        <w:rPr>
          <w:rFonts w:ascii="Arial" w:hAnsi="Arial" w:cs="Arial"/>
          <w:sz w:val="20"/>
          <w:szCs w:val="20"/>
        </w:rPr>
        <w:t>Multiple</w:t>
      </w:r>
      <w:proofErr w:type="spellEnd"/>
      <w:r w:rsidRPr="002B32AB">
        <w:rPr>
          <w:rFonts w:ascii="Arial" w:hAnsi="Arial" w:cs="Arial"/>
          <w:sz w:val="20"/>
          <w:szCs w:val="20"/>
        </w:rPr>
        <w:t xml:space="preserve"> Data), limitada a operaciones sincronizadas como las matriciales. En el contexto de </w:t>
      </w:r>
      <w:proofErr w:type="spellStart"/>
      <w:r w:rsidRPr="002B32AB">
        <w:rPr>
          <w:rFonts w:ascii="Arial" w:hAnsi="Arial" w:cs="Arial"/>
          <w:sz w:val="20"/>
          <w:szCs w:val="20"/>
        </w:rPr>
        <w:t>LLMs</w:t>
      </w:r>
      <w:proofErr w:type="spellEnd"/>
      <w:r w:rsidRPr="002B32AB">
        <w:rPr>
          <w:rFonts w:ascii="Arial" w:hAnsi="Arial" w:cs="Arial"/>
          <w:sz w:val="20"/>
          <w:szCs w:val="20"/>
        </w:rPr>
        <w:t>, esta flexibilidad es crucial para tareas complejas como el entrenamiento e inferencia en paralelo, ya que permite manejar volúmenes masivos de datos sin las restricciones rígidas de SIMD, que solo optimiza operaciones vectoriales o matriciales repetitivas.</w:t>
      </w:r>
    </w:p>
    <w:p w14:paraId="3E4D8666" w14:textId="77777777" w:rsidR="00F16B54" w:rsidRPr="002B32AB" w:rsidRDefault="00F16B54" w:rsidP="00F16B54">
      <w:pPr>
        <w:ind w:firstLine="0"/>
        <w:rPr>
          <w:rFonts w:ascii="Arial" w:hAnsi="Arial" w:cs="Arial"/>
          <w:sz w:val="20"/>
          <w:szCs w:val="20"/>
        </w:rPr>
      </w:pPr>
    </w:p>
    <w:p w14:paraId="47A9AAFB" w14:textId="77777777" w:rsidR="00F16B54" w:rsidRPr="002B32AB" w:rsidRDefault="00F16B54" w:rsidP="00F16B54">
      <w:pPr>
        <w:ind w:firstLine="0"/>
        <w:rPr>
          <w:rFonts w:ascii="Arial" w:hAnsi="Arial" w:cs="Arial"/>
          <w:sz w:val="20"/>
          <w:szCs w:val="20"/>
        </w:rPr>
      </w:pPr>
      <w:r w:rsidRPr="002B32AB">
        <w:rPr>
          <w:rFonts w:ascii="Arial" w:hAnsi="Arial" w:cs="Arial"/>
          <w:sz w:val="20"/>
          <w:szCs w:val="20"/>
        </w:rPr>
        <w:t xml:space="preserve">Además, la mención a la escalabilidad en la respuesta se conecta con la clasificación y estructura general de los computadores paralelos detallada en las páginas 8-11. En la página 8, se describe el espacio de diseño dividido en facetas como "nodos de cómputo", "sistema de memoria" y "sistema de comunicación", destacando la necesidad de optimizar estas para mejorar prestaciones en entornos paralelos. La clasificación por organización de memoria (páginas 8-9) distingue entre multiprocesadores (con memoria compartida, SM) y </w:t>
      </w:r>
      <w:proofErr w:type="spellStart"/>
      <w:r w:rsidRPr="002B32AB">
        <w:rPr>
          <w:rFonts w:ascii="Arial" w:hAnsi="Arial" w:cs="Arial"/>
          <w:sz w:val="20"/>
          <w:szCs w:val="20"/>
        </w:rPr>
        <w:t>multicomputadores</w:t>
      </w:r>
      <w:proofErr w:type="spellEnd"/>
      <w:r w:rsidRPr="002B32AB">
        <w:rPr>
          <w:rFonts w:ascii="Arial" w:hAnsi="Arial" w:cs="Arial"/>
          <w:sz w:val="20"/>
          <w:szCs w:val="20"/>
        </w:rPr>
        <w:t xml:space="preserve"> (con memoria distribuida, DM). Los multiprocesadores, por ejemplo, comparten un "mismo mapa de memoria y espacio de direccionamiento" (página 8), pero son "poco escalables" debido a limitaciones en la memoria; en contraste, los </w:t>
      </w:r>
      <w:proofErr w:type="spellStart"/>
      <w:r w:rsidRPr="002B32AB">
        <w:rPr>
          <w:rFonts w:ascii="Arial" w:hAnsi="Arial" w:cs="Arial"/>
          <w:sz w:val="20"/>
          <w:szCs w:val="20"/>
        </w:rPr>
        <w:t>multicomputadores</w:t>
      </w:r>
      <w:proofErr w:type="spellEnd"/>
      <w:r w:rsidRPr="002B32AB">
        <w:rPr>
          <w:rFonts w:ascii="Arial" w:hAnsi="Arial" w:cs="Arial"/>
          <w:sz w:val="20"/>
          <w:szCs w:val="20"/>
        </w:rPr>
        <w:t xml:space="preserve"> (página 9) son "escalables" al tener "espacio de direccionamiento propio" por procesador, comunicándose vía software de paso de mensajes (</w:t>
      </w:r>
      <w:proofErr w:type="spellStart"/>
      <w:r w:rsidRPr="002B32AB">
        <w:rPr>
          <w:rFonts w:ascii="Arial" w:hAnsi="Arial" w:cs="Arial"/>
          <w:sz w:val="20"/>
          <w:szCs w:val="20"/>
        </w:rPr>
        <w:t>send</w:t>
      </w:r>
      <w:proofErr w:type="spellEnd"/>
      <w:r w:rsidRPr="002B32AB">
        <w:rPr>
          <w:rFonts w:ascii="Arial" w:hAnsi="Arial" w:cs="Arial"/>
          <w:sz w:val="20"/>
          <w:szCs w:val="20"/>
        </w:rPr>
        <w:t>/</w:t>
      </w:r>
      <w:proofErr w:type="spellStart"/>
      <w:r w:rsidRPr="002B32AB">
        <w:rPr>
          <w:rFonts w:ascii="Arial" w:hAnsi="Arial" w:cs="Arial"/>
          <w:sz w:val="20"/>
          <w:szCs w:val="20"/>
        </w:rPr>
        <w:t>receive</w:t>
      </w:r>
      <w:proofErr w:type="spellEnd"/>
      <w:r w:rsidRPr="002B32AB">
        <w:rPr>
          <w:rFonts w:ascii="Arial" w:hAnsi="Arial" w:cs="Arial"/>
          <w:sz w:val="20"/>
          <w:szCs w:val="20"/>
        </w:rPr>
        <w:t xml:space="preserve">), lo que implica duplicación de datos pero mayor distribución de cargas. Esto es ideal para clústeres que soportan </w:t>
      </w:r>
      <w:proofErr w:type="spellStart"/>
      <w:r w:rsidRPr="002B32AB">
        <w:rPr>
          <w:rFonts w:ascii="Arial" w:hAnsi="Arial" w:cs="Arial"/>
          <w:sz w:val="20"/>
          <w:szCs w:val="20"/>
        </w:rPr>
        <w:t>LLMs</w:t>
      </w:r>
      <w:proofErr w:type="spellEnd"/>
      <w:r w:rsidRPr="002B32AB">
        <w:rPr>
          <w:rFonts w:ascii="Arial" w:hAnsi="Arial" w:cs="Arial"/>
          <w:sz w:val="20"/>
          <w:szCs w:val="20"/>
        </w:rPr>
        <w:t>, como se infiere en la respuesta, donde la escalabilidad permite manejar "enormes volúmenes de datos" sin cuellos de botella centralizados.</w:t>
      </w:r>
    </w:p>
    <w:p w14:paraId="380A5D6A" w14:textId="77777777" w:rsidR="00F16B54" w:rsidRPr="002B32AB" w:rsidRDefault="00F16B54" w:rsidP="00F16B54">
      <w:pPr>
        <w:ind w:firstLine="0"/>
        <w:rPr>
          <w:rFonts w:ascii="Arial" w:hAnsi="Arial" w:cs="Arial"/>
          <w:sz w:val="20"/>
          <w:szCs w:val="20"/>
        </w:rPr>
      </w:pPr>
    </w:p>
    <w:p w14:paraId="53112B3C" w14:textId="77777777" w:rsidR="00F16B54" w:rsidRPr="002B32AB" w:rsidRDefault="00F16B54" w:rsidP="00F16B54">
      <w:pPr>
        <w:ind w:firstLine="0"/>
        <w:rPr>
          <w:rFonts w:ascii="Arial" w:hAnsi="Arial" w:cs="Arial"/>
          <w:sz w:val="20"/>
          <w:szCs w:val="20"/>
        </w:rPr>
      </w:pPr>
      <w:r w:rsidRPr="002B32AB">
        <w:rPr>
          <w:rFonts w:ascii="Arial" w:hAnsi="Arial" w:cs="Arial"/>
          <w:sz w:val="20"/>
          <w:szCs w:val="20"/>
        </w:rPr>
        <w:t xml:space="preserve">Para mejorar la escalabilidad en multiprocesadores, el Tema 9 propone técnicas como "añadir una memoria caché local a cada procesador" o "sustituir la red por defecto... por redes de menor latencia y </w:t>
      </w:r>
      <w:r w:rsidRPr="002B32AB">
        <w:rPr>
          <w:rFonts w:ascii="Arial" w:hAnsi="Arial" w:cs="Arial"/>
          <w:sz w:val="20"/>
          <w:szCs w:val="20"/>
        </w:rPr>
        <w:lastRenderedPageBreak/>
        <w:t>mayor ancho de banda" (página 10), lo que resuelve problemas de coherencia y latencia implícitos en MIMD. En la subclase de NUMA (Non-</w:t>
      </w:r>
      <w:proofErr w:type="spellStart"/>
      <w:r w:rsidRPr="002B32AB">
        <w:rPr>
          <w:rFonts w:ascii="Arial" w:hAnsi="Arial" w:cs="Arial"/>
          <w:sz w:val="20"/>
          <w:szCs w:val="20"/>
        </w:rPr>
        <w:t>Uniform</w:t>
      </w:r>
      <w:proofErr w:type="spellEnd"/>
      <w:r w:rsidRPr="002B32AB">
        <w:rPr>
          <w:rFonts w:ascii="Arial" w:hAnsi="Arial" w:cs="Arial"/>
          <w:sz w:val="20"/>
          <w:szCs w:val="20"/>
        </w:rPr>
        <w:t xml:space="preserve"> </w:t>
      </w:r>
      <w:proofErr w:type="spellStart"/>
      <w:r w:rsidRPr="002B32AB">
        <w:rPr>
          <w:rFonts w:ascii="Arial" w:hAnsi="Arial" w:cs="Arial"/>
          <w:sz w:val="20"/>
          <w:szCs w:val="20"/>
        </w:rPr>
        <w:t>Memory</w:t>
      </w:r>
      <w:proofErr w:type="spellEnd"/>
      <w:r w:rsidRPr="002B32AB">
        <w:rPr>
          <w:rFonts w:ascii="Arial" w:hAnsi="Arial" w:cs="Arial"/>
          <w:sz w:val="20"/>
          <w:szCs w:val="20"/>
        </w:rPr>
        <w:t xml:space="preserve"> Access, página 10), se incluyen variantes como CC-NUMA (Cache-</w:t>
      </w:r>
      <w:proofErr w:type="spellStart"/>
      <w:r w:rsidRPr="002B32AB">
        <w:rPr>
          <w:rFonts w:ascii="Arial" w:hAnsi="Arial" w:cs="Arial"/>
          <w:sz w:val="20"/>
          <w:szCs w:val="20"/>
        </w:rPr>
        <w:t>Coherent</w:t>
      </w:r>
      <w:proofErr w:type="spellEnd"/>
      <w:r w:rsidRPr="002B32AB">
        <w:rPr>
          <w:rFonts w:ascii="Arial" w:hAnsi="Arial" w:cs="Arial"/>
          <w:sz w:val="20"/>
          <w:szCs w:val="20"/>
        </w:rPr>
        <w:t xml:space="preserve"> NUMA), que mantienen coherencia de caché entre nodos, esencial para la sincronización en </w:t>
      </w:r>
      <w:proofErr w:type="spellStart"/>
      <w:r w:rsidRPr="002B32AB">
        <w:rPr>
          <w:rFonts w:ascii="Arial" w:hAnsi="Arial" w:cs="Arial"/>
          <w:sz w:val="20"/>
          <w:szCs w:val="20"/>
        </w:rPr>
        <w:t>LLMs</w:t>
      </w:r>
      <w:proofErr w:type="spellEnd"/>
      <w:r w:rsidRPr="002B32AB">
        <w:rPr>
          <w:rFonts w:ascii="Arial" w:hAnsi="Arial" w:cs="Arial"/>
          <w:sz w:val="20"/>
          <w:szCs w:val="20"/>
        </w:rPr>
        <w:t xml:space="preserve"> donde múltiples procesadores acceden a datos distribuidos. Aunque la respuesta no lo menciona explícitamente, esto requiere "primitivas de sincronización" (página 9) en multiprocesadores, o mecanismos de comunicación en </w:t>
      </w:r>
      <w:proofErr w:type="spellStart"/>
      <w:r w:rsidRPr="002B32AB">
        <w:rPr>
          <w:rFonts w:ascii="Arial" w:hAnsi="Arial" w:cs="Arial"/>
          <w:sz w:val="20"/>
          <w:szCs w:val="20"/>
        </w:rPr>
        <w:t>multicomputadores</w:t>
      </w:r>
      <w:proofErr w:type="spellEnd"/>
      <w:r w:rsidRPr="002B32AB">
        <w:rPr>
          <w:rFonts w:ascii="Arial" w:hAnsi="Arial" w:cs="Arial"/>
          <w:sz w:val="20"/>
          <w:szCs w:val="20"/>
        </w:rPr>
        <w:t>, para evitar inconsistencias, alineándose con la necesidad de mantener coherencia en entornos de datos masivos.</w:t>
      </w:r>
    </w:p>
    <w:p w14:paraId="4F7A7AB3" w14:textId="77777777" w:rsidR="00F16B54" w:rsidRPr="002B32AB" w:rsidRDefault="00F16B54" w:rsidP="00F16B54">
      <w:pPr>
        <w:ind w:firstLine="0"/>
        <w:rPr>
          <w:rFonts w:ascii="Arial" w:hAnsi="Arial" w:cs="Arial"/>
          <w:sz w:val="20"/>
          <w:szCs w:val="20"/>
        </w:rPr>
      </w:pPr>
    </w:p>
    <w:p w14:paraId="2F3A034B" w14:textId="2C51A4B4" w:rsidR="00DD27E4" w:rsidRPr="002B32AB" w:rsidRDefault="00F16B54" w:rsidP="00F16B54">
      <w:pPr>
        <w:ind w:firstLine="0"/>
        <w:rPr>
          <w:rFonts w:ascii="Arial" w:hAnsi="Arial" w:cs="Arial"/>
          <w:sz w:val="20"/>
          <w:szCs w:val="20"/>
        </w:rPr>
      </w:pPr>
      <w:r w:rsidRPr="002B32AB">
        <w:rPr>
          <w:rFonts w:ascii="Arial" w:hAnsi="Arial" w:cs="Arial"/>
          <w:sz w:val="20"/>
          <w:szCs w:val="20"/>
        </w:rPr>
        <w:t xml:space="preserve">Finalmente, esta relación se profundiza con el concepto de granularidad (página 5), donde el paralelismo se clasifica por niveles: "nivel de programa", "nivel de funciones", "nivel de bucle o bloques" y "nivel de operaciones". La granularidad media o fina (asociada a bucles u operaciones) permite descomponer tareas en </w:t>
      </w:r>
      <w:proofErr w:type="spellStart"/>
      <w:r w:rsidRPr="002B32AB">
        <w:rPr>
          <w:rFonts w:ascii="Arial" w:hAnsi="Arial" w:cs="Arial"/>
          <w:sz w:val="20"/>
          <w:szCs w:val="20"/>
        </w:rPr>
        <w:t>LLMs</w:t>
      </w:r>
      <w:proofErr w:type="spellEnd"/>
      <w:r w:rsidRPr="002B32AB">
        <w:rPr>
          <w:rFonts w:ascii="Arial" w:hAnsi="Arial" w:cs="Arial"/>
          <w:sz w:val="20"/>
          <w:szCs w:val="20"/>
        </w:rPr>
        <w:t xml:space="preserve">, como el procesamiento de </w:t>
      </w:r>
      <w:proofErr w:type="spellStart"/>
      <w:r w:rsidRPr="002B32AB">
        <w:rPr>
          <w:rFonts w:ascii="Arial" w:hAnsi="Arial" w:cs="Arial"/>
          <w:sz w:val="20"/>
          <w:szCs w:val="20"/>
        </w:rPr>
        <w:t>datasets</w:t>
      </w:r>
      <w:proofErr w:type="spellEnd"/>
      <w:r w:rsidRPr="002B32AB">
        <w:rPr>
          <w:rFonts w:ascii="Arial" w:hAnsi="Arial" w:cs="Arial"/>
          <w:sz w:val="20"/>
          <w:szCs w:val="20"/>
        </w:rPr>
        <w:t xml:space="preserve"> enormes, sin los cuellos de botella rígidos de SIMD. Por ejemplo, en MIMD, la granularidad fina optimiza la ejecución paralela de operaciones independientes, como se ilustra en la Figura 1 (página 5), facilitando la distribución de cargas en clústeres o </w:t>
      </w:r>
      <w:proofErr w:type="spellStart"/>
      <w:r w:rsidRPr="002B32AB">
        <w:rPr>
          <w:rFonts w:ascii="Arial" w:hAnsi="Arial" w:cs="Arial"/>
          <w:sz w:val="20"/>
          <w:szCs w:val="20"/>
        </w:rPr>
        <w:t>grids</w:t>
      </w:r>
      <w:proofErr w:type="spellEnd"/>
      <w:r w:rsidRPr="002B32AB">
        <w:rPr>
          <w:rFonts w:ascii="Arial" w:hAnsi="Arial" w:cs="Arial"/>
          <w:sz w:val="20"/>
          <w:szCs w:val="20"/>
        </w:rPr>
        <w:t xml:space="preserve"> (página 11), como MPP (</w:t>
      </w:r>
      <w:proofErr w:type="spellStart"/>
      <w:r w:rsidRPr="002B32AB">
        <w:rPr>
          <w:rFonts w:ascii="Arial" w:hAnsi="Arial" w:cs="Arial"/>
          <w:sz w:val="20"/>
          <w:szCs w:val="20"/>
        </w:rPr>
        <w:t>Massively</w:t>
      </w:r>
      <w:proofErr w:type="spellEnd"/>
      <w:r w:rsidRPr="002B32AB">
        <w:rPr>
          <w:rFonts w:ascii="Arial" w:hAnsi="Arial" w:cs="Arial"/>
          <w:sz w:val="20"/>
          <w:szCs w:val="20"/>
        </w:rPr>
        <w:t xml:space="preserve"> </w:t>
      </w:r>
      <w:proofErr w:type="spellStart"/>
      <w:r w:rsidRPr="002B32AB">
        <w:rPr>
          <w:rFonts w:ascii="Arial" w:hAnsi="Arial" w:cs="Arial"/>
          <w:sz w:val="20"/>
          <w:szCs w:val="20"/>
        </w:rPr>
        <w:t>Parallel</w:t>
      </w:r>
      <w:proofErr w:type="spellEnd"/>
      <w:r w:rsidRPr="002B32AB">
        <w:rPr>
          <w:rFonts w:ascii="Arial" w:hAnsi="Arial" w:cs="Arial"/>
          <w:sz w:val="20"/>
          <w:szCs w:val="20"/>
        </w:rPr>
        <w:t xml:space="preserve"> </w:t>
      </w:r>
      <w:proofErr w:type="spellStart"/>
      <w:r w:rsidRPr="002B32AB">
        <w:rPr>
          <w:rFonts w:ascii="Arial" w:hAnsi="Arial" w:cs="Arial"/>
          <w:sz w:val="20"/>
          <w:szCs w:val="20"/>
        </w:rPr>
        <w:t>Processors</w:t>
      </w:r>
      <w:proofErr w:type="spellEnd"/>
      <w:r w:rsidRPr="002B32AB">
        <w:rPr>
          <w:rFonts w:ascii="Arial" w:hAnsi="Arial" w:cs="Arial"/>
          <w:sz w:val="20"/>
          <w:szCs w:val="20"/>
        </w:rPr>
        <w:t xml:space="preserve">) o Clúster Beowulf. En resumen, la respuesta no solo captura la esencia teórica del Tema 9, sino que la aplica prácticamente a </w:t>
      </w:r>
      <w:proofErr w:type="spellStart"/>
      <w:r w:rsidRPr="002B32AB">
        <w:rPr>
          <w:rFonts w:ascii="Arial" w:hAnsi="Arial" w:cs="Arial"/>
          <w:sz w:val="20"/>
          <w:szCs w:val="20"/>
        </w:rPr>
        <w:t>LLMs</w:t>
      </w:r>
      <w:proofErr w:type="spellEnd"/>
      <w:r w:rsidRPr="002B32AB">
        <w:rPr>
          <w:rFonts w:ascii="Arial" w:hAnsi="Arial" w:cs="Arial"/>
          <w:sz w:val="20"/>
          <w:szCs w:val="20"/>
        </w:rPr>
        <w:t>, destacando cómo MIMD supera limitaciones de otras arquitecturas para lograr eficiencia en procesamiento paralelo a gran escala.</w:t>
      </w:r>
    </w:p>
    <w:p w14:paraId="1923F6A0" w14:textId="77777777" w:rsidR="00E77570" w:rsidRPr="00202E9A" w:rsidRDefault="00E77570" w:rsidP="00E77570">
      <w:pPr>
        <w:ind w:firstLine="0"/>
        <w:rPr>
          <w:rFonts w:ascii="Arial" w:hAnsi="Arial" w:cs="Arial"/>
          <w:sz w:val="20"/>
          <w:szCs w:val="20"/>
        </w:rPr>
      </w:pPr>
    </w:p>
    <w:p w14:paraId="219F4B53" w14:textId="77777777"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Gemini (1.5 Pro, 25/09/2025): </w:t>
      </w:r>
    </w:p>
    <w:p w14:paraId="0CC42FED" w14:textId="77777777" w:rsidR="00202E9A" w:rsidRPr="002B32AB" w:rsidRDefault="00202E9A" w:rsidP="00437768">
      <w:pPr>
        <w:ind w:firstLine="0"/>
        <w:rPr>
          <w:rFonts w:ascii="Arial" w:hAnsi="Arial" w:cs="Arial"/>
          <w:sz w:val="20"/>
          <w:szCs w:val="20"/>
        </w:rPr>
      </w:pPr>
    </w:p>
    <w:p w14:paraId="4D99DBAC" w14:textId="77777777" w:rsidR="00437768" w:rsidRPr="002B32AB" w:rsidRDefault="00437768" w:rsidP="00437768">
      <w:pPr>
        <w:pStyle w:val="Ttulo5"/>
        <w:ind w:firstLine="0"/>
        <w:rPr>
          <w:rFonts w:ascii="Arial" w:hAnsi="Arial" w:cs="Arial"/>
          <w:sz w:val="20"/>
          <w:szCs w:val="20"/>
        </w:rPr>
      </w:pPr>
      <w:r w:rsidRPr="002B32AB">
        <w:rPr>
          <w:rFonts w:ascii="Arial" w:hAnsi="Arial" w:cs="Arial"/>
          <w:sz w:val="20"/>
          <w:szCs w:val="20"/>
        </w:rPr>
        <w:t>Captura de pantalla Gemini:</w:t>
      </w:r>
    </w:p>
    <w:p w14:paraId="228D3DB6" w14:textId="77777777" w:rsidR="00437768" w:rsidRPr="002B32AB" w:rsidRDefault="00437768" w:rsidP="00437768">
      <w:pPr>
        <w:ind w:firstLine="0"/>
        <w:rPr>
          <w:rFonts w:ascii="Arial" w:hAnsi="Arial" w:cs="Arial"/>
          <w:sz w:val="20"/>
          <w:szCs w:val="20"/>
        </w:rPr>
      </w:pPr>
    </w:p>
    <w:p w14:paraId="1F853BFF" w14:textId="70BCBC44" w:rsidR="00437768" w:rsidRPr="002B32AB" w:rsidRDefault="003C3903" w:rsidP="003C3903">
      <w:pPr>
        <w:ind w:firstLine="0"/>
        <w:jc w:val="center"/>
        <w:rPr>
          <w:rFonts w:ascii="Arial" w:hAnsi="Arial" w:cs="Arial"/>
          <w:sz w:val="20"/>
          <w:szCs w:val="20"/>
        </w:rPr>
      </w:pPr>
      <w:r w:rsidRPr="002B32AB">
        <w:rPr>
          <w:rFonts w:ascii="Arial" w:hAnsi="Arial" w:cs="Arial"/>
          <w:sz w:val="20"/>
          <w:szCs w:val="20"/>
        </w:rPr>
        <w:drawing>
          <wp:inline distT="0" distB="0" distL="0" distR="0" wp14:anchorId="138F6AC7" wp14:editId="3EA37827">
            <wp:extent cx="5759450" cy="2886710"/>
            <wp:effectExtent l="0" t="0" r="0" b="8890"/>
            <wp:docPr id="1307322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2162" name=""/>
                    <pic:cNvPicPr/>
                  </pic:nvPicPr>
                  <pic:blipFill>
                    <a:blip r:embed="rId9"/>
                    <a:stretch>
                      <a:fillRect/>
                    </a:stretch>
                  </pic:blipFill>
                  <pic:spPr>
                    <a:xfrm>
                      <a:off x="0" y="0"/>
                      <a:ext cx="5759450" cy="2886710"/>
                    </a:xfrm>
                    <a:prstGeom prst="rect">
                      <a:avLst/>
                    </a:prstGeom>
                  </pic:spPr>
                </pic:pic>
              </a:graphicData>
            </a:graphic>
          </wp:inline>
        </w:drawing>
      </w:r>
    </w:p>
    <w:p w14:paraId="555B670C" w14:textId="77777777" w:rsidR="00437768" w:rsidRPr="002B32AB" w:rsidRDefault="00437768" w:rsidP="00437768">
      <w:pPr>
        <w:ind w:firstLine="0"/>
        <w:rPr>
          <w:rFonts w:ascii="Arial" w:hAnsi="Arial" w:cs="Arial"/>
          <w:sz w:val="20"/>
          <w:szCs w:val="20"/>
        </w:rPr>
      </w:pPr>
    </w:p>
    <w:p w14:paraId="2E8D2727" w14:textId="77777777" w:rsidR="00437768" w:rsidRPr="002B32AB" w:rsidRDefault="00437768" w:rsidP="00437768">
      <w:pPr>
        <w:pStyle w:val="Ttulo5"/>
        <w:ind w:firstLine="0"/>
        <w:rPr>
          <w:rFonts w:ascii="Arial" w:hAnsi="Arial" w:cs="Arial"/>
          <w:sz w:val="20"/>
          <w:szCs w:val="20"/>
        </w:rPr>
      </w:pPr>
      <w:r w:rsidRPr="002B32AB">
        <w:rPr>
          <w:rFonts w:ascii="Arial" w:hAnsi="Arial" w:cs="Arial"/>
          <w:sz w:val="20"/>
          <w:szCs w:val="20"/>
        </w:rPr>
        <w:t>Transcripción Gemini:</w:t>
      </w:r>
    </w:p>
    <w:p w14:paraId="7BE2F9E6" w14:textId="77777777" w:rsidR="00437768" w:rsidRPr="002B32AB" w:rsidRDefault="00437768" w:rsidP="00437768">
      <w:pPr>
        <w:ind w:firstLine="0"/>
        <w:rPr>
          <w:rFonts w:ascii="Arial" w:hAnsi="Arial" w:cs="Arial"/>
          <w:sz w:val="20"/>
          <w:szCs w:val="20"/>
        </w:rPr>
      </w:pPr>
    </w:p>
    <w:p w14:paraId="7BCDC68C" w14:textId="77777777" w:rsidR="00A77285" w:rsidRPr="002B32AB" w:rsidRDefault="00A77285" w:rsidP="00A77285">
      <w:pPr>
        <w:ind w:firstLine="0"/>
        <w:rPr>
          <w:rFonts w:ascii="Arial" w:hAnsi="Arial" w:cs="Arial"/>
          <w:sz w:val="20"/>
          <w:szCs w:val="20"/>
        </w:rPr>
      </w:pPr>
      <w:r w:rsidRPr="002B32AB">
        <w:rPr>
          <w:rFonts w:ascii="Arial" w:hAnsi="Arial" w:cs="Arial"/>
          <w:sz w:val="20"/>
          <w:szCs w:val="20"/>
        </w:rPr>
        <w:t>La respuesta de Gemini subraya cómo las arquitecturas MIMD (</w:t>
      </w:r>
      <w:proofErr w:type="spellStart"/>
      <w:r w:rsidRPr="002B32AB">
        <w:rPr>
          <w:rFonts w:ascii="Arial" w:hAnsi="Arial" w:cs="Arial"/>
          <w:sz w:val="20"/>
          <w:szCs w:val="20"/>
        </w:rPr>
        <w:t>Multiple</w:t>
      </w:r>
      <w:proofErr w:type="spellEnd"/>
      <w:r w:rsidRPr="002B32AB">
        <w:rPr>
          <w:rFonts w:ascii="Arial" w:hAnsi="Arial" w:cs="Arial"/>
          <w:sz w:val="20"/>
          <w:szCs w:val="20"/>
        </w:rPr>
        <w:t xml:space="preserve"> </w:t>
      </w:r>
      <w:proofErr w:type="spellStart"/>
      <w:r w:rsidRPr="002B32AB">
        <w:rPr>
          <w:rFonts w:ascii="Arial" w:hAnsi="Arial" w:cs="Arial"/>
          <w:sz w:val="20"/>
          <w:szCs w:val="20"/>
        </w:rPr>
        <w:t>Instruction</w:t>
      </w:r>
      <w:proofErr w:type="spellEnd"/>
      <w:r w:rsidRPr="002B32AB">
        <w:rPr>
          <w:rFonts w:ascii="Arial" w:hAnsi="Arial" w:cs="Arial"/>
          <w:sz w:val="20"/>
          <w:szCs w:val="20"/>
        </w:rPr>
        <w:t xml:space="preserve">, </w:t>
      </w:r>
      <w:proofErr w:type="spellStart"/>
      <w:r w:rsidRPr="002B32AB">
        <w:rPr>
          <w:rFonts w:ascii="Arial" w:hAnsi="Arial" w:cs="Arial"/>
          <w:sz w:val="20"/>
          <w:szCs w:val="20"/>
        </w:rPr>
        <w:t>Multiple</w:t>
      </w:r>
      <w:proofErr w:type="spellEnd"/>
      <w:r w:rsidRPr="002B32AB">
        <w:rPr>
          <w:rFonts w:ascii="Arial" w:hAnsi="Arial" w:cs="Arial"/>
          <w:sz w:val="20"/>
          <w:szCs w:val="20"/>
        </w:rPr>
        <w:t xml:space="preserve"> Data) potencian el procesamiento paralelo en </w:t>
      </w:r>
      <w:proofErr w:type="spellStart"/>
      <w:r w:rsidRPr="002B32AB">
        <w:rPr>
          <w:rFonts w:ascii="Arial" w:hAnsi="Arial" w:cs="Arial"/>
          <w:sz w:val="20"/>
          <w:szCs w:val="20"/>
        </w:rPr>
        <w:t>LLMs</w:t>
      </w:r>
      <w:proofErr w:type="spellEnd"/>
      <w:r w:rsidRPr="002B32AB">
        <w:rPr>
          <w:rFonts w:ascii="Arial" w:hAnsi="Arial" w:cs="Arial"/>
          <w:sz w:val="20"/>
          <w:szCs w:val="20"/>
        </w:rPr>
        <w:t xml:space="preserve"> como Gemini, al permitir que cada procesador opere de manera independiente con instrucciones y datos distintos, lo que fomenta flexibilidad, escalabilidad y eficiencia. Esta independencia es fundamental para distribuir cargas en clústeres, donde nodos manejan subconjuntos de datos masivos, optimizando el flujo de datos mediante estrategias como pipeline </w:t>
      </w:r>
      <w:proofErr w:type="spellStart"/>
      <w:r w:rsidRPr="002B32AB">
        <w:rPr>
          <w:rFonts w:ascii="Arial" w:hAnsi="Arial" w:cs="Arial"/>
          <w:sz w:val="20"/>
          <w:szCs w:val="20"/>
        </w:rPr>
        <w:t>parallelism</w:t>
      </w:r>
      <w:proofErr w:type="spellEnd"/>
      <w:r w:rsidRPr="002B32AB">
        <w:rPr>
          <w:rFonts w:ascii="Arial" w:hAnsi="Arial" w:cs="Arial"/>
          <w:sz w:val="20"/>
          <w:szCs w:val="20"/>
        </w:rPr>
        <w:t xml:space="preserve">, especialmente en </w:t>
      </w:r>
      <w:proofErr w:type="spellStart"/>
      <w:r w:rsidRPr="002B32AB">
        <w:rPr>
          <w:rFonts w:ascii="Arial" w:hAnsi="Arial" w:cs="Arial"/>
          <w:sz w:val="20"/>
          <w:szCs w:val="20"/>
        </w:rPr>
        <w:t>transformers</w:t>
      </w:r>
      <w:proofErr w:type="spellEnd"/>
      <w:r w:rsidRPr="002B32AB">
        <w:rPr>
          <w:rFonts w:ascii="Arial" w:hAnsi="Arial" w:cs="Arial"/>
          <w:sz w:val="20"/>
          <w:szCs w:val="20"/>
        </w:rPr>
        <w:t xml:space="preserve"> multimodales que integran múltiples tipos de datos. Comparada con SIMD, MIMD ofrece mayor versatilidad para tareas complejas, aunque introduce desafíos en la gestión de interconexiones, lo que resuena con los conceptos teóricos del Tema 9 y las optimizaciones del Tema 12.</w:t>
      </w:r>
    </w:p>
    <w:p w14:paraId="194F60B9" w14:textId="77777777" w:rsidR="00A77285" w:rsidRPr="002B32AB" w:rsidRDefault="00A77285" w:rsidP="00A77285">
      <w:pPr>
        <w:ind w:firstLine="0"/>
        <w:rPr>
          <w:rFonts w:ascii="Arial" w:hAnsi="Arial" w:cs="Arial"/>
          <w:sz w:val="20"/>
          <w:szCs w:val="20"/>
        </w:rPr>
      </w:pPr>
    </w:p>
    <w:p w14:paraId="2046F07B" w14:textId="77777777" w:rsidR="00A77285" w:rsidRPr="002B32AB" w:rsidRDefault="00A77285" w:rsidP="00A77285">
      <w:pPr>
        <w:ind w:firstLine="0"/>
        <w:rPr>
          <w:rFonts w:ascii="Arial" w:hAnsi="Arial" w:cs="Arial"/>
          <w:sz w:val="20"/>
          <w:szCs w:val="20"/>
        </w:rPr>
      </w:pPr>
      <w:r w:rsidRPr="002B32AB">
        <w:rPr>
          <w:rFonts w:ascii="Arial" w:hAnsi="Arial" w:cs="Arial"/>
          <w:sz w:val="20"/>
          <w:szCs w:val="20"/>
        </w:rPr>
        <w:t xml:space="preserve">En el Tema 9, la arquitectura MIMD se basa en la replicación de procesadores (página 5), donde "unidades funcionales iguales (o similares) con conexión paralela" ejecutan instrucciones diversas, un principio que Gemini destaca al describir la ejecución simultánea de componentes como atención y capas de alimentación en núcleos separados. Esta flexibilidad se extiende a la escalabilidad, </w:t>
      </w:r>
      <w:r w:rsidRPr="002B32AB">
        <w:rPr>
          <w:rFonts w:ascii="Arial" w:hAnsi="Arial" w:cs="Arial"/>
          <w:sz w:val="20"/>
          <w:szCs w:val="20"/>
        </w:rPr>
        <w:lastRenderedPageBreak/>
        <w:t>permitiendo añadir procesadores sin reestructurar la arquitectura, un enfoque alineado con las denominaciones de clústeres como Beowulf o MPP (</w:t>
      </w:r>
      <w:proofErr w:type="spellStart"/>
      <w:r w:rsidRPr="002B32AB">
        <w:rPr>
          <w:rFonts w:ascii="Arial" w:hAnsi="Arial" w:cs="Arial"/>
          <w:sz w:val="20"/>
          <w:szCs w:val="20"/>
        </w:rPr>
        <w:t>Massively</w:t>
      </w:r>
      <w:proofErr w:type="spellEnd"/>
      <w:r w:rsidRPr="002B32AB">
        <w:rPr>
          <w:rFonts w:ascii="Arial" w:hAnsi="Arial" w:cs="Arial"/>
          <w:sz w:val="20"/>
          <w:szCs w:val="20"/>
        </w:rPr>
        <w:t xml:space="preserve"> </w:t>
      </w:r>
      <w:proofErr w:type="spellStart"/>
      <w:r w:rsidRPr="002B32AB">
        <w:rPr>
          <w:rFonts w:ascii="Arial" w:hAnsi="Arial" w:cs="Arial"/>
          <w:sz w:val="20"/>
          <w:szCs w:val="20"/>
        </w:rPr>
        <w:t>Parallel</w:t>
      </w:r>
      <w:proofErr w:type="spellEnd"/>
      <w:r w:rsidRPr="002B32AB">
        <w:rPr>
          <w:rFonts w:ascii="Arial" w:hAnsi="Arial" w:cs="Arial"/>
          <w:sz w:val="20"/>
          <w:szCs w:val="20"/>
        </w:rPr>
        <w:t xml:space="preserve"> </w:t>
      </w:r>
      <w:proofErr w:type="spellStart"/>
      <w:r w:rsidRPr="002B32AB">
        <w:rPr>
          <w:rFonts w:ascii="Arial" w:hAnsi="Arial" w:cs="Arial"/>
          <w:sz w:val="20"/>
          <w:szCs w:val="20"/>
        </w:rPr>
        <w:t>Processors</w:t>
      </w:r>
      <w:proofErr w:type="spellEnd"/>
      <w:r w:rsidRPr="002B32AB">
        <w:rPr>
          <w:rFonts w:ascii="Arial" w:hAnsi="Arial" w:cs="Arial"/>
          <w:sz w:val="20"/>
          <w:szCs w:val="20"/>
        </w:rPr>
        <w:t>, página 11), diseñados para manejar volúmenes masivos de datos mediante memoria distribuida y comunicación vía paso de mensajes (</w:t>
      </w:r>
      <w:proofErr w:type="spellStart"/>
      <w:r w:rsidRPr="002B32AB">
        <w:rPr>
          <w:rFonts w:ascii="Arial" w:hAnsi="Arial" w:cs="Arial"/>
          <w:sz w:val="20"/>
          <w:szCs w:val="20"/>
        </w:rPr>
        <w:t>send</w:t>
      </w:r>
      <w:proofErr w:type="spellEnd"/>
      <w:r w:rsidRPr="002B32AB">
        <w:rPr>
          <w:rFonts w:ascii="Arial" w:hAnsi="Arial" w:cs="Arial"/>
          <w:sz w:val="20"/>
          <w:szCs w:val="20"/>
        </w:rPr>
        <w:t>/</w:t>
      </w:r>
      <w:proofErr w:type="spellStart"/>
      <w:r w:rsidRPr="002B32AB">
        <w:rPr>
          <w:rFonts w:ascii="Arial" w:hAnsi="Arial" w:cs="Arial"/>
          <w:sz w:val="20"/>
          <w:szCs w:val="20"/>
        </w:rPr>
        <w:t>receive</w:t>
      </w:r>
      <w:proofErr w:type="spellEnd"/>
      <w:r w:rsidRPr="002B32AB">
        <w:rPr>
          <w:rFonts w:ascii="Arial" w:hAnsi="Arial" w:cs="Arial"/>
          <w:sz w:val="20"/>
          <w:szCs w:val="20"/>
        </w:rPr>
        <w:t xml:space="preserve">). El pipeline </w:t>
      </w:r>
      <w:proofErr w:type="spellStart"/>
      <w:r w:rsidRPr="002B32AB">
        <w:rPr>
          <w:rFonts w:ascii="Arial" w:hAnsi="Arial" w:cs="Arial"/>
          <w:sz w:val="20"/>
          <w:szCs w:val="20"/>
        </w:rPr>
        <w:t>parallelism</w:t>
      </w:r>
      <w:proofErr w:type="spellEnd"/>
      <w:r w:rsidRPr="002B32AB">
        <w:rPr>
          <w:rFonts w:ascii="Arial" w:hAnsi="Arial" w:cs="Arial"/>
          <w:sz w:val="20"/>
          <w:szCs w:val="20"/>
        </w:rPr>
        <w:t xml:space="preserve">, mencionado en la transcripción, evoca la segmentación del modelo en etapas (página 4), optimizando el flujo de datos al procesar subconjuntos en paralelo, como en </w:t>
      </w:r>
      <w:proofErr w:type="spellStart"/>
      <w:r w:rsidRPr="002B32AB">
        <w:rPr>
          <w:rFonts w:ascii="Arial" w:hAnsi="Arial" w:cs="Arial"/>
          <w:sz w:val="20"/>
          <w:szCs w:val="20"/>
        </w:rPr>
        <w:t>transformers</w:t>
      </w:r>
      <w:proofErr w:type="spellEnd"/>
      <w:r w:rsidRPr="002B32AB">
        <w:rPr>
          <w:rFonts w:ascii="Arial" w:hAnsi="Arial" w:cs="Arial"/>
          <w:sz w:val="20"/>
          <w:szCs w:val="20"/>
        </w:rPr>
        <w:t xml:space="preserve"> multimodales, donde capas se dividen entre nodos para mejorar la eficiencia. Sin embargo, esta segmentación aumenta la complejidad en las interconexiones, remitiendo a la necesidad de redes de menor latencia en multiprocesadores (página 10), donde añadir cachés locales o redes de alto ancho de banda mitiga cuellos de botella.</w:t>
      </w:r>
    </w:p>
    <w:p w14:paraId="07E50F66" w14:textId="77777777" w:rsidR="00A77285" w:rsidRPr="002B32AB" w:rsidRDefault="00A77285" w:rsidP="00A77285">
      <w:pPr>
        <w:ind w:firstLine="0"/>
        <w:rPr>
          <w:rFonts w:ascii="Arial" w:hAnsi="Arial" w:cs="Arial"/>
          <w:sz w:val="20"/>
          <w:szCs w:val="20"/>
        </w:rPr>
      </w:pPr>
    </w:p>
    <w:p w14:paraId="5C846FD4" w14:textId="77777777" w:rsidR="00A77285" w:rsidRPr="002B32AB" w:rsidRDefault="00A77285" w:rsidP="00A77285">
      <w:pPr>
        <w:ind w:firstLine="0"/>
        <w:rPr>
          <w:rFonts w:ascii="Arial" w:hAnsi="Arial" w:cs="Arial"/>
          <w:sz w:val="20"/>
          <w:szCs w:val="20"/>
        </w:rPr>
      </w:pPr>
      <w:r w:rsidRPr="002B32AB">
        <w:rPr>
          <w:rFonts w:ascii="Arial" w:hAnsi="Arial" w:cs="Arial"/>
          <w:sz w:val="20"/>
          <w:szCs w:val="20"/>
        </w:rPr>
        <w:t xml:space="preserve">El Tema 12 complementa esta visión al detallar cómo la eficiencia se logra dividiendo tareas complejas en subtareas procesadas en paralelo (página 4), un concepto que Gemini aplica al optimizar recursos en </w:t>
      </w:r>
      <w:proofErr w:type="spellStart"/>
      <w:r w:rsidRPr="002B32AB">
        <w:rPr>
          <w:rFonts w:ascii="Arial" w:hAnsi="Arial" w:cs="Arial"/>
          <w:sz w:val="20"/>
          <w:szCs w:val="20"/>
        </w:rPr>
        <w:t>LLMs</w:t>
      </w:r>
      <w:proofErr w:type="spellEnd"/>
      <w:r w:rsidRPr="002B32AB">
        <w:rPr>
          <w:rFonts w:ascii="Arial" w:hAnsi="Arial" w:cs="Arial"/>
          <w:sz w:val="20"/>
          <w:szCs w:val="20"/>
        </w:rPr>
        <w:t xml:space="preserve">. La flexibilidad de MIMD sobrepasa las limitaciones de SIMD, que se restringe a operaciones matriciales sincronizadas, permitiendo a Gemini manejar consultas diversas sin restricciones rígidas. Sin embargo, la gestión de interconexiones requiere sincronización colectiva (página 11), como barreras o cerrojos, para coordinar los procesadores y evitar inconsistencias, un desafío que se aborda con protocolos de coherencia (página 5). La escalabilidad horizontal en clústeres se soporta mediante arquitecturas NUMA (página 10), que optimizan accesos a memoria local, reduciendo latencia y </w:t>
      </w:r>
      <w:proofErr w:type="spellStart"/>
      <w:r w:rsidRPr="002B32AB">
        <w:rPr>
          <w:rFonts w:ascii="Arial" w:hAnsi="Arial" w:cs="Arial"/>
          <w:sz w:val="20"/>
          <w:szCs w:val="20"/>
        </w:rPr>
        <w:t>overhead</w:t>
      </w:r>
      <w:proofErr w:type="spellEnd"/>
      <w:r w:rsidRPr="002B32AB">
        <w:rPr>
          <w:rFonts w:ascii="Arial" w:hAnsi="Arial" w:cs="Arial"/>
          <w:sz w:val="20"/>
          <w:szCs w:val="20"/>
        </w:rPr>
        <w:t>, un aspecto crítico para la inferencia y entrenamiento de datos masivos en Gemini.</w:t>
      </w:r>
    </w:p>
    <w:p w14:paraId="6F3F9FE9" w14:textId="77777777" w:rsidR="00A77285" w:rsidRPr="002B32AB" w:rsidRDefault="00A77285" w:rsidP="00A77285">
      <w:pPr>
        <w:ind w:firstLine="0"/>
        <w:rPr>
          <w:rFonts w:ascii="Arial" w:hAnsi="Arial" w:cs="Arial"/>
          <w:sz w:val="20"/>
          <w:szCs w:val="20"/>
        </w:rPr>
      </w:pPr>
    </w:p>
    <w:p w14:paraId="417D411A" w14:textId="42F0CAF4" w:rsidR="00DD27E4" w:rsidRPr="002B32AB" w:rsidRDefault="00A77285" w:rsidP="00A77285">
      <w:pPr>
        <w:ind w:firstLine="0"/>
        <w:rPr>
          <w:rFonts w:ascii="Arial" w:hAnsi="Arial" w:cs="Arial"/>
          <w:sz w:val="20"/>
          <w:szCs w:val="20"/>
        </w:rPr>
      </w:pPr>
      <w:r w:rsidRPr="002B32AB">
        <w:rPr>
          <w:rFonts w:ascii="Arial" w:hAnsi="Arial" w:cs="Arial"/>
          <w:sz w:val="20"/>
          <w:szCs w:val="20"/>
        </w:rPr>
        <w:t xml:space="preserve">En resumen, la respuesta de Gemini valida la influencia positiva de MIMD en </w:t>
      </w:r>
      <w:proofErr w:type="spellStart"/>
      <w:r w:rsidRPr="002B32AB">
        <w:rPr>
          <w:rFonts w:ascii="Arial" w:hAnsi="Arial" w:cs="Arial"/>
          <w:sz w:val="20"/>
          <w:szCs w:val="20"/>
        </w:rPr>
        <w:t>LLMs</w:t>
      </w:r>
      <w:proofErr w:type="spellEnd"/>
      <w:r w:rsidRPr="002B32AB">
        <w:rPr>
          <w:rFonts w:ascii="Arial" w:hAnsi="Arial" w:cs="Arial"/>
          <w:sz w:val="20"/>
          <w:szCs w:val="20"/>
        </w:rPr>
        <w:t>, conectando teoría del Tema 9 (</w:t>
      </w:r>
      <w:r w:rsidR="006261A9" w:rsidRPr="002B32AB">
        <w:rPr>
          <w:rFonts w:ascii="Arial" w:hAnsi="Arial" w:cs="Arial"/>
          <w:sz w:val="20"/>
          <w:szCs w:val="20"/>
        </w:rPr>
        <w:t>ejemplo</w:t>
      </w:r>
      <w:r w:rsidRPr="002B32AB">
        <w:rPr>
          <w:rFonts w:ascii="Arial" w:hAnsi="Arial" w:cs="Arial"/>
          <w:sz w:val="20"/>
          <w:szCs w:val="20"/>
        </w:rPr>
        <w:t>, replicación y escalabilidad, páginas 5, 11) y Tema 12 (</w:t>
      </w:r>
      <w:r w:rsidR="006261A9" w:rsidRPr="002B32AB">
        <w:rPr>
          <w:rFonts w:ascii="Arial" w:hAnsi="Arial" w:cs="Arial"/>
          <w:sz w:val="20"/>
          <w:szCs w:val="20"/>
        </w:rPr>
        <w:t>ejemplo</w:t>
      </w:r>
      <w:r w:rsidRPr="002B32AB">
        <w:rPr>
          <w:rFonts w:ascii="Arial" w:hAnsi="Arial" w:cs="Arial"/>
          <w:sz w:val="20"/>
          <w:szCs w:val="20"/>
        </w:rPr>
        <w:t xml:space="preserve">, segmentación y coherencia, páginas 4-5, 10) con aplicaciones prácticas. La complejidad en interconexiones sugiere la importancia de optimizaciones adicionales, como redes de baja latencia, que podrían explorarse más allá de los </w:t>
      </w:r>
      <w:proofErr w:type="spellStart"/>
      <w:r w:rsidRPr="002B32AB">
        <w:rPr>
          <w:rFonts w:ascii="Arial" w:hAnsi="Arial" w:cs="Arial"/>
          <w:sz w:val="20"/>
          <w:szCs w:val="20"/>
        </w:rPr>
        <w:t>PDFs</w:t>
      </w:r>
      <w:proofErr w:type="spellEnd"/>
      <w:r w:rsidRPr="002B32AB">
        <w:rPr>
          <w:rFonts w:ascii="Arial" w:hAnsi="Arial" w:cs="Arial"/>
          <w:sz w:val="20"/>
          <w:szCs w:val="20"/>
        </w:rPr>
        <w:t xml:space="preserve"> para reflejar avances en clústeres modernos.</w:t>
      </w:r>
    </w:p>
    <w:p w14:paraId="42C9EEB2" w14:textId="77777777" w:rsidR="00A77285" w:rsidRPr="002B32AB" w:rsidRDefault="00A77285" w:rsidP="00A77285">
      <w:pPr>
        <w:ind w:firstLine="0"/>
        <w:rPr>
          <w:rFonts w:ascii="Arial" w:hAnsi="Arial" w:cs="Arial"/>
          <w:b/>
          <w:bCs/>
          <w:sz w:val="20"/>
          <w:szCs w:val="20"/>
        </w:rPr>
      </w:pPr>
    </w:p>
    <w:p w14:paraId="509D6E84" w14:textId="77777777"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Claude (3.5 </w:t>
      </w:r>
      <w:proofErr w:type="spellStart"/>
      <w:r w:rsidRPr="002B32AB">
        <w:rPr>
          <w:rFonts w:ascii="Arial" w:hAnsi="Arial" w:cs="Arial"/>
          <w:sz w:val="20"/>
          <w:szCs w:val="20"/>
        </w:rPr>
        <w:t>Sonnet</w:t>
      </w:r>
      <w:proofErr w:type="spellEnd"/>
      <w:r w:rsidRPr="002B32AB">
        <w:rPr>
          <w:rFonts w:ascii="Arial" w:hAnsi="Arial" w:cs="Arial"/>
          <w:sz w:val="20"/>
          <w:szCs w:val="20"/>
        </w:rPr>
        <w:t xml:space="preserve">, 25/09/2025): </w:t>
      </w:r>
    </w:p>
    <w:p w14:paraId="1D7A81BC" w14:textId="77777777" w:rsidR="000B523D" w:rsidRPr="002B32AB" w:rsidRDefault="000B523D" w:rsidP="000B523D">
      <w:pPr>
        <w:ind w:firstLine="0"/>
        <w:rPr>
          <w:rFonts w:ascii="Arial" w:hAnsi="Arial" w:cs="Arial"/>
          <w:sz w:val="20"/>
          <w:szCs w:val="20"/>
        </w:rPr>
      </w:pPr>
    </w:p>
    <w:p w14:paraId="00B127D1" w14:textId="38AF1428" w:rsidR="000B523D" w:rsidRPr="002B32AB" w:rsidRDefault="000B523D" w:rsidP="000B523D">
      <w:pPr>
        <w:pStyle w:val="Ttulo5"/>
        <w:ind w:firstLine="0"/>
        <w:rPr>
          <w:rFonts w:ascii="Arial" w:hAnsi="Arial" w:cs="Arial"/>
          <w:sz w:val="20"/>
          <w:szCs w:val="20"/>
        </w:rPr>
      </w:pPr>
      <w:r w:rsidRPr="002B32AB">
        <w:rPr>
          <w:rFonts w:ascii="Arial" w:hAnsi="Arial" w:cs="Arial"/>
          <w:sz w:val="20"/>
          <w:szCs w:val="20"/>
        </w:rPr>
        <w:t xml:space="preserve">Captura de pantalla </w:t>
      </w:r>
      <w:r w:rsidRPr="002B32AB">
        <w:rPr>
          <w:rFonts w:ascii="Arial" w:hAnsi="Arial" w:cs="Arial"/>
          <w:sz w:val="20"/>
          <w:szCs w:val="20"/>
        </w:rPr>
        <w:t>Claude</w:t>
      </w:r>
      <w:r w:rsidRPr="002B32AB">
        <w:rPr>
          <w:rFonts w:ascii="Arial" w:hAnsi="Arial" w:cs="Arial"/>
          <w:sz w:val="20"/>
          <w:szCs w:val="20"/>
        </w:rPr>
        <w:t>:</w:t>
      </w:r>
    </w:p>
    <w:p w14:paraId="2751253D" w14:textId="77777777" w:rsidR="000B523D" w:rsidRPr="002B32AB" w:rsidRDefault="000B523D" w:rsidP="000B523D">
      <w:pPr>
        <w:ind w:firstLine="0"/>
        <w:rPr>
          <w:rFonts w:ascii="Arial" w:hAnsi="Arial" w:cs="Arial"/>
          <w:sz w:val="20"/>
          <w:szCs w:val="20"/>
        </w:rPr>
      </w:pPr>
    </w:p>
    <w:p w14:paraId="6F0E645C" w14:textId="6A666B61" w:rsidR="000B523D" w:rsidRPr="002B32AB" w:rsidRDefault="000C60BA" w:rsidP="000C60BA">
      <w:pPr>
        <w:ind w:firstLine="0"/>
        <w:jc w:val="center"/>
        <w:rPr>
          <w:rFonts w:ascii="Arial" w:hAnsi="Arial" w:cs="Arial"/>
          <w:sz w:val="20"/>
          <w:szCs w:val="20"/>
        </w:rPr>
      </w:pPr>
      <w:r w:rsidRPr="002B32AB">
        <w:rPr>
          <w:rFonts w:ascii="Arial" w:hAnsi="Arial" w:cs="Arial"/>
          <w:sz w:val="20"/>
          <w:szCs w:val="20"/>
        </w:rPr>
        <w:drawing>
          <wp:inline distT="0" distB="0" distL="0" distR="0" wp14:anchorId="7632630B" wp14:editId="464B628D">
            <wp:extent cx="5759450" cy="1480185"/>
            <wp:effectExtent l="0" t="0" r="0" b="5715"/>
            <wp:docPr id="8337823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82394" name="Imagen 1" descr="Texto&#10;&#10;El contenido generado por IA puede ser incorrecto."/>
                    <pic:cNvPicPr/>
                  </pic:nvPicPr>
                  <pic:blipFill>
                    <a:blip r:embed="rId10"/>
                    <a:stretch>
                      <a:fillRect/>
                    </a:stretch>
                  </pic:blipFill>
                  <pic:spPr>
                    <a:xfrm>
                      <a:off x="0" y="0"/>
                      <a:ext cx="5759450" cy="1480185"/>
                    </a:xfrm>
                    <a:prstGeom prst="rect">
                      <a:avLst/>
                    </a:prstGeom>
                  </pic:spPr>
                </pic:pic>
              </a:graphicData>
            </a:graphic>
          </wp:inline>
        </w:drawing>
      </w:r>
    </w:p>
    <w:p w14:paraId="162D028A" w14:textId="77777777" w:rsidR="000B523D" w:rsidRPr="002B32AB" w:rsidRDefault="000B523D" w:rsidP="000B523D">
      <w:pPr>
        <w:ind w:firstLine="0"/>
        <w:rPr>
          <w:rFonts w:ascii="Arial" w:hAnsi="Arial" w:cs="Arial"/>
          <w:sz w:val="20"/>
          <w:szCs w:val="20"/>
        </w:rPr>
      </w:pPr>
    </w:p>
    <w:p w14:paraId="57C73396" w14:textId="581A62C0" w:rsidR="000B523D" w:rsidRPr="002B32AB" w:rsidRDefault="000B523D" w:rsidP="000B523D">
      <w:pPr>
        <w:pStyle w:val="Ttulo5"/>
        <w:ind w:firstLine="0"/>
        <w:rPr>
          <w:rFonts w:ascii="Arial" w:hAnsi="Arial" w:cs="Arial"/>
          <w:sz w:val="20"/>
          <w:szCs w:val="20"/>
        </w:rPr>
      </w:pPr>
      <w:r w:rsidRPr="002B32AB">
        <w:rPr>
          <w:rFonts w:ascii="Arial" w:hAnsi="Arial" w:cs="Arial"/>
          <w:sz w:val="20"/>
          <w:szCs w:val="20"/>
        </w:rPr>
        <w:t>Transcripción Claude:</w:t>
      </w:r>
    </w:p>
    <w:p w14:paraId="67F07F11" w14:textId="77777777" w:rsidR="00202E9A" w:rsidRPr="002B32AB" w:rsidRDefault="00202E9A" w:rsidP="008A4803">
      <w:pPr>
        <w:ind w:firstLine="0"/>
        <w:rPr>
          <w:rFonts w:ascii="Arial" w:hAnsi="Arial" w:cs="Arial"/>
          <w:sz w:val="20"/>
          <w:szCs w:val="20"/>
        </w:rPr>
      </w:pPr>
    </w:p>
    <w:p w14:paraId="21029F3D" w14:textId="77777777" w:rsidR="00C15380" w:rsidRPr="002B32AB" w:rsidRDefault="00C15380" w:rsidP="00C15380">
      <w:pPr>
        <w:ind w:firstLine="0"/>
        <w:rPr>
          <w:rFonts w:ascii="Arial" w:hAnsi="Arial" w:cs="Arial"/>
          <w:sz w:val="20"/>
          <w:szCs w:val="20"/>
        </w:rPr>
      </w:pPr>
      <w:r w:rsidRPr="00C15380">
        <w:rPr>
          <w:rFonts w:ascii="Arial" w:hAnsi="Arial" w:cs="Arial"/>
          <w:sz w:val="20"/>
          <w:szCs w:val="20"/>
        </w:rPr>
        <w:t>La respuesta de Claude subraya la importancia de la arquitectura MIMD (</w:t>
      </w:r>
      <w:proofErr w:type="spellStart"/>
      <w:r w:rsidRPr="00C15380">
        <w:rPr>
          <w:rFonts w:ascii="Arial" w:hAnsi="Arial" w:cs="Arial"/>
          <w:sz w:val="20"/>
          <w:szCs w:val="20"/>
        </w:rPr>
        <w:t>Multiple</w:t>
      </w:r>
      <w:proofErr w:type="spellEnd"/>
      <w:r w:rsidRPr="00C15380">
        <w:rPr>
          <w:rFonts w:ascii="Arial" w:hAnsi="Arial" w:cs="Arial"/>
          <w:sz w:val="20"/>
          <w:szCs w:val="20"/>
        </w:rPr>
        <w:t xml:space="preserve"> </w:t>
      </w:r>
      <w:proofErr w:type="spellStart"/>
      <w:r w:rsidRPr="00C15380">
        <w:rPr>
          <w:rFonts w:ascii="Arial" w:hAnsi="Arial" w:cs="Arial"/>
          <w:sz w:val="20"/>
          <w:szCs w:val="20"/>
        </w:rPr>
        <w:t>Instruction</w:t>
      </w:r>
      <w:proofErr w:type="spellEnd"/>
      <w:r w:rsidRPr="00C15380">
        <w:rPr>
          <w:rFonts w:ascii="Arial" w:hAnsi="Arial" w:cs="Arial"/>
          <w:sz w:val="20"/>
          <w:szCs w:val="20"/>
        </w:rPr>
        <w:t xml:space="preserve">, </w:t>
      </w:r>
      <w:proofErr w:type="spellStart"/>
      <w:r w:rsidRPr="00C15380">
        <w:rPr>
          <w:rFonts w:ascii="Arial" w:hAnsi="Arial" w:cs="Arial"/>
          <w:sz w:val="20"/>
          <w:szCs w:val="20"/>
        </w:rPr>
        <w:t>Multiple</w:t>
      </w:r>
      <w:proofErr w:type="spellEnd"/>
      <w:r w:rsidRPr="00C15380">
        <w:rPr>
          <w:rFonts w:ascii="Arial" w:hAnsi="Arial" w:cs="Arial"/>
          <w:sz w:val="20"/>
          <w:szCs w:val="20"/>
        </w:rPr>
        <w:t xml:space="preserve"> Data) para los </w:t>
      </w:r>
      <w:proofErr w:type="spellStart"/>
      <w:r w:rsidRPr="00C15380">
        <w:rPr>
          <w:rFonts w:ascii="Arial" w:hAnsi="Arial" w:cs="Arial"/>
          <w:sz w:val="20"/>
          <w:szCs w:val="20"/>
        </w:rPr>
        <w:t>LLMs</w:t>
      </w:r>
      <w:proofErr w:type="spellEnd"/>
      <w:r w:rsidRPr="00C15380">
        <w:rPr>
          <w:rFonts w:ascii="Arial" w:hAnsi="Arial" w:cs="Arial"/>
          <w:sz w:val="20"/>
          <w:szCs w:val="20"/>
        </w:rPr>
        <w:t>, destacando su capacidad para procesar múltiples operaciones simultáneamente en diferentes núcleos, lo que permite la distribución eficiente de cálculos matriciales y transformaciones de atención, esenciales en modelos como Claude que manejan billones de parámetros y volúmenes masivos de datos. Esta implementación flexible de MIMD es clave para el entrenamiento e inferencia paralela, un aspecto que se conecta directamente con los conceptos del Tema 9 y se extiende a las optimizaciones de multiprocesadores en el Tema 12.</w:t>
      </w:r>
    </w:p>
    <w:p w14:paraId="67DF7D7E" w14:textId="77777777" w:rsidR="00C15380" w:rsidRPr="00C15380" w:rsidRDefault="00C15380" w:rsidP="00C15380">
      <w:pPr>
        <w:ind w:firstLine="0"/>
        <w:rPr>
          <w:rFonts w:ascii="Arial" w:hAnsi="Arial" w:cs="Arial"/>
          <w:sz w:val="20"/>
          <w:szCs w:val="20"/>
        </w:rPr>
      </w:pPr>
    </w:p>
    <w:p w14:paraId="7CA3B35C" w14:textId="77777777" w:rsidR="00C15380" w:rsidRPr="002B32AB" w:rsidRDefault="00C15380" w:rsidP="00C15380">
      <w:pPr>
        <w:ind w:firstLine="0"/>
        <w:rPr>
          <w:rFonts w:ascii="Arial" w:hAnsi="Arial" w:cs="Arial"/>
          <w:sz w:val="20"/>
          <w:szCs w:val="20"/>
        </w:rPr>
      </w:pPr>
      <w:r w:rsidRPr="00C15380">
        <w:rPr>
          <w:rFonts w:ascii="Arial" w:hAnsi="Arial" w:cs="Arial"/>
          <w:sz w:val="20"/>
          <w:szCs w:val="20"/>
        </w:rPr>
        <w:t xml:space="preserve">En el Tema 9, la arquitectura MIMD se describe como un enfoque que permite a los procesadores ejecutar diferentes instrucciones sobre datos independientes (página 5), lo que se ilustra en la clasificación de Flynn bajo el esquema MIMD. Esta flexibilidad es crucial para dividir tareas complejas como los cálculos matriciales en </w:t>
      </w:r>
      <w:proofErr w:type="spellStart"/>
      <w:r w:rsidRPr="00C15380">
        <w:rPr>
          <w:rFonts w:ascii="Arial" w:hAnsi="Arial" w:cs="Arial"/>
          <w:sz w:val="20"/>
          <w:szCs w:val="20"/>
        </w:rPr>
        <w:t>transformers</w:t>
      </w:r>
      <w:proofErr w:type="spellEnd"/>
      <w:r w:rsidRPr="00C15380">
        <w:rPr>
          <w:rFonts w:ascii="Arial" w:hAnsi="Arial" w:cs="Arial"/>
          <w:sz w:val="20"/>
          <w:szCs w:val="20"/>
        </w:rPr>
        <w:t xml:space="preserve"> (redes neuronales que subyacen a los </w:t>
      </w:r>
      <w:proofErr w:type="spellStart"/>
      <w:r w:rsidRPr="00C15380">
        <w:rPr>
          <w:rFonts w:ascii="Arial" w:hAnsi="Arial" w:cs="Arial"/>
          <w:sz w:val="20"/>
          <w:szCs w:val="20"/>
        </w:rPr>
        <w:t>LLMs</w:t>
      </w:r>
      <w:proofErr w:type="spellEnd"/>
      <w:r w:rsidRPr="00C15380">
        <w:rPr>
          <w:rFonts w:ascii="Arial" w:hAnsi="Arial" w:cs="Arial"/>
          <w:sz w:val="20"/>
          <w:szCs w:val="20"/>
        </w:rPr>
        <w:t xml:space="preserve">), permitiendo un paralelismo a nivel de operaciones (granularidad fina, figura 1, página 5). La capacidad de escalar horizontalmente, mencionada implícitamente en la respuesta al referirse a múltiples núcleos, se alinea con la escalabilidad de </w:t>
      </w:r>
      <w:proofErr w:type="spellStart"/>
      <w:r w:rsidRPr="00C15380">
        <w:rPr>
          <w:rFonts w:ascii="Arial" w:hAnsi="Arial" w:cs="Arial"/>
          <w:sz w:val="20"/>
          <w:szCs w:val="20"/>
        </w:rPr>
        <w:t>multicomputadores</w:t>
      </w:r>
      <w:proofErr w:type="spellEnd"/>
      <w:r w:rsidRPr="00C15380">
        <w:rPr>
          <w:rFonts w:ascii="Arial" w:hAnsi="Arial" w:cs="Arial"/>
          <w:sz w:val="20"/>
          <w:szCs w:val="20"/>
        </w:rPr>
        <w:t xml:space="preserve"> (página 9), que utilizan memoria distribuida y comunicación vía paso de mensajes (</w:t>
      </w:r>
      <w:proofErr w:type="spellStart"/>
      <w:r w:rsidRPr="00C15380">
        <w:rPr>
          <w:rFonts w:ascii="Arial" w:hAnsi="Arial" w:cs="Arial"/>
          <w:sz w:val="20"/>
          <w:szCs w:val="20"/>
        </w:rPr>
        <w:t>send</w:t>
      </w:r>
      <w:proofErr w:type="spellEnd"/>
      <w:r w:rsidRPr="00C15380">
        <w:rPr>
          <w:rFonts w:ascii="Arial" w:hAnsi="Arial" w:cs="Arial"/>
          <w:sz w:val="20"/>
          <w:szCs w:val="20"/>
        </w:rPr>
        <w:t>/</w:t>
      </w:r>
      <w:proofErr w:type="spellStart"/>
      <w:r w:rsidRPr="00C15380">
        <w:rPr>
          <w:rFonts w:ascii="Arial" w:hAnsi="Arial" w:cs="Arial"/>
          <w:sz w:val="20"/>
          <w:szCs w:val="20"/>
        </w:rPr>
        <w:t>receive</w:t>
      </w:r>
      <w:proofErr w:type="spellEnd"/>
      <w:r w:rsidRPr="00C15380">
        <w:rPr>
          <w:rFonts w:ascii="Arial" w:hAnsi="Arial" w:cs="Arial"/>
          <w:sz w:val="20"/>
          <w:szCs w:val="20"/>
        </w:rPr>
        <w:t xml:space="preserve">), ideal para clústeres que distribuyen </w:t>
      </w:r>
      <w:proofErr w:type="spellStart"/>
      <w:r w:rsidRPr="00C15380">
        <w:rPr>
          <w:rFonts w:ascii="Arial" w:hAnsi="Arial" w:cs="Arial"/>
          <w:sz w:val="20"/>
          <w:szCs w:val="20"/>
        </w:rPr>
        <w:t>datasets</w:t>
      </w:r>
      <w:proofErr w:type="spellEnd"/>
      <w:r w:rsidRPr="00C15380">
        <w:rPr>
          <w:rFonts w:ascii="Arial" w:hAnsi="Arial" w:cs="Arial"/>
          <w:sz w:val="20"/>
          <w:szCs w:val="20"/>
        </w:rPr>
        <w:t xml:space="preserve"> </w:t>
      </w:r>
      <w:r w:rsidRPr="00C15380">
        <w:rPr>
          <w:rFonts w:ascii="Arial" w:hAnsi="Arial" w:cs="Arial"/>
          <w:sz w:val="20"/>
          <w:szCs w:val="20"/>
        </w:rPr>
        <w:lastRenderedPageBreak/>
        <w:t xml:space="preserve">masivos. Además, la sección 9.5 sobre prestaciones (página 12) destaca métricas como tiempo de ejecución y escalabilidad, que son fundamentales para evaluar cómo MIMD optimiza el manejo de grandes volúmenes de datos en </w:t>
      </w:r>
      <w:proofErr w:type="spellStart"/>
      <w:r w:rsidRPr="00C15380">
        <w:rPr>
          <w:rFonts w:ascii="Arial" w:hAnsi="Arial" w:cs="Arial"/>
          <w:sz w:val="20"/>
          <w:szCs w:val="20"/>
        </w:rPr>
        <w:t>LLMs</w:t>
      </w:r>
      <w:proofErr w:type="spellEnd"/>
      <w:r w:rsidRPr="00C15380">
        <w:rPr>
          <w:rFonts w:ascii="Arial" w:hAnsi="Arial" w:cs="Arial"/>
          <w:sz w:val="20"/>
          <w:szCs w:val="20"/>
        </w:rPr>
        <w:t>, reduciendo latencia en la inferencia al procesar consultas paralelas.</w:t>
      </w:r>
    </w:p>
    <w:p w14:paraId="39CC72FE" w14:textId="77777777" w:rsidR="00C15380" w:rsidRPr="00C15380" w:rsidRDefault="00C15380" w:rsidP="00C15380">
      <w:pPr>
        <w:ind w:firstLine="0"/>
        <w:rPr>
          <w:rFonts w:ascii="Arial" w:hAnsi="Arial" w:cs="Arial"/>
          <w:sz w:val="20"/>
          <w:szCs w:val="20"/>
        </w:rPr>
      </w:pPr>
    </w:p>
    <w:p w14:paraId="2F24C636" w14:textId="77777777" w:rsidR="00C15380" w:rsidRPr="002B32AB" w:rsidRDefault="00C15380" w:rsidP="00C15380">
      <w:pPr>
        <w:ind w:firstLine="0"/>
        <w:rPr>
          <w:rFonts w:ascii="Arial" w:hAnsi="Arial" w:cs="Arial"/>
          <w:sz w:val="20"/>
          <w:szCs w:val="20"/>
        </w:rPr>
      </w:pPr>
      <w:r w:rsidRPr="00C15380">
        <w:rPr>
          <w:rFonts w:ascii="Arial" w:hAnsi="Arial" w:cs="Arial"/>
          <w:sz w:val="20"/>
          <w:szCs w:val="20"/>
        </w:rPr>
        <w:t xml:space="preserve">El Tema 12 complementa esta visión al detallar cómo los multiprocesadores soportan estas operaciones. La división de matrices en </w:t>
      </w:r>
      <w:proofErr w:type="spellStart"/>
      <w:r w:rsidRPr="00C15380">
        <w:rPr>
          <w:rFonts w:ascii="Arial" w:hAnsi="Arial" w:cs="Arial"/>
          <w:sz w:val="20"/>
          <w:szCs w:val="20"/>
        </w:rPr>
        <w:t>transformers</w:t>
      </w:r>
      <w:proofErr w:type="spellEnd"/>
      <w:r w:rsidRPr="00C15380">
        <w:rPr>
          <w:rFonts w:ascii="Arial" w:hAnsi="Arial" w:cs="Arial"/>
          <w:sz w:val="20"/>
          <w:szCs w:val="20"/>
        </w:rPr>
        <w:t xml:space="preserve"> se relaciona con técnicas de paralelismo de datos y modelo, que requieren mantener coherencia entre los procesadores (página 5). Los protocolos de coherencia, como los basados en invalidación o directorio, aseguran que las modificaciones en cachés locales se propaguen correctamente, evitando inconsistencias al manejar datos distribuidos (página 5). La mención de escalado horizontal en Claude se vincula con la arquitectura NUMA (Non-</w:t>
      </w:r>
      <w:proofErr w:type="spellStart"/>
      <w:r w:rsidRPr="00C15380">
        <w:rPr>
          <w:rFonts w:ascii="Arial" w:hAnsi="Arial" w:cs="Arial"/>
          <w:sz w:val="20"/>
          <w:szCs w:val="20"/>
        </w:rPr>
        <w:t>Uniform</w:t>
      </w:r>
      <w:proofErr w:type="spellEnd"/>
      <w:r w:rsidRPr="00C15380">
        <w:rPr>
          <w:rFonts w:ascii="Arial" w:hAnsi="Arial" w:cs="Arial"/>
          <w:sz w:val="20"/>
          <w:szCs w:val="20"/>
        </w:rPr>
        <w:t xml:space="preserve"> </w:t>
      </w:r>
      <w:proofErr w:type="spellStart"/>
      <w:r w:rsidRPr="00C15380">
        <w:rPr>
          <w:rFonts w:ascii="Arial" w:hAnsi="Arial" w:cs="Arial"/>
          <w:sz w:val="20"/>
          <w:szCs w:val="20"/>
        </w:rPr>
        <w:t>Memory</w:t>
      </w:r>
      <w:proofErr w:type="spellEnd"/>
      <w:r w:rsidRPr="00C15380">
        <w:rPr>
          <w:rFonts w:ascii="Arial" w:hAnsi="Arial" w:cs="Arial"/>
          <w:sz w:val="20"/>
          <w:szCs w:val="20"/>
        </w:rPr>
        <w:t xml:space="preserve"> Access, Tema 9, página 10), que añade cachés locales por procesador para optimizar accesos a memoria, y su variante CC-NUMA (Cache-</w:t>
      </w:r>
      <w:proofErr w:type="spellStart"/>
      <w:r w:rsidRPr="00C15380">
        <w:rPr>
          <w:rFonts w:ascii="Arial" w:hAnsi="Arial" w:cs="Arial"/>
          <w:sz w:val="20"/>
          <w:szCs w:val="20"/>
        </w:rPr>
        <w:t>Coherent</w:t>
      </w:r>
      <w:proofErr w:type="spellEnd"/>
      <w:r w:rsidRPr="00C15380">
        <w:rPr>
          <w:rFonts w:ascii="Arial" w:hAnsi="Arial" w:cs="Arial"/>
          <w:sz w:val="20"/>
          <w:szCs w:val="20"/>
        </w:rPr>
        <w:t xml:space="preserve"> NUMA), que mantiene coherencia de caché en memorias no uniformes (página 10). Esto es vital para la inferencia en </w:t>
      </w:r>
      <w:proofErr w:type="spellStart"/>
      <w:r w:rsidRPr="00C15380">
        <w:rPr>
          <w:rFonts w:ascii="Arial" w:hAnsi="Arial" w:cs="Arial"/>
          <w:sz w:val="20"/>
          <w:szCs w:val="20"/>
        </w:rPr>
        <w:t>LLMs</w:t>
      </w:r>
      <w:proofErr w:type="spellEnd"/>
      <w:r w:rsidRPr="00C15380">
        <w:rPr>
          <w:rFonts w:ascii="Arial" w:hAnsi="Arial" w:cs="Arial"/>
          <w:sz w:val="20"/>
          <w:szCs w:val="20"/>
        </w:rPr>
        <w:t>, donde múltiples núcleos acceden simultáneamente a parámetros distribuidos, reduciendo latencia excesiva al minimizar la sobrecarga de sincronización.</w:t>
      </w:r>
    </w:p>
    <w:p w14:paraId="59EA01D5" w14:textId="77777777" w:rsidR="00C15380" w:rsidRPr="00C15380" w:rsidRDefault="00C15380" w:rsidP="00C15380">
      <w:pPr>
        <w:ind w:firstLine="0"/>
        <w:rPr>
          <w:rFonts w:ascii="Arial" w:hAnsi="Arial" w:cs="Arial"/>
          <w:sz w:val="20"/>
          <w:szCs w:val="20"/>
        </w:rPr>
      </w:pPr>
    </w:p>
    <w:p w14:paraId="30D4CDC6" w14:textId="77777777" w:rsidR="00C15380" w:rsidRPr="002B32AB" w:rsidRDefault="00C15380" w:rsidP="00C15380">
      <w:pPr>
        <w:ind w:firstLine="0"/>
        <w:rPr>
          <w:rFonts w:ascii="Arial" w:hAnsi="Arial" w:cs="Arial"/>
          <w:sz w:val="20"/>
          <w:szCs w:val="20"/>
        </w:rPr>
      </w:pPr>
      <w:r w:rsidRPr="00C15380">
        <w:rPr>
          <w:rFonts w:ascii="Arial" w:hAnsi="Arial" w:cs="Arial"/>
          <w:sz w:val="20"/>
          <w:szCs w:val="20"/>
        </w:rPr>
        <w:t xml:space="preserve">La influencia clave de MIMD, según la transcripción, radica en su capacidad para reducir latencia en la inferencia al procesar consultas en paralelo, pero esto exige protocolos de coherencia robustos para evitar inconsistencias, un punto que resuena con la sección 12.2 del Tema 12 (página 4). Estos protocolos, como los de espionaje o basados en directorio (página 5), aseguran que las actualizaciones en un núcleo se reflejen en otros, un requisito crítico para mantener la integridad de los billones de parámetros en </w:t>
      </w:r>
      <w:proofErr w:type="spellStart"/>
      <w:r w:rsidRPr="00C15380">
        <w:rPr>
          <w:rFonts w:ascii="Arial" w:hAnsi="Arial" w:cs="Arial"/>
          <w:sz w:val="20"/>
          <w:szCs w:val="20"/>
        </w:rPr>
        <w:t>LLMs</w:t>
      </w:r>
      <w:proofErr w:type="spellEnd"/>
      <w:r w:rsidRPr="00C15380">
        <w:rPr>
          <w:rFonts w:ascii="Arial" w:hAnsi="Arial" w:cs="Arial"/>
          <w:sz w:val="20"/>
          <w:szCs w:val="20"/>
        </w:rPr>
        <w:t xml:space="preserve">. Además, la escalabilidad horizontal mencionada se apoya en la estructura de clústeres interconectados (Tema 9, página 11), como MPP o Beowulf, que distribuyen la carga de trabajo, optimizando el rendimiento al manejar </w:t>
      </w:r>
      <w:proofErr w:type="spellStart"/>
      <w:r w:rsidRPr="00C15380">
        <w:rPr>
          <w:rFonts w:ascii="Arial" w:hAnsi="Arial" w:cs="Arial"/>
          <w:sz w:val="20"/>
          <w:szCs w:val="20"/>
        </w:rPr>
        <w:t>datasets</w:t>
      </w:r>
      <w:proofErr w:type="spellEnd"/>
      <w:r w:rsidRPr="00C15380">
        <w:rPr>
          <w:rFonts w:ascii="Arial" w:hAnsi="Arial" w:cs="Arial"/>
          <w:sz w:val="20"/>
          <w:szCs w:val="20"/>
        </w:rPr>
        <w:t xml:space="preserve"> masivos sin cuellos de botella.</w:t>
      </w:r>
    </w:p>
    <w:p w14:paraId="7A0323D4" w14:textId="77777777" w:rsidR="00C15380" w:rsidRPr="00C15380" w:rsidRDefault="00C15380" w:rsidP="00C15380">
      <w:pPr>
        <w:ind w:firstLine="0"/>
        <w:rPr>
          <w:rFonts w:ascii="Arial" w:hAnsi="Arial" w:cs="Arial"/>
          <w:sz w:val="20"/>
          <w:szCs w:val="20"/>
        </w:rPr>
      </w:pPr>
    </w:p>
    <w:p w14:paraId="6EE6FBB2" w14:textId="6F5290F2" w:rsidR="00C15380" w:rsidRPr="00C15380" w:rsidRDefault="00C15380" w:rsidP="00C15380">
      <w:pPr>
        <w:ind w:firstLine="0"/>
        <w:rPr>
          <w:rFonts w:ascii="Arial" w:hAnsi="Arial" w:cs="Arial"/>
          <w:sz w:val="20"/>
          <w:szCs w:val="20"/>
        </w:rPr>
      </w:pPr>
      <w:r w:rsidRPr="00C15380">
        <w:rPr>
          <w:rFonts w:ascii="Arial" w:hAnsi="Arial" w:cs="Arial"/>
          <w:sz w:val="20"/>
          <w:szCs w:val="20"/>
        </w:rPr>
        <w:t xml:space="preserve">En resumen, la respuesta de Claude valida la relevancia de MIMD para </w:t>
      </w:r>
      <w:proofErr w:type="spellStart"/>
      <w:r w:rsidRPr="00C15380">
        <w:rPr>
          <w:rFonts w:ascii="Arial" w:hAnsi="Arial" w:cs="Arial"/>
          <w:sz w:val="20"/>
          <w:szCs w:val="20"/>
        </w:rPr>
        <w:t>LLMs</w:t>
      </w:r>
      <w:proofErr w:type="spellEnd"/>
      <w:r w:rsidRPr="00C15380">
        <w:rPr>
          <w:rFonts w:ascii="Arial" w:hAnsi="Arial" w:cs="Arial"/>
          <w:sz w:val="20"/>
          <w:szCs w:val="20"/>
        </w:rPr>
        <w:t>, conectando teoría académica del Tema 9 (</w:t>
      </w:r>
      <w:r w:rsidR="006261A9" w:rsidRPr="002B32AB">
        <w:rPr>
          <w:rFonts w:ascii="Arial" w:hAnsi="Arial" w:cs="Arial"/>
          <w:sz w:val="20"/>
          <w:szCs w:val="20"/>
        </w:rPr>
        <w:t>ejemplo</w:t>
      </w:r>
      <w:r w:rsidRPr="00C15380">
        <w:rPr>
          <w:rFonts w:ascii="Arial" w:hAnsi="Arial" w:cs="Arial"/>
          <w:sz w:val="20"/>
          <w:szCs w:val="20"/>
        </w:rPr>
        <w:t>, escalabilidad y granularidad, páginas 5, 9-12) y Tema 12 (</w:t>
      </w:r>
      <w:r w:rsidR="006261A9" w:rsidRPr="002B32AB">
        <w:rPr>
          <w:rFonts w:ascii="Arial" w:hAnsi="Arial" w:cs="Arial"/>
          <w:sz w:val="20"/>
          <w:szCs w:val="20"/>
        </w:rPr>
        <w:t>ejemplo</w:t>
      </w:r>
      <w:r w:rsidRPr="00C15380">
        <w:rPr>
          <w:rFonts w:ascii="Arial" w:hAnsi="Arial" w:cs="Arial"/>
          <w:sz w:val="20"/>
          <w:szCs w:val="20"/>
        </w:rPr>
        <w:t xml:space="preserve">, coherencia de caché y sincronización, páginas 4-5, 10) con aplicaciones prácticas en IA. La reflexión sobre la falta de citas específicas en </w:t>
      </w:r>
      <w:proofErr w:type="spellStart"/>
      <w:r w:rsidRPr="00C15380">
        <w:rPr>
          <w:rFonts w:ascii="Arial" w:hAnsi="Arial" w:cs="Arial"/>
          <w:sz w:val="20"/>
          <w:szCs w:val="20"/>
        </w:rPr>
        <w:t>LLMs</w:t>
      </w:r>
      <w:proofErr w:type="spellEnd"/>
      <w:r w:rsidRPr="00C15380">
        <w:rPr>
          <w:rFonts w:ascii="Arial" w:hAnsi="Arial" w:cs="Arial"/>
          <w:sz w:val="20"/>
          <w:szCs w:val="20"/>
        </w:rPr>
        <w:t xml:space="preserve"> refuerza la necesidad de validar información con fuentes primarias como los </w:t>
      </w:r>
      <w:proofErr w:type="spellStart"/>
      <w:r w:rsidRPr="00C15380">
        <w:rPr>
          <w:rFonts w:ascii="Arial" w:hAnsi="Arial" w:cs="Arial"/>
          <w:sz w:val="20"/>
          <w:szCs w:val="20"/>
        </w:rPr>
        <w:t>PDFs</w:t>
      </w:r>
      <w:proofErr w:type="spellEnd"/>
      <w:r w:rsidRPr="00C15380">
        <w:rPr>
          <w:rFonts w:ascii="Arial" w:hAnsi="Arial" w:cs="Arial"/>
          <w:sz w:val="20"/>
          <w:szCs w:val="20"/>
        </w:rPr>
        <w:t>, destacando la utilidad de combinar estas respuestas con materiales académicos para un análisis completo, aunque podría expandirse con ejemplos de implementación (</w:t>
      </w:r>
      <w:r w:rsidR="006261A9" w:rsidRPr="002B32AB">
        <w:rPr>
          <w:rFonts w:ascii="Arial" w:hAnsi="Arial" w:cs="Arial"/>
          <w:sz w:val="20"/>
          <w:szCs w:val="20"/>
        </w:rPr>
        <w:t>ejemplo</w:t>
      </w:r>
      <w:r w:rsidRPr="00C15380">
        <w:rPr>
          <w:rFonts w:ascii="Arial" w:hAnsi="Arial" w:cs="Arial"/>
          <w:sz w:val="20"/>
          <w:szCs w:val="20"/>
        </w:rPr>
        <w:t xml:space="preserve">, uso de CC-NUMA en clústeres reales) o métricas específicas de latencia y </w:t>
      </w:r>
      <w:proofErr w:type="spellStart"/>
      <w:r w:rsidRPr="00C15380">
        <w:rPr>
          <w:rFonts w:ascii="Arial" w:hAnsi="Arial" w:cs="Arial"/>
          <w:sz w:val="20"/>
          <w:szCs w:val="20"/>
        </w:rPr>
        <w:t>throughput</w:t>
      </w:r>
      <w:proofErr w:type="spellEnd"/>
      <w:r w:rsidRPr="00C15380">
        <w:rPr>
          <w:rFonts w:ascii="Arial" w:hAnsi="Arial" w:cs="Arial"/>
          <w:sz w:val="20"/>
          <w:szCs w:val="20"/>
        </w:rPr>
        <w:t xml:space="preserve"> (Tema 9, página 12).</w:t>
      </w:r>
    </w:p>
    <w:p w14:paraId="59887D2D" w14:textId="77777777" w:rsidR="008A4803" w:rsidRPr="00202E9A" w:rsidRDefault="008A4803" w:rsidP="008A4803">
      <w:pPr>
        <w:ind w:firstLine="0"/>
        <w:rPr>
          <w:rFonts w:ascii="Arial" w:hAnsi="Arial" w:cs="Arial"/>
          <w:sz w:val="20"/>
          <w:szCs w:val="20"/>
        </w:rPr>
      </w:pPr>
    </w:p>
    <w:p w14:paraId="409957A6" w14:textId="77777777" w:rsidR="00202E9A" w:rsidRPr="002B32AB" w:rsidRDefault="00202E9A" w:rsidP="008A4803">
      <w:pPr>
        <w:pStyle w:val="Ttulo3"/>
        <w:spacing w:before="0" w:after="0"/>
        <w:ind w:firstLine="0"/>
        <w:rPr>
          <w:rFonts w:ascii="Arial" w:hAnsi="Arial" w:cs="Arial"/>
          <w:sz w:val="20"/>
          <w:szCs w:val="20"/>
        </w:rPr>
      </w:pPr>
      <w:bookmarkStart w:id="12" w:name="_Toc209701063"/>
      <w:r w:rsidRPr="002B32AB">
        <w:rPr>
          <w:rFonts w:ascii="Arial" w:hAnsi="Arial" w:cs="Arial"/>
          <w:sz w:val="20"/>
          <w:szCs w:val="20"/>
        </w:rPr>
        <w:t>Pregunta 2: ¿Qué papel juega la topología y la latencia de las redes de comunicación en la eficiencia de la transmisión de datos entre los nodos de un clúster que soporta un LLM?</w:t>
      </w:r>
      <w:bookmarkEnd w:id="12"/>
    </w:p>
    <w:p w14:paraId="17C9D7B2" w14:textId="77777777" w:rsidR="00202E9A" w:rsidRPr="002B32AB" w:rsidRDefault="00202E9A" w:rsidP="008A4803">
      <w:pPr>
        <w:ind w:firstLine="0"/>
        <w:rPr>
          <w:rFonts w:ascii="Arial" w:hAnsi="Arial" w:cs="Arial"/>
          <w:sz w:val="20"/>
          <w:szCs w:val="20"/>
        </w:rPr>
      </w:pPr>
    </w:p>
    <w:p w14:paraId="25B3130A" w14:textId="2B22E4A5" w:rsidR="007D4FE1" w:rsidRPr="002B32AB" w:rsidRDefault="00D14D6F" w:rsidP="008A4803">
      <w:pPr>
        <w:ind w:firstLine="0"/>
        <w:rPr>
          <w:rFonts w:ascii="Arial" w:hAnsi="Arial" w:cs="Arial"/>
          <w:sz w:val="20"/>
          <w:szCs w:val="20"/>
        </w:rPr>
      </w:pPr>
      <w:r w:rsidRPr="002B32AB">
        <w:rPr>
          <w:rFonts w:ascii="Arial" w:hAnsi="Arial" w:cs="Arial"/>
          <w:sz w:val="20"/>
          <w:szCs w:val="20"/>
        </w:rPr>
        <w:t>Frente a esta</w:t>
      </w:r>
      <w:r w:rsidR="007D4FE1" w:rsidRPr="002B32AB">
        <w:rPr>
          <w:rFonts w:ascii="Arial" w:hAnsi="Arial" w:cs="Arial"/>
          <w:sz w:val="20"/>
          <w:szCs w:val="20"/>
        </w:rPr>
        <w:t xml:space="preserve"> segunda pregunta </w:t>
      </w:r>
      <w:r w:rsidRPr="002B32AB">
        <w:rPr>
          <w:rFonts w:ascii="Arial" w:hAnsi="Arial" w:cs="Arial"/>
          <w:sz w:val="20"/>
          <w:szCs w:val="20"/>
        </w:rPr>
        <w:t xml:space="preserve">me basé </w:t>
      </w:r>
      <w:r w:rsidR="007D4FE1" w:rsidRPr="002B32AB">
        <w:rPr>
          <w:rFonts w:ascii="Arial" w:hAnsi="Arial" w:cs="Arial"/>
          <w:sz w:val="20"/>
          <w:szCs w:val="20"/>
        </w:rPr>
        <w:t xml:space="preserve">principalmente en los Temas 10 y 11 de los materiales proporcionados. El Tema 10, titulado "Sistemas de comunicación en computadores paralelos", se centra en la clasificación y estructura de estos sistemas, destacando cómo la topología y la latencia impactan en la eficiencia de la transmisión de datos. En la sección 10.1 (Introducción y objetivos, página 4), se establece que el objetivo es estudiar los componentes y prestaciones de los sistemas de comunicación (SC), que son esenciales para conectar nodos en clústeres paralelos, como los que soportan </w:t>
      </w:r>
      <w:proofErr w:type="spellStart"/>
      <w:r w:rsidR="007D4FE1" w:rsidRPr="002B32AB">
        <w:rPr>
          <w:rFonts w:ascii="Arial" w:hAnsi="Arial" w:cs="Arial"/>
          <w:sz w:val="20"/>
          <w:szCs w:val="20"/>
        </w:rPr>
        <w:t>LLMs</w:t>
      </w:r>
      <w:proofErr w:type="spellEnd"/>
      <w:r w:rsidR="007D4FE1" w:rsidRPr="002B32AB">
        <w:rPr>
          <w:rFonts w:ascii="Arial" w:hAnsi="Arial" w:cs="Arial"/>
          <w:sz w:val="20"/>
          <w:szCs w:val="20"/>
        </w:rPr>
        <w:t xml:space="preserve"> en entornos distribuidos. El esquema del Tema 10 (página 3) divide la estructura general de un SC en componentes básicos como la interfaz de red (NI), la red de interconexión (con conmutadores, canales y enlaces), y clasifica los SC según arquitectura (multiprocesadores vs. </w:t>
      </w:r>
      <w:proofErr w:type="spellStart"/>
      <w:r w:rsidR="007D4FE1" w:rsidRPr="002B32AB">
        <w:rPr>
          <w:rFonts w:ascii="Arial" w:hAnsi="Arial" w:cs="Arial"/>
          <w:sz w:val="20"/>
          <w:szCs w:val="20"/>
        </w:rPr>
        <w:t>multicomputadores</w:t>
      </w:r>
      <w:proofErr w:type="spellEnd"/>
      <w:r w:rsidR="007D4FE1" w:rsidRPr="002B32AB">
        <w:rPr>
          <w:rFonts w:ascii="Arial" w:hAnsi="Arial" w:cs="Arial"/>
          <w:sz w:val="20"/>
          <w:szCs w:val="20"/>
        </w:rPr>
        <w:t xml:space="preserve">) y número de nodos/distancia. Esto es relevante para </w:t>
      </w:r>
      <w:proofErr w:type="spellStart"/>
      <w:r w:rsidR="007D4FE1" w:rsidRPr="002B32AB">
        <w:rPr>
          <w:rFonts w:ascii="Arial" w:hAnsi="Arial" w:cs="Arial"/>
          <w:sz w:val="20"/>
          <w:szCs w:val="20"/>
        </w:rPr>
        <w:t>LLMs</w:t>
      </w:r>
      <w:proofErr w:type="spellEnd"/>
      <w:r w:rsidR="007D4FE1" w:rsidRPr="002B32AB">
        <w:rPr>
          <w:rFonts w:ascii="Arial" w:hAnsi="Arial" w:cs="Arial"/>
          <w:sz w:val="20"/>
          <w:szCs w:val="20"/>
        </w:rPr>
        <w:t>, ya que estos modelos operan en clústeres masivos donde la transmisión de datos, como gradientes durante el entrenamiento, depende de una baja latencia para evitar cuellos de botella.</w:t>
      </w:r>
    </w:p>
    <w:p w14:paraId="4865F83C" w14:textId="77777777" w:rsidR="007D4FE1" w:rsidRPr="002B32AB" w:rsidRDefault="007D4FE1" w:rsidP="008A4803">
      <w:pPr>
        <w:ind w:firstLine="0"/>
        <w:rPr>
          <w:rFonts w:ascii="Arial" w:hAnsi="Arial" w:cs="Arial"/>
          <w:sz w:val="20"/>
          <w:szCs w:val="20"/>
        </w:rPr>
      </w:pPr>
    </w:p>
    <w:p w14:paraId="61EE1F47" w14:textId="77777777" w:rsidR="007D4FE1" w:rsidRPr="002B32AB" w:rsidRDefault="007D4FE1" w:rsidP="008A4803">
      <w:pPr>
        <w:ind w:firstLine="0"/>
        <w:rPr>
          <w:rFonts w:ascii="Arial" w:hAnsi="Arial" w:cs="Arial"/>
          <w:sz w:val="20"/>
          <w:szCs w:val="20"/>
        </w:rPr>
      </w:pPr>
      <w:r w:rsidRPr="002B32AB">
        <w:rPr>
          <w:rFonts w:ascii="Arial" w:hAnsi="Arial" w:cs="Arial"/>
          <w:sz w:val="20"/>
          <w:szCs w:val="20"/>
        </w:rPr>
        <w:t xml:space="preserve">En particular, la sección 10.6 (Prestaciones del sistema de comunicación, páginas 15-18) detalla las medidas de prestaciones extremo a extremo y globales, donde la latencia se define como el tiempo de transferencia de mensajes pequeños (L = T(0), página 16), y la latencia total T(m) se aproxima como T(m) = L + m/B, donde m es el tamaño del mensaje y B el ancho de banda asintótico (figura 8, página 17). Esto incluye componentes como latencia de emisor, transporte y receptor, que en clústeres LLM afectan la sincronización durante operaciones como </w:t>
      </w:r>
      <w:proofErr w:type="spellStart"/>
      <w:r w:rsidRPr="002B32AB">
        <w:rPr>
          <w:rFonts w:ascii="Arial" w:hAnsi="Arial" w:cs="Arial"/>
          <w:sz w:val="20"/>
          <w:szCs w:val="20"/>
        </w:rPr>
        <w:t>all-to-all</w:t>
      </w:r>
      <w:proofErr w:type="spellEnd"/>
      <w:r w:rsidRPr="002B32AB">
        <w:rPr>
          <w:rFonts w:ascii="Arial" w:hAnsi="Arial" w:cs="Arial"/>
          <w:sz w:val="20"/>
          <w:szCs w:val="20"/>
        </w:rPr>
        <w:t xml:space="preserve"> </w:t>
      </w:r>
      <w:proofErr w:type="spellStart"/>
      <w:r w:rsidRPr="002B32AB">
        <w:rPr>
          <w:rFonts w:ascii="Arial" w:hAnsi="Arial" w:cs="Arial"/>
          <w:sz w:val="20"/>
          <w:szCs w:val="20"/>
        </w:rPr>
        <w:t>communication</w:t>
      </w:r>
      <w:proofErr w:type="spellEnd"/>
      <w:r w:rsidRPr="002B32AB">
        <w:rPr>
          <w:rFonts w:ascii="Arial" w:hAnsi="Arial" w:cs="Arial"/>
          <w:sz w:val="20"/>
          <w:szCs w:val="20"/>
        </w:rPr>
        <w:t xml:space="preserve"> en </w:t>
      </w:r>
      <w:proofErr w:type="spellStart"/>
      <w:r w:rsidRPr="002B32AB">
        <w:rPr>
          <w:rFonts w:ascii="Arial" w:hAnsi="Arial" w:cs="Arial"/>
          <w:sz w:val="20"/>
          <w:szCs w:val="20"/>
        </w:rPr>
        <w:t>transformers</w:t>
      </w:r>
      <w:proofErr w:type="spellEnd"/>
      <w:r w:rsidRPr="002B32AB">
        <w:rPr>
          <w:rFonts w:ascii="Arial" w:hAnsi="Arial" w:cs="Arial"/>
          <w:sz w:val="20"/>
          <w:szCs w:val="20"/>
        </w:rPr>
        <w:t xml:space="preserve">. Además, en página 10, se menciona que la interfaz de red reduce la latencia percibida mediante </w:t>
      </w:r>
      <w:proofErr w:type="spellStart"/>
      <w:r w:rsidRPr="002B32AB">
        <w:rPr>
          <w:rFonts w:ascii="Arial" w:hAnsi="Arial" w:cs="Arial"/>
          <w:sz w:val="20"/>
          <w:szCs w:val="20"/>
        </w:rPr>
        <w:t>precaptura</w:t>
      </w:r>
      <w:proofErr w:type="spellEnd"/>
      <w:r w:rsidRPr="002B32AB">
        <w:rPr>
          <w:rFonts w:ascii="Arial" w:hAnsi="Arial" w:cs="Arial"/>
          <w:sz w:val="20"/>
          <w:szCs w:val="20"/>
        </w:rPr>
        <w:t xml:space="preserve"> de datos, optimizando la transmisión en redes diseñadas a medida.</w:t>
      </w:r>
    </w:p>
    <w:p w14:paraId="7953D126" w14:textId="77777777" w:rsidR="007D4FE1" w:rsidRPr="002B32AB" w:rsidRDefault="007D4FE1" w:rsidP="008A4803">
      <w:pPr>
        <w:ind w:firstLine="0"/>
        <w:rPr>
          <w:rFonts w:ascii="Arial" w:hAnsi="Arial" w:cs="Arial"/>
          <w:sz w:val="20"/>
          <w:szCs w:val="20"/>
        </w:rPr>
      </w:pPr>
    </w:p>
    <w:p w14:paraId="0732CCED" w14:textId="77777777" w:rsidR="007D4FE1" w:rsidRPr="002B32AB" w:rsidRDefault="007D4FE1" w:rsidP="008A4803">
      <w:pPr>
        <w:ind w:firstLine="0"/>
        <w:rPr>
          <w:rFonts w:ascii="Arial" w:hAnsi="Arial" w:cs="Arial"/>
          <w:sz w:val="20"/>
          <w:szCs w:val="20"/>
        </w:rPr>
      </w:pPr>
      <w:r w:rsidRPr="002B32AB">
        <w:rPr>
          <w:rFonts w:ascii="Arial" w:hAnsi="Arial" w:cs="Arial"/>
          <w:sz w:val="20"/>
          <w:szCs w:val="20"/>
        </w:rPr>
        <w:lastRenderedPageBreak/>
        <w:t xml:space="preserve">Complementando esto, el Tema 11 ("Redes de interconexión") profundiza en la topología como factor clave. En la sección 11.1 (Introducción y objetivos, página 4), se divide el diseño de redes en facetas como topología, conmutación, control de flujo y encaminamiento. La topología se describe en página 5 como la estructura física modelada por un grafo, con vértices (nodos/conmutadores) y aristas (enlaces). En 11.3 (Topología y tipos de redes de interconexión, páginas 6-13), se clasifican según patrón (regulares/irregulares, página 6) y modo de conexión (estáticas/directas vs. dinámicas/indirectas, figura 2). Las topologías regulares repiten patrones para minimizar </w:t>
      </w:r>
      <w:proofErr w:type="spellStart"/>
      <w:r w:rsidRPr="002B32AB">
        <w:rPr>
          <w:rFonts w:ascii="Arial" w:hAnsi="Arial" w:cs="Arial"/>
          <w:sz w:val="20"/>
          <w:szCs w:val="20"/>
        </w:rPr>
        <w:t>hops</w:t>
      </w:r>
      <w:proofErr w:type="spellEnd"/>
      <w:r w:rsidRPr="002B32AB">
        <w:rPr>
          <w:rFonts w:ascii="Arial" w:hAnsi="Arial" w:cs="Arial"/>
          <w:sz w:val="20"/>
          <w:szCs w:val="20"/>
        </w:rPr>
        <w:t xml:space="preserve">, reduciendo latencia, mientras que las irregulares se adaptan a necesidades específicas. Parámetros como el diámetro de la red (distancia máxima entre nodos), grado de conmutadores y número de enlaces (figura 10, página 13) influyen directamente en la latencia, ancho de banda y escalabilidad. Por ejemplo, un diámetro bajo minimiza la latencia de transporte (página 13), crucial para clústeres LLM donde la transmisión de datos masivos debe ser eficiente para mantener el </w:t>
      </w:r>
      <w:proofErr w:type="spellStart"/>
      <w:r w:rsidRPr="002B32AB">
        <w:rPr>
          <w:rFonts w:ascii="Arial" w:hAnsi="Arial" w:cs="Arial"/>
          <w:sz w:val="20"/>
          <w:szCs w:val="20"/>
        </w:rPr>
        <w:t>throughput</w:t>
      </w:r>
      <w:proofErr w:type="spellEnd"/>
      <w:r w:rsidRPr="002B32AB">
        <w:rPr>
          <w:rFonts w:ascii="Arial" w:hAnsi="Arial" w:cs="Arial"/>
          <w:sz w:val="20"/>
          <w:szCs w:val="20"/>
        </w:rPr>
        <w:t>.</w:t>
      </w:r>
    </w:p>
    <w:p w14:paraId="21C09166" w14:textId="77777777" w:rsidR="007D4FE1" w:rsidRPr="002B32AB" w:rsidRDefault="007D4FE1" w:rsidP="008A4803">
      <w:pPr>
        <w:ind w:firstLine="0"/>
        <w:rPr>
          <w:rFonts w:ascii="Arial" w:hAnsi="Arial" w:cs="Arial"/>
          <w:sz w:val="20"/>
          <w:szCs w:val="20"/>
        </w:rPr>
      </w:pPr>
    </w:p>
    <w:p w14:paraId="42EC4350" w14:textId="77777777" w:rsidR="007D4FE1" w:rsidRPr="002B32AB" w:rsidRDefault="007D4FE1" w:rsidP="008A4803">
      <w:pPr>
        <w:ind w:firstLine="0"/>
        <w:rPr>
          <w:rFonts w:ascii="Arial" w:hAnsi="Arial" w:cs="Arial"/>
          <w:sz w:val="20"/>
          <w:szCs w:val="20"/>
        </w:rPr>
      </w:pPr>
      <w:r w:rsidRPr="002B32AB">
        <w:rPr>
          <w:rFonts w:ascii="Arial" w:hAnsi="Arial" w:cs="Arial"/>
          <w:sz w:val="20"/>
          <w:szCs w:val="20"/>
        </w:rPr>
        <w:t>En página 10 del Tema 11, se clasifican redes dinámicas en unidireccionales, bidireccionales y combinadas, con ejemplos como redes MIN (</w:t>
      </w:r>
      <w:proofErr w:type="spellStart"/>
      <w:r w:rsidRPr="002B32AB">
        <w:rPr>
          <w:rFonts w:ascii="Arial" w:hAnsi="Arial" w:cs="Arial"/>
          <w:sz w:val="20"/>
          <w:szCs w:val="20"/>
        </w:rPr>
        <w:t>Multistage</w:t>
      </w:r>
      <w:proofErr w:type="spellEnd"/>
      <w:r w:rsidRPr="002B32AB">
        <w:rPr>
          <w:rFonts w:ascii="Arial" w:hAnsi="Arial" w:cs="Arial"/>
          <w:sz w:val="20"/>
          <w:szCs w:val="20"/>
        </w:rPr>
        <w:t xml:space="preserve"> </w:t>
      </w:r>
      <w:proofErr w:type="spellStart"/>
      <w:r w:rsidRPr="002B32AB">
        <w:rPr>
          <w:rFonts w:ascii="Arial" w:hAnsi="Arial" w:cs="Arial"/>
          <w:sz w:val="20"/>
          <w:szCs w:val="20"/>
        </w:rPr>
        <w:t>Interconnection</w:t>
      </w:r>
      <w:proofErr w:type="spellEnd"/>
      <w:r w:rsidRPr="002B32AB">
        <w:rPr>
          <w:rFonts w:ascii="Arial" w:hAnsi="Arial" w:cs="Arial"/>
          <w:sz w:val="20"/>
          <w:szCs w:val="20"/>
        </w:rPr>
        <w:t xml:space="preserve"> Networks) que ofrecen mayor latencia en no bloqueantes pero mejor escalabilidad. La sección 11.5 (Control de flujo, página 15) explica cómo este determina el movimiento de paquetes, mejorando la latencia al evitar que mensajes cortos esperen a largos. Finalmente, en 11.6 (Encaminamiento, página 18), se enfatiza mantener baja latencia de transporte y conectividad, tolerando fallos para una carga equilibrada.</w:t>
      </w:r>
    </w:p>
    <w:p w14:paraId="408EB979" w14:textId="77777777" w:rsidR="007D4FE1" w:rsidRPr="002B32AB" w:rsidRDefault="007D4FE1" w:rsidP="008A4803">
      <w:pPr>
        <w:ind w:firstLine="0"/>
        <w:rPr>
          <w:rFonts w:ascii="Arial" w:hAnsi="Arial" w:cs="Arial"/>
          <w:sz w:val="20"/>
          <w:szCs w:val="20"/>
        </w:rPr>
      </w:pPr>
    </w:p>
    <w:p w14:paraId="7B576AB9" w14:textId="7CDF3C22" w:rsidR="007D4FE1" w:rsidRPr="002B32AB" w:rsidRDefault="007D4FE1" w:rsidP="008A4803">
      <w:pPr>
        <w:ind w:firstLine="0"/>
        <w:rPr>
          <w:rFonts w:ascii="Arial" w:hAnsi="Arial" w:cs="Arial"/>
          <w:sz w:val="20"/>
          <w:szCs w:val="20"/>
        </w:rPr>
      </w:pPr>
      <w:r w:rsidRPr="002B32AB">
        <w:rPr>
          <w:rFonts w:ascii="Arial" w:hAnsi="Arial" w:cs="Arial"/>
          <w:sz w:val="20"/>
          <w:szCs w:val="20"/>
        </w:rPr>
        <w:t xml:space="preserve">Formulé esta pregunta para investigar cómo estos elementos optimizan la eficiencia en clústeres LLM, donde topologías como </w:t>
      </w:r>
      <w:proofErr w:type="spellStart"/>
      <w:r w:rsidRPr="002B32AB">
        <w:rPr>
          <w:rFonts w:ascii="Arial" w:hAnsi="Arial" w:cs="Arial"/>
          <w:sz w:val="20"/>
          <w:szCs w:val="20"/>
        </w:rPr>
        <w:t>Fat-Tree</w:t>
      </w:r>
      <w:proofErr w:type="spellEnd"/>
      <w:r w:rsidRPr="002B32AB">
        <w:rPr>
          <w:rFonts w:ascii="Arial" w:hAnsi="Arial" w:cs="Arial"/>
          <w:sz w:val="20"/>
          <w:szCs w:val="20"/>
        </w:rPr>
        <w:t xml:space="preserve"> o </w:t>
      </w:r>
      <w:proofErr w:type="spellStart"/>
      <w:r w:rsidRPr="002B32AB">
        <w:rPr>
          <w:rFonts w:ascii="Arial" w:hAnsi="Arial" w:cs="Arial"/>
          <w:sz w:val="20"/>
          <w:szCs w:val="20"/>
        </w:rPr>
        <w:t>Torus</w:t>
      </w:r>
      <w:proofErr w:type="spellEnd"/>
      <w:r w:rsidRPr="002B32AB">
        <w:rPr>
          <w:rFonts w:ascii="Arial" w:hAnsi="Arial" w:cs="Arial"/>
          <w:sz w:val="20"/>
          <w:szCs w:val="20"/>
        </w:rPr>
        <w:t xml:space="preserve"> (mencionadas en respuestas) reducen latencia en transmisión de datos, alineándose con la motivación de los Temas 10.3 (Estructura general, página 6) y 11.2 (Espacio de diseño, página 4) para sistemas escalables en IA. Realicé las consultas el 25/09/2025 en los </w:t>
      </w:r>
      <w:proofErr w:type="spellStart"/>
      <w:r w:rsidRPr="002B32AB">
        <w:rPr>
          <w:rFonts w:ascii="Arial" w:hAnsi="Arial" w:cs="Arial"/>
          <w:sz w:val="20"/>
          <w:szCs w:val="20"/>
        </w:rPr>
        <w:t>LLMs</w:t>
      </w:r>
      <w:proofErr w:type="spellEnd"/>
      <w:r w:rsidRPr="002B32AB">
        <w:rPr>
          <w:rFonts w:ascii="Arial" w:hAnsi="Arial" w:cs="Arial"/>
          <w:sz w:val="20"/>
          <w:szCs w:val="20"/>
        </w:rPr>
        <w:t xml:space="preserve"> seleccionados, y a continuación presento sus respuestas textuales completas. Noté que coinciden en el rol de la topología para minimizar latencia, pero varían en ejemplos, lo que facilita el análisis comparativo.</w:t>
      </w:r>
    </w:p>
    <w:p w14:paraId="7ABDC2D6" w14:textId="77777777" w:rsidR="007D4FE1" w:rsidRPr="002B32AB" w:rsidRDefault="007D4FE1" w:rsidP="008A4803">
      <w:pPr>
        <w:ind w:left="-708" w:firstLine="0"/>
        <w:rPr>
          <w:rFonts w:ascii="Arial" w:hAnsi="Arial" w:cs="Arial"/>
          <w:sz w:val="20"/>
          <w:szCs w:val="20"/>
        </w:rPr>
      </w:pPr>
    </w:p>
    <w:p w14:paraId="69C6B1E8" w14:textId="7E08A253"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 xml:space="preserve"> (GPT-4o, 25/09/2025): </w:t>
      </w:r>
    </w:p>
    <w:p w14:paraId="63B5D770" w14:textId="77777777" w:rsidR="00202E9A" w:rsidRPr="002B32AB" w:rsidRDefault="00202E9A" w:rsidP="00E33B6F">
      <w:pPr>
        <w:ind w:firstLine="0"/>
        <w:rPr>
          <w:rFonts w:ascii="Arial" w:hAnsi="Arial" w:cs="Arial"/>
          <w:sz w:val="20"/>
          <w:szCs w:val="20"/>
        </w:rPr>
      </w:pPr>
    </w:p>
    <w:p w14:paraId="0E5C5D3C" w14:textId="3C1186B8" w:rsidR="00E33B6F" w:rsidRPr="002B32AB" w:rsidRDefault="00E33B6F" w:rsidP="00E33B6F">
      <w:pPr>
        <w:pStyle w:val="Ttulo5"/>
        <w:ind w:firstLine="0"/>
        <w:rPr>
          <w:rFonts w:ascii="Arial" w:hAnsi="Arial" w:cs="Arial"/>
          <w:sz w:val="20"/>
          <w:szCs w:val="20"/>
        </w:rPr>
      </w:pPr>
      <w:r w:rsidRPr="002B32AB">
        <w:rPr>
          <w:rFonts w:ascii="Arial" w:hAnsi="Arial" w:cs="Arial"/>
          <w:sz w:val="20"/>
          <w:szCs w:val="20"/>
        </w:rPr>
        <w:t>Captura de pantalla</w:t>
      </w:r>
      <w:r w:rsidR="00061DB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w:t>
      </w:r>
    </w:p>
    <w:p w14:paraId="06218D73" w14:textId="77777777" w:rsidR="00E33B6F" w:rsidRPr="002B32AB" w:rsidRDefault="00E33B6F" w:rsidP="00E33B6F">
      <w:pPr>
        <w:ind w:firstLine="0"/>
        <w:rPr>
          <w:rFonts w:ascii="Arial" w:hAnsi="Arial" w:cs="Arial"/>
          <w:sz w:val="20"/>
          <w:szCs w:val="20"/>
        </w:rPr>
      </w:pPr>
    </w:p>
    <w:p w14:paraId="4F99A344" w14:textId="76723CF5" w:rsidR="00E33B6F" w:rsidRPr="002B32AB" w:rsidRDefault="00E33B6F" w:rsidP="00E33B6F">
      <w:pPr>
        <w:ind w:firstLine="0"/>
        <w:rPr>
          <w:rFonts w:ascii="Arial" w:hAnsi="Arial" w:cs="Arial"/>
          <w:sz w:val="20"/>
          <w:szCs w:val="20"/>
        </w:rPr>
      </w:pPr>
      <w:r w:rsidRPr="002B32AB">
        <w:rPr>
          <w:rFonts w:ascii="Arial" w:hAnsi="Arial" w:cs="Arial"/>
          <w:sz w:val="20"/>
          <w:szCs w:val="20"/>
        </w:rPr>
        <w:drawing>
          <wp:inline distT="0" distB="0" distL="0" distR="0" wp14:anchorId="17998409" wp14:editId="1C0EBB90">
            <wp:extent cx="5759450" cy="548005"/>
            <wp:effectExtent l="0" t="0" r="0" b="4445"/>
            <wp:docPr id="1679490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90808" name=""/>
                    <pic:cNvPicPr/>
                  </pic:nvPicPr>
                  <pic:blipFill>
                    <a:blip r:embed="rId11"/>
                    <a:stretch>
                      <a:fillRect/>
                    </a:stretch>
                  </pic:blipFill>
                  <pic:spPr>
                    <a:xfrm>
                      <a:off x="0" y="0"/>
                      <a:ext cx="5759450" cy="548005"/>
                    </a:xfrm>
                    <a:prstGeom prst="rect">
                      <a:avLst/>
                    </a:prstGeom>
                  </pic:spPr>
                </pic:pic>
              </a:graphicData>
            </a:graphic>
          </wp:inline>
        </w:drawing>
      </w:r>
    </w:p>
    <w:p w14:paraId="7D9FC8D2" w14:textId="77777777" w:rsidR="00E33B6F" w:rsidRPr="002B32AB" w:rsidRDefault="00E33B6F" w:rsidP="00E33B6F">
      <w:pPr>
        <w:ind w:firstLine="0"/>
        <w:rPr>
          <w:rFonts w:ascii="Arial" w:hAnsi="Arial" w:cs="Arial"/>
          <w:sz w:val="20"/>
          <w:szCs w:val="20"/>
        </w:rPr>
      </w:pPr>
    </w:p>
    <w:p w14:paraId="605332F5" w14:textId="32AA80B3" w:rsidR="00E33B6F" w:rsidRPr="002B32AB" w:rsidRDefault="00E33B6F" w:rsidP="00E33B6F">
      <w:pPr>
        <w:pStyle w:val="Ttulo5"/>
        <w:ind w:firstLine="0"/>
        <w:rPr>
          <w:rFonts w:ascii="Arial" w:hAnsi="Arial" w:cs="Arial"/>
          <w:sz w:val="20"/>
          <w:szCs w:val="20"/>
        </w:rPr>
      </w:pPr>
      <w:r w:rsidRPr="002B32AB">
        <w:rPr>
          <w:rFonts w:ascii="Arial" w:hAnsi="Arial" w:cs="Arial"/>
          <w:sz w:val="20"/>
          <w:szCs w:val="20"/>
        </w:rPr>
        <w:t>Transcripción</w:t>
      </w:r>
      <w:r w:rsidR="00061DB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w:t>
      </w:r>
    </w:p>
    <w:p w14:paraId="69DA0D4F" w14:textId="77777777" w:rsidR="00E33B6F" w:rsidRPr="002B32AB" w:rsidRDefault="00E33B6F" w:rsidP="00E33B6F">
      <w:pPr>
        <w:ind w:firstLine="0"/>
        <w:rPr>
          <w:rFonts w:ascii="Arial" w:hAnsi="Arial" w:cs="Arial"/>
          <w:sz w:val="20"/>
          <w:szCs w:val="20"/>
        </w:rPr>
      </w:pPr>
    </w:p>
    <w:p w14:paraId="5DF6A264" w14:textId="77777777" w:rsidR="00F16B54" w:rsidRPr="00F16B54" w:rsidRDefault="00F16B54" w:rsidP="00F16B54">
      <w:pPr>
        <w:ind w:firstLine="0"/>
        <w:rPr>
          <w:rFonts w:ascii="Arial" w:hAnsi="Arial" w:cs="Arial"/>
          <w:sz w:val="20"/>
          <w:szCs w:val="20"/>
        </w:rPr>
      </w:pPr>
      <w:r w:rsidRPr="00F16B54">
        <w:rPr>
          <w:rFonts w:ascii="Arial" w:hAnsi="Arial" w:cs="Arial"/>
          <w:sz w:val="20"/>
          <w:szCs w:val="20"/>
        </w:rPr>
        <w:t xml:space="preserve">Esta respuesta de </w:t>
      </w:r>
      <w:proofErr w:type="spellStart"/>
      <w:r w:rsidRPr="00F16B54">
        <w:rPr>
          <w:rFonts w:ascii="Arial" w:hAnsi="Arial" w:cs="Arial"/>
          <w:sz w:val="20"/>
          <w:szCs w:val="20"/>
        </w:rPr>
        <w:t>ChatGPT</w:t>
      </w:r>
      <w:proofErr w:type="spellEnd"/>
      <w:r w:rsidRPr="00F16B54">
        <w:rPr>
          <w:rFonts w:ascii="Arial" w:hAnsi="Arial" w:cs="Arial"/>
          <w:sz w:val="20"/>
          <w:szCs w:val="20"/>
        </w:rPr>
        <w:t xml:space="preserve">, aunque concisa, captura la esencia del rol crítico de la topología y la latencia en la eficiencia de los clústeres que soportan </w:t>
      </w:r>
      <w:proofErr w:type="spellStart"/>
      <w:r w:rsidRPr="00F16B54">
        <w:rPr>
          <w:rFonts w:ascii="Arial" w:hAnsi="Arial" w:cs="Arial"/>
          <w:sz w:val="20"/>
          <w:szCs w:val="20"/>
        </w:rPr>
        <w:t>LLMs</w:t>
      </w:r>
      <w:proofErr w:type="spellEnd"/>
      <w:r w:rsidRPr="00F16B54">
        <w:rPr>
          <w:rFonts w:ascii="Arial" w:hAnsi="Arial" w:cs="Arial"/>
          <w:sz w:val="20"/>
          <w:szCs w:val="20"/>
        </w:rPr>
        <w:t xml:space="preserve">, enfatizando cómo la topología estructura el flujo de datos (por ejemplo, minimizando saltos o </w:t>
      </w:r>
      <w:proofErr w:type="spellStart"/>
      <w:r w:rsidRPr="00F16B54">
        <w:rPr>
          <w:rFonts w:ascii="Arial" w:hAnsi="Arial" w:cs="Arial"/>
          <w:sz w:val="20"/>
          <w:szCs w:val="20"/>
        </w:rPr>
        <w:t>hops</w:t>
      </w:r>
      <w:proofErr w:type="spellEnd"/>
      <w:r w:rsidRPr="00F16B54">
        <w:rPr>
          <w:rFonts w:ascii="Arial" w:hAnsi="Arial" w:cs="Arial"/>
          <w:sz w:val="20"/>
          <w:szCs w:val="20"/>
        </w:rPr>
        <w:t xml:space="preserve"> entre nodos) y la latencia afecta la sincronización rápida, especialmente en tareas como el entrenamiento distribuido donde se transmiten gradientes o actualizaciones de modelo. En el contexto de </w:t>
      </w:r>
      <w:proofErr w:type="spellStart"/>
      <w:r w:rsidRPr="00F16B54">
        <w:rPr>
          <w:rFonts w:ascii="Arial" w:hAnsi="Arial" w:cs="Arial"/>
          <w:sz w:val="20"/>
          <w:szCs w:val="20"/>
        </w:rPr>
        <w:t>LLMs</w:t>
      </w:r>
      <w:proofErr w:type="spellEnd"/>
      <w:r w:rsidRPr="00F16B54">
        <w:rPr>
          <w:rFonts w:ascii="Arial" w:hAnsi="Arial" w:cs="Arial"/>
          <w:sz w:val="20"/>
          <w:szCs w:val="20"/>
        </w:rPr>
        <w:t xml:space="preserve"> como </w:t>
      </w:r>
      <w:proofErr w:type="spellStart"/>
      <w:r w:rsidRPr="00F16B54">
        <w:rPr>
          <w:rFonts w:ascii="Arial" w:hAnsi="Arial" w:cs="Arial"/>
          <w:sz w:val="20"/>
          <w:szCs w:val="20"/>
        </w:rPr>
        <w:t>ChatGPT</w:t>
      </w:r>
      <w:proofErr w:type="spellEnd"/>
      <w:r w:rsidRPr="00F16B54">
        <w:rPr>
          <w:rFonts w:ascii="Arial" w:hAnsi="Arial" w:cs="Arial"/>
          <w:sz w:val="20"/>
          <w:szCs w:val="20"/>
        </w:rPr>
        <w:t xml:space="preserve">, topologías optimizadas (como </w:t>
      </w:r>
      <w:proofErr w:type="spellStart"/>
      <w:r w:rsidRPr="00F16B54">
        <w:rPr>
          <w:rFonts w:ascii="Arial" w:hAnsi="Arial" w:cs="Arial"/>
          <w:sz w:val="20"/>
          <w:szCs w:val="20"/>
        </w:rPr>
        <w:t>Dragonfly</w:t>
      </w:r>
      <w:proofErr w:type="spellEnd"/>
      <w:r w:rsidRPr="00F16B54">
        <w:rPr>
          <w:rFonts w:ascii="Arial" w:hAnsi="Arial" w:cs="Arial"/>
          <w:sz w:val="20"/>
          <w:szCs w:val="20"/>
        </w:rPr>
        <w:t xml:space="preserve"> o </w:t>
      </w:r>
      <w:proofErr w:type="spellStart"/>
      <w:r w:rsidRPr="00F16B54">
        <w:rPr>
          <w:rFonts w:ascii="Arial" w:hAnsi="Arial" w:cs="Arial"/>
          <w:sz w:val="20"/>
          <w:szCs w:val="20"/>
        </w:rPr>
        <w:t>Fat-Tree</w:t>
      </w:r>
      <w:proofErr w:type="spellEnd"/>
      <w:r w:rsidRPr="00F16B54">
        <w:rPr>
          <w:rFonts w:ascii="Arial" w:hAnsi="Arial" w:cs="Arial"/>
          <w:sz w:val="20"/>
          <w:szCs w:val="20"/>
        </w:rPr>
        <w:t xml:space="preserve">, mencionadas en la transcripción original) ayudan a evitar congestiones, incrementando el </w:t>
      </w:r>
      <w:proofErr w:type="spellStart"/>
      <w:r w:rsidRPr="00F16B54">
        <w:rPr>
          <w:rFonts w:ascii="Arial" w:hAnsi="Arial" w:cs="Arial"/>
          <w:sz w:val="20"/>
          <w:szCs w:val="20"/>
        </w:rPr>
        <w:t>throughput</w:t>
      </w:r>
      <w:proofErr w:type="spellEnd"/>
      <w:r w:rsidRPr="00F16B54">
        <w:rPr>
          <w:rFonts w:ascii="Arial" w:hAnsi="Arial" w:cs="Arial"/>
          <w:sz w:val="20"/>
          <w:szCs w:val="20"/>
        </w:rPr>
        <w:t xml:space="preserve"> para manejar volúmenes masivos de datos. Esta idea se alinea directamente con los conceptos teóricos de los Temas 10 y 11, donde se detalla cómo estos elementos impactan las prestaciones del sistema de comunicación (SC) y las redes de interconexión.</w:t>
      </w:r>
    </w:p>
    <w:p w14:paraId="59C0B32A" w14:textId="107F60B2" w:rsidR="00F16B54" w:rsidRPr="002B32AB" w:rsidRDefault="00F16B54" w:rsidP="00F16B54">
      <w:pPr>
        <w:ind w:firstLine="0"/>
        <w:rPr>
          <w:rFonts w:ascii="Arial" w:hAnsi="Arial" w:cs="Arial"/>
          <w:sz w:val="20"/>
          <w:szCs w:val="20"/>
        </w:rPr>
      </w:pPr>
      <w:r w:rsidRPr="00F16B54">
        <w:rPr>
          <w:rFonts w:ascii="Arial" w:hAnsi="Arial" w:cs="Arial"/>
          <w:sz w:val="20"/>
          <w:szCs w:val="20"/>
        </w:rPr>
        <w:t>En el Tema 11, la respuesta resuena con la sección de "Topología y tipos de redes de interconexión" (páginas 6-13), que clasifica las redes por su patrón y modo de conexión, influyendo en parámetros clave como el diámetro de la red (distancia media entre nodos, página 13) y el ancho de bisección. Por ejemplo, en las redes indirectas o dinámicas (página 12), como las MIN (</w:t>
      </w:r>
      <w:proofErr w:type="spellStart"/>
      <w:r w:rsidRPr="00F16B54">
        <w:rPr>
          <w:rFonts w:ascii="Arial" w:hAnsi="Arial" w:cs="Arial"/>
          <w:sz w:val="20"/>
          <w:szCs w:val="20"/>
        </w:rPr>
        <w:t>Multistage</w:t>
      </w:r>
      <w:proofErr w:type="spellEnd"/>
      <w:r w:rsidRPr="00F16B54">
        <w:rPr>
          <w:rFonts w:ascii="Arial" w:hAnsi="Arial" w:cs="Arial"/>
          <w:sz w:val="20"/>
          <w:szCs w:val="20"/>
        </w:rPr>
        <w:t xml:space="preserve"> </w:t>
      </w:r>
      <w:proofErr w:type="spellStart"/>
      <w:r w:rsidRPr="00F16B54">
        <w:rPr>
          <w:rFonts w:ascii="Arial" w:hAnsi="Arial" w:cs="Arial"/>
          <w:sz w:val="20"/>
          <w:szCs w:val="20"/>
        </w:rPr>
        <w:t>Interconnection</w:t>
      </w:r>
      <w:proofErr w:type="spellEnd"/>
      <w:r w:rsidRPr="00F16B54">
        <w:rPr>
          <w:rFonts w:ascii="Arial" w:hAnsi="Arial" w:cs="Arial"/>
          <w:sz w:val="20"/>
          <w:szCs w:val="20"/>
        </w:rPr>
        <w:t xml:space="preserve"> Networks), se discuten variantes bloqueantes (</w:t>
      </w:r>
      <w:r w:rsidR="006261A9" w:rsidRPr="002B32AB">
        <w:rPr>
          <w:rFonts w:ascii="Arial" w:hAnsi="Arial" w:cs="Arial"/>
          <w:sz w:val="20"/>
          <w:szCs w:val="20"/>
        </w:rPr>
        <w:t>ejemplo</w:t>
      </w:r>
      <w:r w:rsidRPr="00F16B54">
        <w:rPr>
          <w:rFonts w:ascii="Arial" w:hAnsi="Arial" w:cs="Arial"/>
          <w:sz w:val="20"/>
          <w:szCs w:val="20"/>
        </w:rPr>
        <w:t>, Mariposa, Omega, Cúbica) y no bloqueantes (</w:t>
      </w:r>
      <w:r w:rsidR="006261A9" w:rsidRPr="002B32AB">
        <w:rPr>
          <w:rFonts w:ascii="Arial" w:hAnsi="Arial" w:cs="Arial"/>
          <w:sz w:val="20"/>
          <w:szCs w:val="20"/>
        </w:rPr>
        <w:t>ejemplo</w:t>
      </w:r>
      <w:r w:rsidRPr="00F16B54">
        <w:rPr>
          <w:rFonts w:ascii="Arial" w:hAnsi="Arial" w:cs="Arial"/>
          <w:sz w:val="20"/>
          <w:szCs w:val="20"/>
        </w:rPr>
        <w:t xml:space="preserve">, Red de Clos), donde la disponibilidad de múltiples caminos alternativos reduce la latencia al permitir rutas paralelas y evitar bloqueos. Aunque </w:t>
      </w:r>
      <w:proofErr w:type="spellStart"/>
      <w:r w:rsidRPr="00F16B54">
        <w:rPr>
          <w:rFonts w:ascii="Arial" w:hAnsi="Arial" w:cs="Arial"/>
          <w:sz w:val="20"/>
          <w:szCs w:val="20"/>
        </w:rPr>
        <w:t>Fat-Tree</w:t>
      </w:r>
      <w:proofErr w:type="spellEnd"/>
      <w:r w:rsidRPr="00F16B54">
        <w:rPr>
          <w:rFonts w:ascii="Arial" w:hAnsi="Arial" w:cs="Arial"/>
          <w:sz w:val="20"/>
          <w:szCs w:val="20"/>
        </w:rPr>
        <w:t xml:space="preserve"> no se menciona explícitamente, es un ejemplo clásico de MIN no bloqueante que minimiza </w:t>
      </w:r>
      <w:proofErr w:type="spellStart"/>
      <w:r w:rsidRPr="00F16B54">
        <w:rPr>
          <w:rFonts w:ascii="Arial" w:hAnsi="Arial" w:cs="Arial"/>
          <w:sz w:val="20"/>
          <w:szCs w:val="20"/>
        </w:rPr>
        <w:t>hops</w:t>
      </w:r>
      <w:proofErr w:type="spellEnd"/>
      <w:r w:rsidRPr="00F16B54">
        <w:rPr>
          <w:rFonts w:ascii="Arial" w:hAnsi="Arial" w:cs="Arial"/>
          <w:sz w:val="20"/>
          <w:szCs w:val="20"/>
        </w:rPr>
        <w:t xml:space="preserve"> (saltos) mediante una estructura jerárquica con etapas múltiples, alineándose con la idea de "añadiendo etapas" para implementar caminos alternativos (página 12). Esto reduce el diámetro (página 13), que es la distancia máxima entre cualquier par de nodos, directamente impactando la latencia de transporte. La Figura 10 (página 13) ilustra cómo parámetros como el diámetro, el grado de conmutadores y el número de enlaces se </w:t>
      </w:r>
      <w:r w:rsidRPr="00F16B54">
        <w:rPr>
          <w:rFonts w:ascii="Arial" w:hAnsi="Arial" w:cs="Arial"/>
          <w:sz w:val="20"/>
          <w:szCs w:val="20"/>
        </w:rPr>
        <w:lastRenderedPageBreak/>
        <w:t xml:space="preserve">relacionan con prestaciones como la latencia (menor diámetro implica menor latencia) y el ancho de banda (mayor ancho de bisección evita congestiones). En </w:t>
      </w:r>
      <w:proofErr w:type="spellStart"/>
      <w:r w:rsidRPr="00F16B54">
        <w:rPr>
          <w:rFonts w:ascii="Arial" w:hAnsi="Arial" w:cs="Arial"/>
          <w:sz w:val="20"/>
          <w:szCs w:val="20"/>
        </w:rPr>
        <w:t>LLMs</w:t>
      </w:r>
      <w:proofErr w:type="spellEnd"/>
      <w:r w:rsidRPr="00F16B54">
        <w:rPr>
          <w:rFonts w:ascii="Arial" w:hAnsi="Arial" w:cs="Arial"/>
          <w:sz w:val="20"/>
          <w:szCs w:val="20"/>
        </w:rPr>
        <w:t>, una topología con bajo diámetro asegura que la transmisión de datos (</w:t>
      </w:r>
      <w:r w:rsidR="006261A9" w:rsidRPr="002B32AB">
        <w:rPr>
          <w:rFonts w:ascii="Arial" w:hAnsi="Arial" w:cs="Arial"/>
          <w:sz w:val="20"/>
          <w:szCs w:val="20"/>
        </w:rPr>
        <w:t>ejemplo</w:t>
      </w:r>
      <w:r w:rsidRPr="00F16B54">
        <w:rPr>
          <w:rFonts w:ascii="Arial" w:hAnsi="Arial" w:cs="Arial"/>
          <w:sz w:val="20"/>
          <w:szCs w:val="20"/>
        </w:rPr>
        <w:t>, gradientes durante el entrenamiento) sea eficiente, condicionando la sincronización global y previniendo cuellos de botella en clústeres grandes, como se implica en la respuesta.</w:t>
      </w:r>
    </w:p>
    <w:p w14:paraId="07780676" w14:textId="77777777" w:rsidR="00F16B54" w:rsidRPr="00F16B54" w:rsidRDefault="00F16B54" w:rsidP="00F16B54">
      <w:pPr>
        <w:ind w:firstLine="0"/>
        <w:rPr>
          <w:rFonts w:ascii="Arial" w:hAnsi="Arial" w:cs="Arial"/>
          <w:sz w:val="20"/>
          <w:szCs w:val="20"/>
        </w:rPr>
      </w:pPr>
    </w:p>
    <w:p w14:paraId="50A62E1F" w14:textId="77777777" w:rsidR="00F16B54" w:rsidRPr="002B32AB" w:rsidRDefault="00F16B54" w:rsidP="00F16B54">
      <w:pPr>
        <w:ind w:firstLine="0"/>
        <w:rPr>
          <w:rFonts w:ascii="Arial" w:hAnsi="Arial" w:cs="Arial"/>
          <w:sz w:val="20"/>
          <w:szCs w:val="20"/>
        </w:rPr>
      </w:pPr>
      <w:r w:rsidRPr="00F16B54">
        <w:rPr>
          <w:rFonts w:ascii="Arial" w:hAnsi="Arial" w:cs="Arial"/>
          <w:sz w:val="20"/>
          <w:szCs w:val="20"/>
        </w:rPr>
        <w:t xml:space="preserve">Complementariamente, el Tema 10 profundiza en las "Prestaciones del sistema de comunicación" (páginas 15-18), donde la latencia y el </w:t>
      </w:r>
      <w:proofErr w:type="spellStart"/>
      <w:r w:rsidRPr="00F16B54">
        <w:rPr>
          <w:rFonts w:ascii="Arial" w:hAnsi="Arial" w:cs="Arial"/>
          <w:sz w:val="20"/>
          <w:szCs w:val="20"/>
        </w:rPr>
        <w:t>throughput</w:t>
      </w:r>
      <w:proofErr w:type="spellEnd"/>
      <w:r w:rsidRPr="00F16B54">
        <w:rPr>
          <w:rFonts w:ascii="Arial" w:hAnsi="Arial" w:cs="Arial"/>
          <w:sz w:val="20"/>
          <w:szCs w:val="20"/>
        </w:rPr>
        <w:t xml:space="preserve"> se evalúan en términos extremo a extremo y globales, evocando la "velocidad de sincronización" mencionada en la respuesta. En las prestaciones extremo a extremo (página 16), se define la latencia total T(m) como el tiempo para transferir un mensaje de tamaño m, aproximado por T(m) = L + m/B, donde L es la latencia base (T(0), tiempo para mensajes pequeños) y B es el ancho de banda asintótico (productividad máxima al aumentar m). Una baja latencia L asegura sincronización rápida en entrenamiento distribuido, mejorando la eficiencia para mensajes grandes como gradientes, ya que reduce el tiempo total de comunicación (figura 8, página 17). Esto incluye componentes como sobrecarga en procesadores, procesamiento en la interfaz de red (NI) y transferencia a través de la red, donde una topología optimizada minimiza la "latencia de transporte" (tiempo desde la inyección del primer bit hasta la llegada del último, página 17) y el "tiempo de encaminamiento" (para la cabecera del paquete). En prestaciones globales (página 18), con múltiples transferencias simultáneas, se mide la latencia media y la productividad global (bits/s transferidos en toda la red), considerando congestiones bajo patrones de tráfico no uniforme. Aquí, topologías que evitan saturación (punto donde la productividad máxima se alcanza) incrementan el </w:t>
      </w:r>
      <w:proofErr w:type="spellStart"/>
      <w:r w:rsidRPr="00F16B54">
        <w:rPr>
          <w:rFonts w:ascii="Arial" w:hAnsi="Arial" w:cs="Arial"/>
          <w:sz w:val="20"/>
          <w:szCs w:val="20"/>
        </w:rPr>
        <w:t>throughput</w:t>
      </w:r>
      <w:proofErr w:type="spellEnd"/>
      <w:r w:rsidRPr="00F16B54">
        <w:rPr>
          <w:rFonts w:ascii="Arial" w:hAnsi="Arial" w:cs="Arial"/>
          <w:sz w:val="20"/>
          <w:szCs w:val="20"/>
        </w:rPr>
        <w:t xml:space="preserve">, conectando con el ancho de banda de bisección para tráfico uniforme y evitando congestiones, como se destaca en la respuesta para volúmenes masivos de datos en </w:t>
      </w:r>
      <w:proofErr w:type="spellStart"/>
      <w:r w:rsidRPr="00F16B54">
        <w:rPr>
          <w:rFonts w:ascii="Arial" w:hAnsi="Arial" w:cs="Arial"/>
          <w:sz w:val="20"/>
          <w:szCs w:val="20"/>
        </w:rPr>
        <w:t>LLMs</w:t>
      </w:r>
      <w:proofErr w:type="spellEnd"/>
      <w:r w:rsidRPr="00F16B54">
        <w:rPr>
          <w:rFonts w:ascii="Arial" w:hAnsi="Arial" w:cs="Arial"/>
          <w:sz w:val="20"/>
          <w:szCs w:val="20"/>
        </w:rPr>
        <w:t>.</w:t>
      </w:r>
    </w:p>
    <w:p w14:paraId="5341DC9E" w14:textId="77777777" w:rsidR="00F16B54" w:rsidRPr="00F16B54" w:rsidRDefault="00F16B54" w:rsidP="00F16B54">
      <w:pPr>
        <w:ind w:firstLine="0"/>
        <w:rPr>
          <w:rFonts w:ascii="Arial" w:hAnsi="Arial" w:cs="Arial"/>
          <w:sz w:val="20"/>
          <w:szCs w:val="20"/>
        </w:rPr>
      </w:pPr>
    </w:p>
    <w:p w14:paraId="12442944" w14:textId="67279CAB" w:rsidR="00F16B54" w:rsidRPr="00F16B54" w:rsidRDefault="00F16B54" w:rsidP="00F16B54">
      <w:pPr>
        <w:ind w:firstLine="0"/>
        <w:rPr>
          <w:rFonts w:ascii="Arial" w:hAnsi="Arial" w:cs="Arial"/>
          <w:sz w:val="20"/>
          <w:szCs w:val="20"/>
        </w:rPr>
      </w:pPr>
      <w:r w:rsidRPr="00F16B54">
        <w:rPr>
          <w:rFonts w:ascii="Arial" w:hAnsi="Arial" w:cs="Arial"/>
          <w:sz w:val="20"/>
          <w:szCs w:val="20"/>
        </w:rPr>
        <w:t>En resumen, la respuesta no solo define conceptualmente el rol de la topología y latencia, sino que aplica principios del Tema 11 (</w:t>
      </w:r>
      <w:r w:rsidR="006261A9" w:rsidRPr="002B32AB">
        <w:rPr>
          <w:rFonts w:ascii="Arial" w:hAnsi="Arial" w:cs="Arial"/>
          <w:sz w:val="20"/>
          <w:szCs w:val="20"/>
        </w:rPr>
        <w:t>ejemplo</w:t>
      </w:r>
      <w:r w:rsidRPr="00F16B54">
        <w:rPr>
          <w:rFonts w:ascii="Arial" w:hAnsi="Arial" w:cs="Arial"/>
          <w:sz w:val="20"/>
          <w:szCs w:val="20"/>
        </w:rPr>
        <w:t xml:space="preserve">, diámetro bajo para reducir </w:t>
      </w:r>
      <w:proofErr w:type="spellStart"/>
      <w:r w:rsidRPr="00F16B54">
        <w:rPr>
          <w:rFonts w:ascii="Arial" w:hAnsi="Arial" w:cs="Arial"/>
          <w:sz w:val="20"/>
          <w:szCs w:val="20"/>
        </w:rPr>
        <w:t>hops</w:t>
      </w:r>
      <w:proofErr w:type="spellEnd"/>
      <w:r w:rsidRPr="00F16B54">
        <w:rPr>
          <w:rFonts w:ascii="Arial" w:hAnsi="Arial" w:cs="Arial"/>
          <w:sz w:val="20"/>
          <w:szCs w:val="20"/>
        </w:rPr>
        <w:t xml:space="preserve"> y latencia) y Tema 10 (</w:t>
      </w:r>
      <w:r w:rsidR="006261A9" w:rsidRPr="002B32AB">
        <w:rPr>
          <w:rFonts w:ascii="Arial" w:hAnsi="Arial" w:cs="Arial"/>
          <w:sz w:val="20"/>
          <w:szCs w:val="20"/>
        </w:rPr>
        <w:t>ejemplo</w:t>
      </w:r>
      <w:r w:rsidRPr="00F16B54">
        <w:rPr>
          <w:rFonts w:ascii="Arial" w:hAnsi="Arial" w:cs="Arial"/>
          <w:sz w:val="20"/>
          <w:szCs w:val="20"/>
        </w:rPr>
        <w:t xml:space="preserve">, T(m) mejorado por baja L y alto B, evitando congestiones globales) a escenarios prácticos de </w:t>
      </w:r>
      <w:proofErr w:type="spellStart"/>
      <w:r w:rsidRPr="00F16B54">
        <w:rPr>
          <w:rFonts w:ascii="Arial" w:hAnsi="Arial" w:cs="Arial"/>
          <w:sz w:val="20"/>
          <w:szCs w:val="20"/>
        </w:rPr>
        <w:t>LLMs</w:t>
      </w:r>
      <w:proofErr w:type="spellEnd"/>
      <w:r w:rsidRPr="00F16B54">
        <w:rPr>
          <w:rFonts w:ascii="Arial" w:hAnsi="Arial" w:cs="Arial"/>
          <w:sz w:val="20"/>
          <w:szCs w:val="20"/>
        </w:rPr>
        <w:t xml:space="preserve">. Por ejemplo, en clústeres para </w:t>
      </w:r>
      <w:proofErr w:type="spellStart"/>
      <w:r w:rsidRPr="00F16B54">
        <w:rPr>
          <w:rFonts w:ascii="Arial" w:hAnsi="Arial" w:cs="Arial"/>
          <w:sz w:val="20"/>
          <w:szCs w:val="20"/>
        </w:rPr>
        <w:t>ChatGPT</w:t>
      </w:r>
      <w:proofErr w:type="spellEnd"/>
      <w:r w:rsidRPr="00F16B54">
        <w:rPr>
          <w:rFonts w:ascii="Arial" w:hAnsi="Arial" w:cs="Arial"/>
          <w:sz w:val="20"/>
          <w:szCs w:val="20"/>
        </w:rPr>
        <w:t xml:space="preserve">, topologías como </w:t>
      </w:r>
      <w:proofErr w:type="spellStart"/>
      <w:r w:rsidRPr="00F16B54">
        <w:rPr>
          <w:rFonts w:ascii="Arial" w:hAnsi="Arial" w:cs="Arial"/>
          <w:sz w:val="20"/>
          <w:szCs w:val="20"/>
        </w:rPr>
        <w:t>Fat-Tree</w:t>
      </w:r>
      <w:proofErr w:type="spellEnd"/>
      <w:r w:rsidRPr="00F16B54">
        <w:rPr>
          <w:rFonts w:ascii="Arial" w:hAnsi="Arial" w:cs="Arial"/>
          <w:sz w:val="20"/>
          <w:szCs w:val="20"/>
        </w:rPr>
        <w:t xml:space="preserve"> o </w:t>
      </w:r>
      <w:proofErr w:type="spellStart"/>
      <w:r w:rsidRPr="00F16B54">
        <w:rPr>
          <w:rFonts w:ascii="Arial" w:hAnsi="Arial" w:cs="Arial"/>
          <w:sz w:val="20"/>
          <w:szCs w:val="20"/>
        </w:rPr>
        <w:t>Dragonfly</w:t>
      </w:r>
      <w:proofErr w:type="spellEnd"/>
      <w:r w:rsidRPr="00F16B54">
        <w:rPr>
          <w:rFonts w:ascii="Arial" w:hAnsi="Arial" w:cs="Arial"/>
          <w:sz w:val="20"/>
          <w:szCs w:val="20"/>
        </w:rPr>
        <w:t xml:space="preserve"> (extensiones modernas de MIN) optimizan la escalabilidad y </w:t>
      </w:r>
      <w:proofErr w:type="spellStart"/>
      <w:r w:rsidRPr="00F16B54">
        <w:rPr>
          <w:rFonts w:ascii="Arial" w:hAnsi="Arial" w:cs="Arial"/>
          <w:sz w:val="20"/>
          <w:szCs w:val="20"/>
        </w:rPr>
        <w:t>QoS</w:t>
      </w:r>
      <w:proofErr w:type="spellEnd"/>
      <w:r w:rsidRPr="00F16B54">
        <w:rPr>
          <w:rFonts w:ascii="Arial" w:hAnsi="Arial" w:cs="Arial"/>
          <w:sz w:val="20"/>
          <w:szCs w:val="20"/>
        </w:rPr>
        <w:t xml:space="preserve"> (calidad de servicio, página 16), garantizando alta disponibilidad y tolerancia a fallos durante inferencia o entrenamiento, lo que condiciona la eficiencia </w:t>
      </w:r>
      <w:proofErr w:type="spellStart"/>
      <w:r w:rsidRPr="00F16B54">
        <w:rPr>
          <w:rFonts w:ascii="Arial" w:hAnsi="Arial" w:cs="Arial"/>
          <w:sz w:val="20"/>
          <w:szCs w:val="20"/>
        </w:rPr>
        <w:t>overall</w:t>
      </w:r>
      <w:proofErr w:type="spellEnd"/>
      <w:r w:rsidRPr="00F16B54">
        <w:rPr>
          <w:rFonts w:ascii="Arial" w:hAnsi="Arial" w:cs="Arial"/>
          <w:sz w:val="20"/>
          <w:szCs w:val="20"/>
        </w:rPr>
        <w:t xml:space="preserve"> del sistema. Esta integración teórica-práctica resalta cómo estos elementos sustentan la infraestructura de </w:t>
      </w:r>
      <w:proofErr w:type="spellStart"/>
      <w:r w:rsidRPr="00F16B54">
        <w:rPr>
          <w:rFonts w:ascii="Arial" w:hAnsi="Arial" w:cs="Arial"/>
          <w:sz w:val="20"/>
          <w:szCs w:val="20"/>
        </w:rPr>
        <w:t>LLMs</w:t>
      </w:r>
      <w:proofErr w:type="spellEnd"/>
      <w:r w:rsidRPr="00F16B54">
        <w:rPr>
          <w:rFonts w:ascii="Arial" w:hAnsi="Arial" w:cs="Arial"/>
          <w:sz w:val="20"/>
          <w:szCs w:val="20"/>
        </w:rPr>
        <w:t xml:space="preserve">, aunque la respuesta original podría expandirse mencionando medidas experimentales como </w:t>
      </w:r>
      <w:proofErr w:type="spellStart"/>
      <w:r w:rsidRPr="00F16B54">
        <w:rPr>
          <w:rFonts w:ascii="Arial" w:hAnsi="Arial" w:cs="Arial"/>
          <w:sz w:val="20"/>
          <w:szCs w:val="20"/>
        </w:rPr>
        <w:t>microbenchmarks</w:t>
      </w:r>
      <w:proofErr w:type="spellEnd"/>
      <w:r w:rsidRPr="00F16B54">
        <w:rPr>
          <w:rFonts w:ascii="Arial" w:hAnsi="Arial" w:cs="Arial"/>
          <w:sz w:val="20"/>
          <w:szCs w:val="20"/>
        </w:rPr>
        <w:t xml:space="preserve"> (página 16) para validar prestaciones reales.</w:t>
      </w:r>
    </w:p>
    <w:p w14:paraId="7A58445F" w14:textId="77777777" w:rsidR="007D4FE1" w:rsidRPr="00202E9A" w:rsidRDefault="007D4FE1" w:rsidP="008A4803">
      <w:pPr>
        <w:ind w:firstLine="0"/>
        <w:rPr>
          <w:rFonts w:ascii="Arial" w:hAnsi="Arial" w:cs="Arial"/>
          <w:sz w:val="20"/>
          <w:szCs w:val="20"/>
        </w:rPr>
      </w:pPr>
    </w:p>
    <w:p w14:paraId="46780622" w14:textId="77777777"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Gemini (1.5 Pro, 25/09/2025): </w:t>
      </w:r>
    </w:p>
    <w:p w14:paraId="034CDF34" w14:textId="77777777" w:rsidR="00202E9A" w:rsidRPr="002B32AB" w:rsidRDefault="00202E9A" w:rsidP="008A4803">
      <w:pPr>
        <w:ind w:firstLine="0"/>
        <w:rPr>
          <w:rFonts w:ascii="Arial" w:hAnsi="Arial" w:cs="Arial"/>
          <w:sz w:val="20"/>
          <w:szCs w:val="20"/>
        </w:rPr>
      </w:pPr>
    </w:p>
    <w:p w14:paraId="132C5591" w14:textId="77777777" w:rsidR="00437768" w:rsidRPr="002B32AB" w:rsidRDefault="00437768" w:rsidP="00437768">
      <w:pPr>
        <w:pStyle w:val="Ttulo5"/>
        <w:ind w:firstLine="0"/>
        <w:rPr>
          <w:rFonts w:ascii="Arial" w:hAnsi="Arial" w:cs="Arial"/>
          <w:sz w:val="20"/>
          <w:szCs w:val="20"/>
        </w:rPr>
      </w:pPr>
      <w:r w:rsidRPr="002B32AB">
        <w:rPr>
          <w:rFonts w:ascii="Arial" w:hAnsi="Arial" w:cs="Arial"/>
          <w:sz w:val="20"/>
          <w:szCs w:val="20"/>
        </w:rPr>
        <w:t>Captura de pantalla Gemini:</w:t>
      </w:r>
    </w:p>
    <w:p w14:paraId="26DB5BF7" w14:textId="77777777" w:rsidR="00437768" w:rsidRPr="002B32AB" w:rsidRDefault="00437768" w:rsidP="00437768">
      <w:pPr>
        <w:ind w:firstLine="0"/>
        <w:rPr>
          <w:rFonts w:ascii="Arial" w:hAnsi="Arial" w:cs="Arial"/>
          <w:sz w:val="20"/>
          <w:szCs w:val="20"/>
        </w:rPr>
      </w:pPr>
    </w:p>
    <w:p w14:paraId="4863E6BA" w14:textId="2AE9A05C" w:rsidR="00437768" w:rsidRPr="002B32AB" w:rsidRDefault="003C3903" w:rsidP="003C3903">
      <w:pPr>
        <w:ind w:firstLine="0"/>
        <w:jc w:val="center"/>
        <w:rPr>
          <w:rFonts w:ascii="Arial" w:hAnsi="Arial" w:cs="Arial"/>
          <w:sz w:val="20"/>
          <w:szCs w:val="20"/>
        </w:rPr>
      </w:pPr>
      <w:r w:rsidRPr="002B32AB">
        <w:rPr>
          <w:rFonts w:ascii="Arial" w:hAnsi="Arial" w:cs="Arial"/>
          <w:sz w:val="20"/>
          <w:szCs w:val="20"/>
        </w:rPr>
        <w:drawing>
          <wp:inline distT="0" distB="0" distL="0" distR="0" wp14:anchorId="5FB9ACDB" wp14:editId="0EC8BC04">
            <wp:extent cx="5759450" cy="2266315"/>
            <wp:effectExtent l="0" t="0" r="0" b="635"/>
            <wp:docPr id="20370865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86554" name="Imagen 1" descr="Texto&#10;&#10;El contenido generado por IA puede ser incorrecto."/>
                    <pic:cNvPicPr/>
                  </pic:nvPicPr>
                  <pic:blipFill>
                    <a:blip r:embed="rId12"/>
                    <a:stretch>
                      <a:fillRect/>
                    </a:stretch>
                  </pic:blipFill>
                  <pic:spPr>
                    <a:xfrm>
                      <a:off x="0" y="0"/>
                      <a:ext cx="5759450" cy="2266315"/>
                    </a:xfrm>
                    <a:prstGeom prst="rect">
                      <a:avLst/>
                    </a:prstGeom>
                  </pic:spPr>
                </pic:pic>
              </a:graphicData>
            </a:graphic>
          </wp:inline>
        </w:drawing>
      </w:r>
    </w:p>
    <w:p w14:paraId="3B9738CD" w14:textId="77777777" w:rsidR="00437768" w:rsidRPr="002B32AB" w:rsidRDefault="00437768" w:rsidP="00437768">
      <w:pPr>
        <w:ind w:firstLine="0"/>
        <w:rPr>
          <w:rFonts w:ascii="Arial" w:hAnsi="Arial" w:cs="Arial"/>
          <w:sz w:val="20"/>
          <w:szCs w:val="20"/>
        </w:rPr>
      </w:pPr>
    </w:p>
    <w:p w14:paraId="336AD209" w14:textId="77777777" w:rsidR="00437768" w:rsidRPr="002B32AB" w:rsidRDefault="00437768" w:rsidP="00437768">
      <w:pPr>
        <w:pStyle w:val="Ttulo5"/>
        <w:ind w:firstLine="0"/>
        <w:rPr>
          <w:rFonts w:ascii="Arial" w:hAnsi="Arial" w:cs="Arial"/>
          <w:sz w:val="20"/>
          <w:szCs w:val="20"/>
        </w:rPr>
      </w:pPr>
      <w:r w:rsidRPr="002B32AB">
        <w:rPr>
          <w:rFonts w:ascii="Arial" w:hAnsi="Arial" w:cs="Arial"/>
          <w:sz w:val="20"/>
          <w:szCs w:val="20"/>
        </w:rPr>
        <w:t>Transcripción Gemini:</w:t>
      </w:r>
    </w:p>
    <w:p w14:paraId="5268A26F" w14:textId="77777777" w:rsidR="00437768" w:rsidRPr="002B32AB" w:rsidRDefault="00437768" w:rsidP="008A4803">
      <w:pPr>
        <w:ind w:firstLine="0"/>
        <w:rPr>
          <w:rFonts w:ascii="Arial" w:hAnsi="Arial" w:cs="Arial"/>
          <w:sz w:val="20"/>
          <w:szCs w:val="20"/>
        </w:rPr>
      </w:pPr>
    </w:p>
    <w:p w14:paraId="42348219" w14:textId="77777777" w:rsidR="00CA4B1C" w:rsidRPr="002B32AB" w:rsidRDefault="00CA4B1C" w:rsidP="00CA4B1C">
      <w:pPr>
        <w:ind w:firstLine="0"/>
        <w:rPr>
          <w:rFonts w:ascii="Arial" w:hAnsi="Arial" w:cs="Arial"/>
          <w:sz w:val="20"/>
          <w:szCs w:val="20"/>
        </w:rPr>
      </w:pPr>
      <w:r w:rsidRPr="00CA4B1C">
        <w:rPr>
          <w:rFonts w:ascii="Arial" w:hAnsi="Arial" w:cs="Arial"/>
          <w:sz w:val="20"/>
          <w:szCs w:val="20"/>
        </w:rPr>
        <w:t xml:space="preserve">La respuesta de Gemini resalta la importancia de la topología y la latencia en la eficiencia de los clústeres que soportan </w:t>
      </w:r>
      <w:proofErr w:type="spellStart"/>
      <w:r w:rsidRPr="00CA4B1C">
        <w:rPr>
          <w:rFonts w:ascii="Arial" w:hAnsi="Arial" w:cs="Arial"/>
          <w:sz w:val="20"/>
          <w:szCs w:val="20"/>
        </w:rPr>
        <w:t>LLMs</w:t>
      </w:r>
      <w:proofErr w:type="spellEnd"/>
      <w:r w:rsidRPr="00CA4B1C">
        <w:rPr>
          <w:rFonts w:ascii="Arial" w:hAnsi="Arial" w:cs="Arial"/>
          <w:sz w:val="20"/>
          <w:szCs w:val="20"/>
        </w:rPr>
        <w:t xml:space="preserve"> como Gemini, destacando cómo la topología define el flujo de datos y la latencia impacta la sincronización entre nodos. Una topología como </w:t>
      </w:r>
      <w:proofErr w:type="spellStart"/>
      <w:r w:rsidRPr="00CA4B1C">
        <w:rPr>
          <w:rFonts w:ascii="Arial" w:hAnsi="Arial" w:cs="Arial"/>
          <w:sz w:val="20"/>
          <w:szCs w:val="20"/>
        </w:rPr>
        <w:t>fat-tree</w:t>
      </w:r>
      <w:proofErr w:type="spellEnd"/>
      <w:r w:rsidRPr="00CA4B1C">
        <w:rPr>
          <w:rFonts w:ascii="Arial" w:hAnsi="Arial" w:cs="Arial"/>
          <w:sz w:val="20"/>
          <w:szCs w:val="20"/>
        </w:rPr>
        <w:t xml:space="preserve"> reduce saltos de datos, </w:t>
      </w:r>
      <w:r w:rsidRPr="00CA4B1C">
        <w:rPr>
          <w:rFonts w:ascii="Arial" w:hAnsi="Arial" w:cs="Arial"/>
          <w:sz w:val="20"/>
          <w:szCs w:val="20"/>
        </w:rPr>
        <w:lastRenderedPageBreak/>
        <w:t xml:space="preserve">evitando cuellos de botella y optimizando la entrega rápida de información, mientras que una baja latencia, apoyada por tecnologías como </w:t>
      </w:r>
      <w:proofErr w:type="spellStart"/>
      <w:r w:rsidRPr="00CA4B1C">
        <w:rPr>
          <w:rFonts w:ascii="Arial" w:hAnsi="Arial" w:cs="Arial"/>
          <w:sz w:val="20"/>
          <w:szCs w:val="20"/>
        </w:rPr>
        <w:t>InfiniBand</w:t>
      </w:r>
      <w:proofErr w:type="spellEnd"/>
      <w:r w:rsidRPr="00CA4B1C">
        <w:rPr>
          <w:rFonts w:ascii="Arial" w:hAnsi="Arial" w:cs="Arial"/>
          <w:sz w:val="20"/>
          <w:szCs w:val="20"/>
        </w:rPr>
        <w:t>, asegura sincronización efectiva durante entrenamiento e inferencia, previniendo desactualizaciones. Esta perspectiva se conecta con los principios teóricos de los Temas 10 y 11, que exploran las prestaciones de los sistemas de comunicación y el diseño de redes de interconexión.</w:t>
      </w:r>
    </w:p>
    <w:p w14:paraId="79B4BD19" w14:textId="77777777" w:rsidR="00CA4B1C" w:rsidRPr="00CA4B1C" w:rsidRDefault="00CA4B1C" w:rsidP="00CA4B1C">
      <w:pPr>
        <w:ind w:firstLine="0"/>
        <w:rPr>
          <w:rFonts w:ascii="Arial" w:hAnsi="Arial" w:cs="Arial"/>
          <w:sz w:val="20"/>
          <w:szCs w:val="20"/>
        </w:rPr>
      </w:pPr>
    </w:p>
    <w:p w14:paraId="736FBE8A" w14:textId="77777777" w:rsidR="00CA4B1C" w:rsidRPr="002B32AB" w:rsidRDefault="00CA4B1C" w:rsidP="00CA4B1C">
      <w:pPr>
        <w:ind w:firstLine="0"/>
        <w:rPr>
          <w:rFonts w:ascii="Arial" w:hAnsi="Arial" w:cs="Arial"/>
          <w:sz w:val="20"/>
          <w:szCs w:val="20"/>
        </w:rPr>
      </w:pPr>
      <w:r w:rsidRPr="00CA4B1C">
        <w:rPr>
          <w:rFonts w:ascii="Arial" w:hAnsi="Arial" w:cs="Arial"/>
          <w:sz w:val="20"/>
          <w:szCs w:val="20"/>
        </w:rPr>
        <w:t xml:space="preserve">En el Tema 11, la topología se detalla en la sección "Topología y tipos de redes de interconexión" (páginas 6-13), donde patrones como </w:t>
      </w:r>
      <w:proofErr w:type="spellStart"/>
      <w:r w:rsidRPr="00CA4B1C">
        <w:rPr>
          <w:rFonts w:ascii="Arial" w:hAnsi="Arial" w:cs="Arial"/>
          <w:sz w:val="20"/>
          <w:szCs w:val="20"/>
        </w:rPr>
        <w:t>fat-tree</w:t>
      </w:r>
      <w:proofErr w:type="spellEnd"/>
      <w:r w:rsidRPr="00CA4B1C">
        <w:rPr>
          <w:rFonts w:ascii="Arial" w:hAnsi="Arial" w:cs="Arial"/>
          <w:sz w:val="20"/>
          <w:szCs w:val="20"/>
        </w:rPr>
        <w:t>, clasificado como un MIN (</w:t>
      </w:r>
      <w:proofErr w:type="spellStart"/>
      <w:r w:rsidRPr="00CA4B1C">
        <w:rPr>
          <w:rFonts w:ascii="Arial" w:hAnsi="Arial" w:cs="Arial"/>
          <w:sz w:val="20"/>
          <w:szCs w:val="20"/>
        </w:rPr>
        <w:t>Multistage</w:t>
      </w:r>
      <w:proofErr w:type="spellEnd"/>
      <w:r w:rsidRPr="00CA4B1C">
        <w:rPr>
          <w:rFonts w:ascii="Arial" w:hAnsi="Arial" w:cs="Arial"/>
          <w:sz w:val="20"/>
          <w:szCs w:val="20"/>
        </w:rPr>
        <w:t xml:space="preserve"> </w:t>
      </w:r>
      <w:proofErr w:type="spellStart"/>
      <w:r w:rsidRPr="00CA4B1C">
        <w:rPr>
          <w:rFonts w:ascii="Arial" w:hAnsi="Arial" w:cs="Arial"/>
          <w:sz w:val="20"/>
          <w:szCs w:val="20"/>
        </w:rPr>
        <w:t>Interconnection</w:t>
      </w:r>
      <w:proofErr w:type="spellEnd"/>
      <w:r w:rsidRPr="00CA4B1C">
        <w:rPr>
          <w:rFonts w:ascii="Arial" w:hAnsi="Arial" w:cs="Arial"/>
          <w:sz w:val="20"/>
          <w:szCs w:val="20"/>
        </w:rPr>
        <w:t xml:space="preserve"> Network) no bloqueante (página 12), minimizan saltos al ofrecer múltiples caminos alternativos, reduciendo el diámetro (distancia media entre nodos, página 13) y el riesgo de cuellos de botella. La transcripción mejora esto al incluir topologías regulares como </w:t>
      </w:r>
      <w:proofErr w:type="spellStart"/>
      <w:r w:rsidRPr="00CA4B1C">
        <w:rPr>
          <w:rFonts w:ascii="Arial" w:hAnsi="Arial" w:cs="Arial"/>
          <w:sz w:val="20"/>
          <w:szCs w:val="20"/>
        </w:rPr>
        <w:t>torus</w:t>
      </w:r>
      <w:proofErr w:type="spellEnd"/>
      <w:r w:rsidRPr="00CA4B1C">
        <w:rPr>
          <w:rFonts w:ascii="Arial" w:hAnsi="Arial" w:cs="Arial"/>
          <w:sz w:val="20"/>
          <w:szCs w:val="20"/>
        </w:rPr>
        <w:t xml:space="preserve"> o </w:t>
      </w:r>
      <w:proofErr w:type="spellStart"/>
      <w:r w:rsidRPr="00CA4B1C">
        <w:rPr>
          <w:rFonts w:ascii="Arial" w:hAnsi="Arial" w:cs="Arial"/>
          <w:sz w:val="20"/>
          <w:szCs w:val="20"/>
        </w:rPr>
        <w:t>hypercube</w:t>
      </w:r>
      <w:proofErr w:type="spellEnd"/>
      <w:r w:rsidRPr="00CA4B1C">
        <w:rPr>
          <w:rFonts w:ascii="Arial" w:hAnsi="Arial" w:cs="Arial"/>
          <w:sz w:val="20"/>
          <w:szCs w:val="20"/>
        </w:rPr>
        <w:t xml:space="preserve"> (página 6), que presentan patrones repetibles y optimizan rutas mediante una distribución uniforme de enlaces, alineándose con la función de encaminamiento (página 18) que selecciona caminos para equilibrar carga. En Gemini, estas topologías son clave para reducir el </w:t>
      </w:r>
      <w:proofErr w:type="spellStart"/>
      <w:r w:rsidRPr="00CA4B1C">
        <w:rPr>
          <w:rFonts w:ascii="Arial" w:hAnsi="Arial" w:cs="Arial"/>
          <w:sz w:val="20"/>
          <w:szCs w:val="20"/>
        </w:rPr>
        <w:t>overhead</w:t>
      </w:r>
      <w:proofErr w:type="spellEnd"/>
      <w:r w:rsidRPr="00CA4B1C">
        <w:rPr>
          <w:rFonts w:ascii="Arial" w:hAnsi="Arial" w:cs="Arial"/>
          <w:sz w:val="20"/>
          <w:szCs w:val="20"/>
        </w:rPr>
        <w:t xml:space="preserve"> en comunicaciones </w:t>
      </w:r>
      <w:proofErr w:type="spellStart"/>
      <w:r w:rsidRPr="00CA4B1C">
        <w:rPr>
          <w:rFonts w:ascii="Arial" w:hAnsi="Arial" w:cs="Arial"/>
          <w:sz w:val="20"/>
          <w:szCs w:val="20"/>
        </w:rPr>
        <w:t>all-to-all</w:t>
      </w:r>
      <w:proofErr w:type="spellEnd"/>
      <w:r w:rsidRPr="00CA4B1C">
        <w:rPr>
          <w:rFonts w:ascii="Arial" w:hAnsi="Arial" w:cs="Arial"/>
          <w:sz w:val="20"/>
          <w:szCs w:val="20"/>
        </w:rPr>
        <w:t xml:space="preserve"> (comunicación colectiva entre todos los nodos), esencial en </w:t>
      </w:r>
      <w:proofErr w:type="spellStart"/>
      <w:r w:rsidRPr="00CA4B1C">
        <w:rPr>
          <w:rFonts w:ascii="Arial" w:hAnsi="Arial" w:cs="Arial"/>
          <w:sz w:val="20"/>
          <w:szCs w:val="20"/>
        </w:rPr>
        <w:t>transformers</w:t>
      </w:r>
      <w:proofErr w:type="spellEnd"/>
      <w:r w:rsidRPr="00CA4B1C">
        <w:rPr>
          <w:rFonts w:ascii="Arial" w:hAnsi="Arial" w:cs="Arial"/>
          <w:sz w:val="20"/>
          <w:szCs w:val="20"/>
        </w:rPr>
        <w:t xml:space="preserve"> multimodales que procesan datos diversos, como texto e imágenes, donde el control de flujo (página 15) gestiona </w:t>
      </w:r>
      <w:proofErr w:type="spellStart"/>
      <w:r w:rsidRPr="00CA4B1C">
        <w:rPr>
          <w:rFonts w:ascii="Arial" w:hAnsi="Arial" w:cs="Arial"/>
          <w:sz w:val="20"/>
          <w:szCs w:val="20"/>
        </w:rPr>
        <w:t>flits</w:t>
      </w:r>
      <w:proofErr w:type="spellEnd"/>
      <w:r w:rsidRPr="00CA4B1C">
        <w:rPr>
          <w:rFonts w:ascii="Arial" w:hAnsi="Arial" w:cs="Arial"/>
          <w:sz w:val="20"/>
          <w:szCs w:val="20"/>
        </w:rPr>
        <w:t xml:space="preserve"> para mensajes cortos, mejorando la latencia.</w:t>
      </w:r>
    </w:p>
    <w:p w14:paraId="6F17FD55" w14:textId="77777777" w:rsidR="00CA4B1C" w:rsidRPr="00CA4B1C" w:rsidRDefault="00CA4B1C" w:rsidP="00CA4B1C">
      <w:pPr>
        <w:ind w:firstLine="0"/>
        <w:rPr>
          <w:rFonts w:ascii="Arial" w:hAnsi="Arial" w:cs="Arial"/>
          <w:sz w:val="20"/>
          <w:szCs w:val="20"/>
        </w:rPr>
      </w:pPr>
    </w:p>
    <w:p w14:paraId="20ED9C96" w14:textId="77777777" w:rsidR="00CA4B1C" w:rsidRPr="002B32AB" w:rsidRDefault="00CA4B1C" w:rsidP="00CA4B1C">
      <w:pPr>
        <w:ind w:firstLine="0"/>
        <w:rPr>
          <w:rFonts w:ascii="Arial" w:hAnsi="Arial" w:cs="Arial"/>
          <w:sz w:val="20"/>
          <w:szCs w:val="20"/>
        </w:rPr>
      </w:pPr>
      <w:r w:rsidRPr="00CA4B1C">
        <w:rPr>
          <w:rFonts w:ascii="Arial" w:hAnsi="Arial" w:cs="Arial"/>
          <w:sz w:val="20"/>
          <w:szCs w:val="20"/>
        </w:rPr>
        <w:t xml:space="preserve">El Tema 10 complementa esta visión al evaluar las "Prestaciones del sistema de comunicación" (páginas 15-18), donde la latencia total T(m) = L + m/B (página 17) refleja el retraso en la transmisión, con L como latencia base (T(0), página 16) y B como ancho de banda asintótico. Una baja latencia L es crítica para la sincronización rápida en entrenamiento e inferencia, evitando que nodos trabajen con datos desactualizados, un punto que Gemini enfatiza. Tecnologías como </w:t>
      </w:r>
      <w:proofErr w:type="spellStart"/>
      <w:r w:rsidRPr="00CA4B1C">
        <w:rPr>
          <w:rFonts w:ascii="Arial" w:hAnsi="Arial" w:cs="Arial"/>
          <w:sz w:val="20"/>
          <w:szCs w:val="20"/>
        </w:rPr>
        <w:t>InfiniBand</w:t>
      </w:r>
      <w:proofErr w:type="spellEnd"/>
      <w:r w:rsidRPr="00CA4B1C">
        <w:rPr>
          <w:rFonts w:ascii="Arial" w:hAnsi="Arial" w:cs="Arial"/>
          <w:sz w:val="20"/>
          <w:szCs w:val="20"/>
        </w:rPr>
        <w:t xml:space="preserve">, mencionadas en la respuesta, minimizan L al reducir la sobrecarga en la interfaz de red (NI) y el tiempo de transporte (página 17), optimizando prestaciones extremo a extremo (página 16). La transcripción conecta esto con la escalabilidad, que se relaciona con la clasificación por número de nodos (Tema 10, página 4) y prestaciones globales (página 18), donde la latencia media y la productividad bajo tráfico simultáneo afectan la eficiencia en clústeres multimodales. Sin embargo, topologías complejas como </w:t>
      </w:r>
      <w:proofErr w:type="spellStart"/>
      <w:r w:rsidRPr="00CA4B1C">
        <w:rPr>
          <w:rFonts w:ascii="Arial" w:hAnsi="Arial" w:cs="Arial"/>
          <w:sz w:val="20"/>
          <w:szCs w:val="20"/>
        </w:rPr>
        <w:t>torus</w:t>
      </w:r>
      <w:proofErr w:type="spellEnd"/>
      <w:r w:rsidRPr="00CA4B1C">
        <w:rPr>
          <w:rFonts w:ascii="Arial" w:hAnsi="Arial" w:cs="Arial"/>
          <w:sz w:val="20"/>
          <w:szCs w:val="20"/>
        </w:rPr>
        <w:t xml:space="preserve"> o </w:t>
      </w:r>
      <w:proofErr w:type="spellStart"/>
      <w:r w:rsidRPr="00CA4B1C">
        <w:rPr>
          <w:rFonts w:ascii="Arial" w:hAnsi="Arial" w:cs="Arial"/>
          <w:sz w:val="20"/>
          <w:szCs w:val="20"/>
        </w:rPr>
        <w:t>hypercube</w:t>
      </w:r>
      <w:proofErr w:type="spellEnd"/>
      <w:r w:rsidRPr="00CA4B1C">
        <w:rPr>
          <w:rFonts w:ascii="Arial" w:hAnsi="Arial" w:cs="Arial"/>
          <w:sz w:val="20"/>
          <w:szCs w:val="20"/>
        </w:rPr>
        <w:t xml:space="preserve"> pueden aumentar costos debido a la mayor densidad de enlaces (página 13), un </w:t>
      </w:r>
      <w:proofErr w:type="spellStart"/>
      <w:r w:rsidRPr="00CA4B1C">
        <w:rPr>
          <w:rFonts w:ascii="Arial" w:hAnsi="Arial" w:cs="Arial"/>
          <w:sz w:val="20"/>
          <w:szCs w:val="20"/>
        </w:rPr>
        <w:t>tradeoff</w:t>
      </w:r>
      <w:proofErr w:type="spellEnd"/>
      <w:r w:rsidRPr="00CA4B1C">
        <w:rPr>
          <w:rFonts w:ascii="Arial" w:hAnsi="Arial" w:cs="Arial"/>
          <w:sz w:val="20"/>
          <w:szCs w:val="20"/>
        </w:rPr>
        <w:t xml:space="preserve"> que Gemini reconoce al priorizar eficiencia.</w:t>
      </w:r>
    </w:p>
    <w:p w14:paraId="74CC0B57" w14:textId="77777777" w:rsidR="00CA4B1C" w:rsidRPr="00CA4B1C" w:rsidRDefault="00CA4B1C" w:rsidP="00CA4B1C">
      <w:pPr>
        <w:ind w:firstLine="0"/>
        <w:rPr>
          <w:rFonts w:ascii="Arial" w:hAnsi="Arial" w:cs="Arial"/>
          <w:sz w:val="20"/>
          <w:szCs w:val="20"/>
        </w:rPr>
      </w:pPr>
    </w:p>
    <w:p w14:paraId="5B687EBA" w14:textId="10A3AEE7" w:rsidR="00202E9A" w:rsidRPr="002B32AB" w:rsidRDefault="00CA4B1C" w:rsidP="008A4803">
      <w:pPr>
        <w:ind w:firstLine="0"/>
        <w:rPr>
          <w:rFonts w:ascii="Arial" w:hAnsi="Arial" w:cs="Arial"/>
          <w:sz w:val="20"/>
          <w:szCs w:val="20"/>
        </w:rPr>
      </w:pPr>
      <w:r w:rsidRPr="00CA4B1C">
        <w:rPr>
          <w:rFonts w:ascii="Arial" w:hAnsi="Arial" w:cs="Arial"/>
          <w:sz w:val="20"/>
          <w:szCs w:val="20"/>
        </w:rPr>
        <w:t>En resumen, la respuesta de Gemini valida el rol de la topología y la latencia en la eficiencia de transmisión, integrando teoría del Tema 11 (</w:t>
      </w:r>
      <w:r w:rsidR="006261A9" w:rsidRPr="002B32AB">
        <w:rPr>
          <w:rFonts w:ascii="Arial" w:hAnsi="Arial" w:cs="Arial"/>
          <w:sz w:val="20"/>
          <w:szCs w:val="20"/>
        </w:rPr>
        <w:t>ejemplo</w:t>
      </w:r>
      <w:r w:rsidRPr="00CA4B1C">
        <w:rPr>
          <w:rFonts w:ascii="Arial" w:hAnsi="Arial" w:cs="Arial"/>
          <w:sz w:val="20"/>
          <w:szCs w:val="20"/>
        </w:rPr>
        <w:t>, topologías y encaminamiento, páginas 6, 13, 18) y Tema 10 (</w:t>
      </w:r>
      <w:r w:rsidR="006261A9" w:rsidRPr="002B32AB">
        <w:rPr>
          <w:rFonts w:ascii="Arial" w:hAnsi="Arial" w:cs="Arial"/>
          <w:sz w:val="20"/>
          <w:szCs w:val="20"/>
        </w:rPr>
        <w:t>ejemplo</w:t>
      </w:r>
      <w:r w:rsidRPr="00CA4B1C">
        <w:rPr>
          <w:rFonts w:ascii="Arial" w:hAnsi="Arial" w:cs="Arial"/>
          <w:sz w:val="20"/>
          <w:szCs w:val="20"/>
        </w:rPr>
        <w:t xml:space="preserve">, latencia y prestaciones, páginas 16-18) con aplicaciones en </w:t>
      </w:r>
      <w:proofErr w:type="spellStart"/>
      <w:r w:rsidRPr="00CA4B1C">
        <w:rPr>
          <w:rFonts w:ascii="Arial" w:hAnsi="Arial" w:cs="Arial"/>
          <w:sz w:val="20"/>
          <w:szCs w:val="20"/>
        </w:rPr>
        <w:t>LLMs</w:t>
      </w:r>
      <w:proofErr w:type="spellEnd"/>
      <w:r w:rsidRPr="00CA4B1C">
        <w:rPr>
          <w:rFonts w:ascii="Arial" w:hAnsi="Arial" w:cs="Arial"/>
          <w:sz w:val="20"/>
          <w:szCs w:val="20"/>
        </w:rPr>
        <w:t xml:space="preserve">. La mención de </w:t>
      </w:r>
      <w:proofErr w:type="spellStart"/>
      <w:r w:rsidRPr="00CA4B1C">
        <w:rPr>
          <w:rFonts w:ascii="Arial" w:hAnsi="Arial" w:cs="Arial"/>
          <w:sz w:val="20"/>
          <w:szCs w:val="20"/>
        </w:rPr>
        <w:t>overhead</w:t>
      </w:r>
      <w:proofErr w:type="spellEnd"/>
      <w:r w:rsidRPr="00CA4B1C">
        <w:rPr>
          <w:rFonts w:ascii="Arial" w:hAnsi="Arial" w:cs="Arial"/>
          <w:sz w:val="20"/>
          <w:szCs w:val="20"/>
        </w:rPr>
        <w:t xml:space="preserve"> en </w:t>
      </w:r>
      <w:proofErr w:type="spellStart"/>
      <w:r w:rsidRPr="00CA4B1C">
        <w:rPr>
          <w:rFonts w:ascii="Arial" w:hAnsi="Arial" w:cs="Arial"/>
          <w:sz w:val="20"/>
          <w:szCs w:val="20"/>
        </w:rPr>
        <w:t>all-to-all</w:t>
      </w:r>
      <w:proofErr w:type="spellEnd"/>
      <w:r w:rsidRPr="00CA4B1C">
        <w:rPr>
          <w:rFonts w:ascii="Arial" w:hAnsi="Arial" w:cs="Arial"/>
          <w:sz w:val="20"/>
          <w:szCs w:val="20"/>
        </w:rPr>
        <w:t xml:space="preserve"> y costos sugiere consideraciones prácticas que podrían expandirse con detalles sobre implementación de </w:t>
      </w:r>
      <w:proofErr w:type="spellStart"/>
      <w:r w:rsidRPr="00CA4B1C">
        <w:rPr>
          <w:rFonts w:ascii="Arial" w:hAnsi="Arial" w:cs="Arial"/>
          <w:sz w:val="20"/>
          <w:szCs w:val="20"/>
        </w:rPr>
        <w:t>InfiniBand</w:t>
      </w:r>
      <w:proofErr w:type="spellEnd"/>
      <w:r w:rsidRPr="00CA4B1C">
        <w:rPr>
          <w:rFonts w:ascii="Arial" w:hAnsi="Arial" w:cs="Arial"/>
          <w:sz w:val="20"/>
          <w:szCs w:val="20"/>
        </w:rPr>
        <w:t xml:space="preserve"> o métricas específicas de latencia (página 16), enriqueciendo la conexión entre teoría y práctica en clústeres de alta escala.</w:t>
      </w:r>
    </w:p>
    <w:p w14:paraId="6ACD197B" w14:textId="77777777" w:rsidR="007D4FE1" w:rsidRPr="00202E9A" w:rsidRDefault="007D4FE1" w:rsidP="008A4803">
      <w:pPr>
        <w:ind w:firstLine="0"/>
        <w:rPr>
          <w:rFonts w:ascii="Arial" w:hAnsi="Arial" w:cs="Arial"/>
          <w:sz w:val="20"/>
          <w:szCs w:val="20"/>
        </w:rPr>
      </w:pPr>
    </w:p>
    <w:p w14:paraId="7514BB46" w14:textId="77777777"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Claude (3.5 </w:t>
      </w:r>
      <w:proofErr w:type="spellStart"/>
      <w:r w:rsidRPr="002B32AB">
        <w:rPr>
          <w:rFonts w:ascii="Arial" w:hAnsi="Arial" w:cs="Arial"/>
          <w:sz w:val="20"/>
          <w:szCs w:val="20"/>
        </w:rPr>
        <w:t>Sonnet</w:t>
      </w:r>
      <w:proofErr w:type="spellEnd"/>
      <w:r w:rsidRPr="002B32AB">
        <w:rPr>
          <w:rFonts w:ascii="Arial" w:hAnsi="Arial" w:cs="Arial"/>
          <w:sz w:val="20"/>
          <w:szCs w:val="20"/>
        </w:rPr>
        <w:t xml:space="preserve">, 25/09/2025): </w:t>
      </w:r>
    </w:p>
    <w:p w14:paraId="2CC874AC" w14:textId="77777777" w:rsidR="00202E9A" w:rsidRPr="002B32AB" w:rsidRDefault="00202E9A" w:rsidP="008A4803">
      <w:pPr>
        <w:ind w:firstLine="0"/>
        <w:rPr>
          <w:rFonts w:ascii="Arial" w:hAnsi="Arial" w:cs="Arial"/>
          <w:sz w:val="20"/>
          <w:szCs w:val="20"/>
        </w:rPr>
      </w:pPr>
    </w:p>
    <w:p w14:paraId="0977D9D3" w14:textId="77777777" w:rsidR="000B523D" w:rsidRPr="002B32AB" w:rsidRDefault="000B523D" w:rsidP="000B523D">
      <w:pPr>
        <w:pStyle w:val="Ttulo5"/>
        <w:ind w:firstLine="0"/>
        <w:rPr>
          <w:rFonts w:ascii="Arial" w:hAnsi="Arial" w:cs="Arial"/>
          <w:sz w:val="20"/>
          <w:szCs w:val="20"/>
        </w:rPr>
      </w:pPr>
      <w:r w:rsidRPr="002B32AB">
        <w:rPr>
          <w:rFonts w:ascii="Arial" w:hAnsi="Arial" w:cs="Arial"/>
          <w:sz w:val="20"/>
          <w:szCs w:val="20"/>
        </w:rPr>
        <w:t>Captura de pantalla Claude:</w:t>
      </w:r>
    </w:p>
    <w:p w14:paraId="55EC1F8F" w14:textId="77777777" w:rsidR="000B523D" w:rsidRPr="002B32AB" w:rsidRDefault="000B523D" w:rsidP="000B523D">
      <w:pPr>
        <w:ind w:firstLine="0"/>
        <w:rPr>
          <w:rFonts w:ascii="Arial" w:hAnsi="Arial" w:cs="Arial"/>
          <w:sz w:val="20"/>
          <w:szCs w:val="20"/>
        </w:rPr>
      </w:pPr>
    </w:p>
    <w:p w14:paraId="5E83A739" w14:textId="18DF87FE" w:rsidR="000B523D" w:rsidRPr="002B32AB" w:rsidRDefault="000C60BA" w:rsidP="000B523D">
      <w:pPr>
        <w:ind w:firstLine="0"/>
        <w:rPr>
          <w:rFonts w:ascii="Arial" w:hAnsi="Arial" w:cs="Arial"/>
          <w:sz w:val="20"/>
          <w:szCs w:val="20"/>
        </w:rPr>
      </w:pPr>
      <w:r w:rsidRPr="002B32AB">
        <w:rPr>
          <w:rFonts w:ascii="Arial" w:hAnsi="Arial" w:cs="Arial"/>
          <w:sz w:val="20"/>
          <w:szCs w:val="20"/>
        </w:rPr>
        <w:drawing>
          <wp:inline distT="0" distB="0" distL="0" distR="0" wp14:anchorId="5270D844" wp14:editId="59DE8C9C">
            <wp:extent cx="5759450" cy="1838325"/>
            <wp:effectExtent l="0" t="0" r="0" b="9525"/>
            <wp:docPr id="45939413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94131" name="Imagen 1" descr="Captura de pantalla de un celular&#10;&#10;El contenido generado por IA puede ser incorrecto."/>
                    <pic:cNvPicPr/>
                  </pic:nvPicPr>
                  <pic:blipFill>
                    <a:blip r:embed="rId13"/>
                    <a:stretch>
                      <a:fillRect/>
                    </a:stretch>
                  </pic:blipFill>
                  <pic:spPr>
                    <a:xfrm>
                      <a:off x="0" y="0"/>
                      <a:ext cx="5759450" cy="1838325"/>
                    </a:xfrm>
                    <a:prstGeom prst="rect">
                      <a:avLst/>
                    </a:prstGeom>
                  </pic:spPr>
                </pic:pic>
              </a:graphicData>
            </a:graphic>
          </wp:inline>
        </w:drawing>
      </w:r>
    </w:p>
    <w:p w14:paraId="7BB31802" w14:textId="77777777" w:rsidR="000B523D" w:rsidRPr="002B32AB" w:rsidRDefault="000B523D" w:rsidP="000B523D">
      <w:pPr>
        <w:ind w:firstLine="0"/>
        <w:rPr>
          <w:rFonts w:ascii="Arial" w:hAnsi="Arial" w:cs="Arial"/>
          <w:sz w:val="20"/>
          <w:szCs w:val="20"/>
        </w:rPr>
      </w:pPr>
    </w:p>
    <w:p w14:paraId="20AD10EB" w14:textId="77777777" w:rsidR="000B523D" w:rsidRPr="002B32AB" w:rsidRDefault="000B523D" w:rsidP="000B523D">
      <w:pPr>
        <w:pStyle w:val="Ttulo5"/>
        <w:ind w:firstLine="0"/>
        <w:rPr>
          <w:rFonts w:ascii="Arial" w:hAnsi="Arial" w:cs="Arial"/>
          <w:sz w:val="20"/>
          <w:szCs w:val="20"/>
        </w:rPr>
      </w:pPr>
      <w:r w:rsidRPr="002B32AB">
        <w:rPr>
          <w:rFonts w:ascii="Arial" w:hAnsi="Arial" w:cs="Arial"/>
          <w:sz w:val="20"/>
          <w:szCs w:val="20"/>
        </w:rPr>
        <w:t>Transcripción Claude:</w:t>
      </w:r>
    </w:p>
    <w:p w14:paraId="014D31B0" w14:textId="77777777" w:rsidR="000B523D" w:rsidRPr="002B32AB" w:rsidRDefault="000B523D" w:rsidP="008A4803">
      <w:pPr>
        <w:ind w:firstLine="0"/>
        <w:rPr>
          <w:rFonts w:ascii="Arial" w:hAnsi="Arial" w:cs="Arial"/>
          <w:sz w:val="20"/>
          <w:szCs w:val="20"/>
        </w:rPr>
      </w:pPr>
    </w:p>
    <w:p w14:paraId="0FE16B45" w14:textId="3A6049F8" w:rsidR="00C15380" w:rsidRPr="002B32AB" w:rsidRDefault="00C15380" w:rsidP="00C15380">
      <w:pPr>
        <w:ind w:firstLine="0"/>
        <w:rPr>
          <w:rFonts w:ascii="Arial" w:hAnsi="Arial" w:cs="Arial"/>
          <w:sz w:val="20"/>
          <w:szCs w:val="20"/>
        </w:rPr>
      </w:pPr>
      <w:r w:rsidRPr="00C15380">
        <w:rPr>
          <w:rFonts w:ascii="Arial" w:hAnsi="Arial" w:cs="Arial"/>
          <w:sz w:val="20"/>
          <w:szCs w:val="20"/>
        </w:rPr>
        <w:t xml:space="preserve">La respuesta de Claude destaca la importancia crítica de la topología y la latencia en la eficiencia de los clústeres que soportan </w:t>
      </w:r>
      <w:proofErr w:type="spellStart"/>
      <w:r w:rsidRPr="00C15380">
        <w:rPr>
          <w:rFonts w:ascii="Arial" w:hAnsi="Arial" w:cs="Arial"/>
          <w:sz w:val="20"/>
          <w:szCs w:val="20"/>
        </w:rPr>
        <w:t>LLMs</w:t>
      </w:r>
      <w:proofErr w:type="spellEnd"/>
      <w:r w:rsidRPr="00C15380">
        <w:rPr>
          <w:rFonts w:ascii="Arial" w:hAnsi="Arial" w:cs="Arial"/>
          <w:sz w:val="20"/>
          <w:szCs w:val="20"/>
        </w:rPr>
        <w:t xml:space="preserve"> como Claude, enfatizando cómo la topología define la estructura de </w:t>
      </w:r>
      <w:r w:rsidRPr="00C15380">
        <w:rPr>
          <w:rFonts w:ascii="Arial" w:hAnsi="Arial" w:cs="Arial"/>
          <w:sz w:val="20"/>
          <w:szCs w:val="20"/>
        </w:rPr>
        <w:lastRenderedPageBreak/>
        <w:t>conexión entre nodos (</w:t>
      </w:r>
      <w:r w:rsidR="006261A9" w:rsidRPr="002B32AB">
        <w:rPr>
          <w:rFonts w:ascii="Arial" w:hAnsi="Arial" w:cs="Arial"/>
          <w:sz w:val="20"/>
          <w:szCs w:val="20"/>
        </w:rPr>
        <w:t>ejemplo</w:t>
      </w:r>
      <w:r w:rsidRPr="00C15380">
        <w:rPr>
          <w:rFonts w:ascii="Arial" w:hAnsi="Arial" w:cs="Arial"/>
          <w:sz w:val="20"/>
          <w:szCs w:val="20"/>
        </w:rPr>
        <w:t xml:space="preserve">, malla, anillo, </w:t>
      </w:r>
      <w:proofErr w:type="spellStart"/>
      <w:r w:rsidRPr="00C15380">
        <w:rPr>
          <w:rFonts w:ascii="Arial" w:hAnsi="Arial" w:cs="Arial"/>
          <w:sz w:val="20"/>
          <w:szCs w:val="20"/>
        </w:rPr>
        <w:t>fat-tree</w:t>
      </w:r>
      <w:proofErr w:type="spellEnd"/>
      <w:r w:rsidRPr="00C15380">
        <w:rPr>
          <w:rFonts w:ascii="Arial" w:hAnsi="Arial" w:cs="Arial"/>
          <w:sz w:val="20"/>
          <w:szCs w:val="20"/>
        </w:rPr>
        <w:t xml:space="preserve">) y afecta el ancho de banda disponible para sincronizar gradientes y parámetros durante el entrenamiento distribuido e inferencia. La latencia baja se identifica como un factor esencial para la comunicación frecuente entre nodos, mientras que los cuellos de botella, resultado de una topología </w:t>
      </w:r>
      <w:proofErr w:type="spellStart"/>
      <w:r w:rsidRPr="00C15380">
        <w:rPr>
          <w:rFonts w:ascii="Arial" w:hAnsi="Arial" w:cs="Arial"/>
          <w:sz w:val="20"/>
          <w:szCs w:val="20"/>
        </w:rPr>
        <w:t>suboptimal</w:t>
      </w:r>
      <w:proofErr w:type="spellEnd"/>
      <w:r w:rsidRPr="00C15380">
        <w:rPr>
          <w:rFonts w:ascii="Arial" w:hAnsi="Arial" w:cs="Arial"/>
          <w:sz w:val="20"/>
          <w:szCs w:val="20"/>
        </w:rPr>
        <w:t xml:space="preserve">, pueden ralentizar el sistema. La mención de redes como </w:t>
      </w:r>
      <w:proofErr w:type="spellStart"/>
      <w:r w:rsidRPr="00C15380">
        <w:rPr>
          <w:rFonts w:ascii="Arial" w:hAnsi="Arial" w:cs="Arial"/>
          <w:sz w:val="20"/>
          <w:szCs w:val="20"/>
        </w:rPr>
        <w:t>InfiniBand</w:t>
      </w:r>
      <w:proofErr w:type="spellEnd"/>
      <w:r w:rsidRPr="00C15380">
        <w:rPr>
          <w:rFonts w:ascii="Arial" w:hAnsi="Arial" w:cs="Arial"/>
          <w:sz w:val="20"/>
          <w:szCs w:val="20"/>
        </w:rPr>
        <w:t xml:space="preserve"> con topologías optimizadas subraya su capacidad para minimizar estos problemas, permitiendo un escalado eficiente a miles de </w:t>
      </w:r>
      <w:proofErr w:type="spellStart"/>
      <w:r w:rsidRPr="00C15380">
        <w:rPr>
          <w:rFonts w:ascii="Arial" w:hAnsi="Arial" w:cs="Arial"/>
          <w:sz w:val="20"/>
          <w:szCs w:val="20"/>
        </w:rPr>
        <w:t>GPUs</w:t>
      </w:r>
      <w:proofErr w:type="spellEnd"/>
      <w:r w:rsidRPr="00C15380">
        <w:rPr>
          <w:rFonts w:ascii="Arial" w:hAnsi="Arial" w:cs="Arial"/>
          <w:sz w:val="20"/>
          <w:szCs w:val="20"/>
        </w:rPr>
        <w:t xml:space="preserve">, un escenario típico en la infraestructura de </w:t>
      </w:r>
      <w:proofErr w:type="spellStart"/>
      <w:r w:rsidRPr="00C15380">
        <w:rPr>
          <w:rFonts w:ascii="Arial" w:hAnsi="Arial" w:cs="Arial"/>
          <w:sz w:val="20"/>
          <w:szCs w:val="20"/>
        </w:rPr>
        <w:t>LLMs</w:t>
      </w:r>
      <w:proofErr w:type="spellEnd"/>
      <w:r w:rsidRPr="00C15380">
        <w:rPr>
          <w:rFonts w:ascii="Arial" w:hAnsi="Arial" w:cs="Arial"/>
          <w:sz w:val="20"/>
          <w:szCs w:val="20"/>
        </w:rPr>
        <w:t>. Esta perspectiva se alinea con los conceptos teóricos de los Temas 10 y 11, que exploran la estructura y prestaciones de los sistemas de comunicación y redes de interconexión.</w:t>
      </w:r>
    </w:p>
    <w:p w14:paraId="45412854" w14:textId="77777777" w:rsidR="00C15380" w:rsidRPr="00C15380" w:rsidRDefault="00C15380" w:rsidP="00C15380">
      <w:pPr>
        <w:ind w:firstLine="0"/>
        <w:rPr>
          <w:rFonts w:ascii="Arial" w:hAnsi="Arial" w:cs="Arial"/>
          <w:sz w:val="20"/>
          <w:szCs w:val="20"/>
        </w:rPr>
      </w:pPr>
    </w:p>
    <w:p w14:paraId="55DCF9F3" w14:textId="4A2117F2" w:rsidR="00C15380" w:rsidRPr="002B32AB" w:rsidRDefault="00C15380" w:rsidP="00C15380">
      <w:pPr>
        <w:ind w:firstLine="0"/>
        <w:rPr>
          <w:rFonts w:ascii="Arial" w:hAnsi="Arial" w:cs="Arial"/>
          <w:sz w:val="20"/>
          <w:szCs w:val="20"/>
        </w:rPr>
      </w:pPr>
      <w:r w:rsidRPr="00C15380">
        <w:rPr>
          <w:rFonts w:ascii="Arial" w:hAnsi="Arial" w:cs="Arial"/>
          <w:sz w:val="20"/>
          <w:szCs w:val="20"/>
        </w:rPr>
        <w:t>En el Tema 11, la topología se detalla en la sección "Topología y tipos de redes de interconexión" (páginas 6-13), donde se clasifican las redes según patrones (</w:t>
      </w:r>
      <w:r w:rsidR="006261A9" w:rsidRPr="002B32AB">
        <w:rPr>
          <w:rFonts w:ascii="Arial" w:hAnsi="Arial" w:cs="Arial"/>
          <w:sz w:val="20"/>
          <w:szCs w:val="20"/>
        </w:rPr>
        <w:t>ejemplo</w:t>
      </w:r>
      <w:r w:rsidRPr="00C15380">
        <w:rPr>
          <w:rFonts w:ascii="Arial" w:hAnsi="Arial" w:cs="Arial"/>
          <w:sz w:val="20"/>
          <w:szCs w:val="20"/>
        </w:rPr>
        <w:t xml:space="preserve">, malla, anillo, </w:t>
      </w:r>
      <w:proofErr w:type="spellStart"/>
      <w:r w:rsidRPr="00C15380">
        <w:rPr>
          <w:rFonts w:ascii="Arial" w:hAnsi="Arial" w:cs="Arial"/>
          <w:sz w:val="20"/>
          <w:szCs w:val="20"/>
        </w:rPr>
        <w:t>fat-tree</w:t>
      </w:r>
      <w:proofErr w:type="spellEnd"/>
      <w:r w:rsidRPr="00C15380">
        <w:rPr>
          <w:rFonts w:ascii="Arial" w:hAnsi="Arial" w:cs="Arial"/>
          <w:sz w:val="20"/>
          <w:szCs w:val="20"/>
        </w:rPr>
        <w:t xml:space="preserve">) y modos de conexión (estáticas o dinámicas). La topología afecta parámetros clave como el diámetro (distancia media entre nodos, página 13) y el ancho de bisección (capacidad de transferencia máxima, figura 10, página 13), que determinan el ancho de banda disponible. Por ejemplo, una topología </w:t>
      </w:r>
      <w:proofErr w:type="spellStart"/>
      <w:r w:rsidRPr="00C15380">
        <w:rPr>
          <w:rFonts w:ascii="Arial" w:hAnsi="Arial" w:cs="Arial"/>
          <w:sz w:val="20"/>
          <w:szCs w:val="20"/>
        </w:rPr>
        <w:t>fat-tree</w:t>
      </w:r>
      <w:proofErr w:type="spellEnd"/>
      <w:r w:rsidRPr="00C15380">
        <w:rPr>
          <w:rFonts w:ascii="Arial" w:hAnsi="Arial" w:cs="Arial"/>
          <w:sz w:val="20"/>
          <w:szCs w:val="20"/>
        </w:rPr>
        <w:t>, un tipo de MIN (</w:t>
      </w:r>
      <w:proofErr w:type="spellStart"/>
      <w:r w:rsidRPr="00C15380">
        <w:rPr>
          <w:rFonts w:ascii="Arial" w:hAnsi="Arial" w:cs="Arial"/>
          <w:sz w:val="20"/>
          <w:szCs w:val="20"/>
        </w:rPr>
        <w:t>Multistage</w:t>
      </w:r>
      <w:proofErr w:type="spellEnd"/>
      <w:r w:rsidRPr="00C15380">
        <w:rPr>
          <w:rFonts w:ascii="Arial" w:hAnsi="Arial" w:cs="Arial"/>
          <w:sz w:val="20"/>
          <w:szCs w:val="20"/>
        </w:rPr>
        <w:t xml:space="preserve"> </w:t>
      </w:r>
      <w:proofErr w:type="spellStart"/>
      <w:r w:rsidRPr="00C15380">
        <w:rPr>
          <w:rFonts w:ascii="Arial" w:hAnsi="Arial" w:cs="Arial"/>
          <w:sz w:val="20"/>
          <w:szCs w:val="20"/>
        </w:rPr>
        <w:t>Interconnection</w:t>
      </w:r>
      <w:proofErr w:type="spellEnd"/>
      <w:r w:rsidRPr="00C15380">
        <w:rPr>
          <w:rFonts w:ascii="Arial" w:hAnsi="Arial" w:cs="Arial"/>
          <w:sz w:val="20"/>
          <w:szCs w:val="20"/>
        </w:rPr>
        <w:t xml:space="preserve"> Network) no bloqueante (página 12), ofrece múltiples caminos alternativos, reduciendo </w:t>
      </w:r>
      <w:proofErr w:type="spellStart"/>
      <w:r w:rsidRPr="00C15380">
        <w:rPr>
          <w:rFonts w:ascii="Arial" w:hAnsi="Arial" w:cs="Arial"/>
          <w:sz w:val="20"/>
          <w:szCs w:val="20"/>
        </w:rPr>
        <w:t>hops</w:t>
      </w:r>
      <w:proofErr w:type="spellEnd"/>
      <w:r w:rsidRPr="00C15380">
        <w:rPr>
          <w:rFonts w:ascii="Arial" w:hAnsi="Arial" w:cs="Arial"/>
          <w:sz w:val="20"/>
          <w:szCs w:val="20"/>
        </w:rPr>
        <w:t xml:space="preserve"> y optimizando el ancho de banda para sincronizar gradientes y parámetros en </w:t>
      </w:r>
      <w:proofErr w:type="spellStart"/>
      <w:r w:rsidRPr="00C15380">
        <w:rPr>
          <w:rFonts w:ascii="Arial" w:hAnsi="Arial" w:cs="Arial"/>
          <w:sz w:val="20"/>
          <w:szCs w:val="20"/>
        </w:rPr>
        <w:t>LLMs</w:t>
      </w:r>
      <w:proofErr w:type="spellEnd"/>
      <w:r w:rsidRPr="00C15380">
        <w:rPr>
          <w:rFonts w:ascii="Arial" w:hAnsi="Arial" w:cs="Arial"/>
          <w:sz w:val="20"/>
          <w:szCs w:val="20"/>
        </w:rPr>
        <w:t xml:space="preserve">. Esto minimiza cuellos de botella, un problema mencionado en la respuesta, que ocurre cuando el tráfico se concentra en enlaces críticos, incrementando la latencia de transporte (tiempo desde la inyección del primer bit hasta la llegada del último, página 17 del Tema 10). La mención de </w:t>
      </w:r>
      <w:proofErr w:type="spellStart"/>
      <w:r w:rsidRPr="00C15380">
        <w:rPr>
          <w:rFonts w:ascii="Arial" w:hAnsi="Arial" w:cs="Arial"/>
          <w:sz w:val="20"/>
          <w:szCs w:val="20"/>
        </w:rPr>
        <w:t>InfiniBand</w:t>
      </w:r>
      <w:proofErr w:type="spellEnd"/>
      <w:r w:rsidRPr="00C15380">
        <w:rPr>
          <w:rFonts w:ascii="Arial" w:hAnsi="Arial" w:cs="Arial"/>
          <w:sz w:val="20"/>
          <w:szCs w:val="20"/>
        </w:rPr>
        <w:t xml:space="preserve"> sugiere una implementación práctica con baja latencia y alto ancho de banda, ideal para clústeres distribuidos, como se infiere en el escalado a miles de </w:t>
      </w:r>
      <w:proofErr w:type="spellStart"/>
      <w:r w:rsidRPr="00C15380">
        <w:rPr>
          <w:rFonts w:ascii="Arial" w:hAnsi="Arial" w:cs="Arial"/>
          <w:sz w:val="20"/>
          <w:szCs w:val="20"/>
        </w:rPr>
        <w:t>GPUs</w:t>
      </w:r>
      <w:proofErr w:type="spellEnd"/>
      <w:r w:rsidRPr="00C15380">
        <w:rPr>
          <w:rFonts w:ascii="Arial" w:hAnsi="Arial" w:cs="Arial"/>
          <w:sz w:val="20"/>
          <w:szCs w:val="20"/>
        </w:rPr>
        <w:t>.</w:t>
      </w:r>
    </w:p>
    <w:p w14:paraId="155DF665" w14:textId="77777777" w:rsidR="00C15380" w:rsidRPr="00C15380" w:rsidRDefault="00C15380" w:rsidP="00C15380">
      <w:pPr>
        <w:ind w:firstLine="0"/>
        <w:rPr>
          <w:rFonts w:ascii="Arial" w:hAnsi="Arial" w:cs="Arial"/>
          <w:sz w:val="20"/>
          <w:szCs w:val="20"/>
        </w:rPr>
      </w:pPr>
    </w:p>
    <w:p w14:paraId="196DCED9" w14:textId="77777777" w:rsidR="00C15380" w:rsidRPr="002B32AB" w:rsidRDefault="00C15380" w:rsidP="00C15380">
      <w:pPr>
        <w:ind w:firstLine="0"/>
        <w:rPr>
          <w:rFonts w:ascii="Arial" w:hAnsi="Arial" w:cs="Arial"/>
          <w:sz w:val="20"/>
          <w:szCs w:val="20"/>
        </w:rPr>
      </w:pPr>
      <w:r w:rsidRPr="00C15380">
        <w:rPr>
          <w:rFonts w:ascii="Arial" w:hAnsi="Arial" w:cs="Arial"/>
          <w:sz w:val="20"/>
          <w:szCs w:val="20"/>
        </w:rPr>
        <w:t>El Tema 10 complementa esta visión al enfocarse en las "Prestaciones del sistema de comunicación" (páginas 15-18), donde la latencia y el ancho de banda son métricas clave. La latencia total T(m) para un mensaje de tamaño m se define como T(m) = L + m/B (página 17), donde L es la latencia base (T(0), tiempo para mensajes pequeños, página 16) y B es el ancho de banda asintótico (productividad máxima). Una latencia baja L es esencial para la comunicación frecuente en entrenamiento distribuido e inferencia, reduciendo el tiempo de sincronización entre nodos al transferir datos grandes como gradientes (figura 8, página 17). La sincronización eficiente se relaciona con prestaciones extremo a extremo (página 16), donde una topología optimizada, como rail-</w:t>
      </w:r>
      <w:proofErr w:type="spellStart"/>
      <w:r w:rsidRPr="00C15380">
        <w:rPr>
          <w:rFonts w:ascii="Arial" w:hAnsi="Arial" w:cs="Arial"/>
          <w:sz w:val="20"/>
          <w:szCs w:val="20"/>
        </w:rPr>
        <w:t>optimized</w:t>
      </w:r>
      <w:proofErr w:type="spellEnd"/>
      <w:r w:rsidRPr="00C15380">
        <w:rPr>
          <w:rFonts w:ascii="Arial" w:hAnsi="Arial" w:cs="Arial"/>
          <w:sz w:val="20"/>
          <w:szCs w:val="20"/>
        </w:rPr>
        <w:t xml:space="preserve"> (una variante avanzada que minimiza latencia en interconexiones, según la transcripción), facilita la transmisión de datos grandes sin pérdidas, conectando con la tolerancia a fallos (Tema 11, página 18). El ancho de banda teórico (página 16) optimiza la transferencia en tiempo real, un rol principal para la inferencia en </w:t>
      </w:r>
      <w:proofErr w:type="spellStart"/>
      <w:r w:rsidRPr="00C15380">
        <w:rPr>
          <w:rFonts w:ascii="Arial" w:hAnsi="Arial" w:cs="Arial"/>
          <w:sz w:val="20"/>
          <w:szCs w:val="20"/>
        </w:rPr>
        <w:t>LLMs</w:t>
      </w:r>
      <w:proofErr w:type="spellEnd"/>
      <w:r w:rsidRPr="00C15380">
        <w:rPr>
          <w:rFonts w:ascii="Arial" w:hAnsi="Arial" w:cs="Arial"/>
          <w:sz w:val="20"/>
          <w:szCs w:val="20"/>
        </w:rPr>
        <w:t>, donde la rapidez de respuesta es crítica.</w:t>
      </w:r>
    </w:p>
    <w:p w14:paraId="5903AF5C" w14:textId="77777777" w:rsidR="00C15380" w:rsidRPr="00C15380" w:rsidRDefault="00C15380" w:rsidP="00C15380">
      <w:pPr>
        <w:ind w:firstLine="0"/>
        <w:rPr>
          <w:rFonts w:ascii="Arial" w:hAnsi="Arial" w:cs="Arial"/>
          <w:sz w:val="20"/>
          <w:szCs w:val="20"/>
        </w:rPr>
      </w:pPr>
    </w:p>
    <w:p w14:paraId="24A52011" w14:textId="132B1000" w:rsidR="00C15380" w:rsidRPr="00C15380" w:rsidRDefault="00C15380" w:rsidP="00C15380">
      <w:pPr>
        <w:ind w:firstLine="0"/>
        <w:rPr>
          <w:rFonts w:ascii="Arial" w:hAnsi="Arial" w:cs="Arial"/>
          <w:sz w:val="20"/>
          <w:szCs w:val="20"/>
        </w:rPr>
      </w:pPr>
      <w:r w:rsidRPr="00C15380">
        <w:rPr>
          <w:rFonts w:ascii="Arial" w:hAnsi="Arial" w:cs="Arial"/>
          <w:sz w:val="20"/>
          <w:szCs w:val="20"/>
        </w:rPr>
        <w:t>La transcripción mejora la respuesta original al especificar topologías como rail-</w:t>
      </w:r>
      <w:proofErr w:type="spellStart"/>
      <w:r w:rsidRPr="00C15380">
        <w:rPr>
          <w:rFonts w:ascii="Arial" w:hAnsi="Arial" w:cs="Arial"/>
          <w:sz w:val="20"/>
          <w:szCs w:val="20"/>
        </w:rPr>
        <w:t>optimized</w:t>
      </w:r>
      <w:proofErr w:type="spellEnd"/>
      <w:r w:rsidRPr="00C15380">
        <w:rPr>
          <w:rFonts w:ascii="Arial" w:hAnsi="Arial" w:cs="Arial"/>
          <w:sz w:val="20"/>
          <w:szCs w:val="20"/>
        </w:rPr>
        <w:t xml:space="preserve">, que evocan redes dinámicas (Tema 11, página 10) diseñadas para datos masivos, y destaca su impacto en la eficiencia de rutas (función de encaminamiento, página 18) y la reducción de latencia (diámetro bajo, figura 10, página 13). Esto asegura un </w:t>
      </w:r>
      <w:proofErr w:type="spellStart"/>
      <w:r w:rsidRPr="00C15380">
        <w:rPr>
          <w:rFonts w:ascii="Arial" w:hAnsi="Arial" w:cs="Arial"/>
          <w:sz w:val="20"/>
          <w:szCs w:val="20"/>
        </w:rPr>
        <w:t>bandwidth</w:t>
      </w:r>
      <w:proofErr w:type="spellEnd"/>
      <w:r w:rsidRPr="00C15380">
        <w:rPr>
          <w:rFonts w:ascii="Arial" w:hAnsi="Arial" w:cs="Arial"/>
          <w:sz w:val="20"/>
          <w:szCs w:val="20"/>
        </w:rPr>
        <w:t xml:space="preserve"> optimizado, crucial para manejar volúmenes masivos en clústeres distribuidos. En resumen, la respuesta de Claude valida la importancia de topología y latencia, integrando teoría de los Temas 10 (</w:t>
      </w:r>
      <w:r w:rsidR="006261A9" w:rsidRPr="002B32AB">
        <w:rPr>
          <w:rFonts w:ascii="Arial" w:hAnsi="Arial" w:cs="Arial"/>
          <w:sz w:val="20"/>
          <w:szCs w:val="20"/>
        </w:rPr>
        <w:t>ejemplo</w:t>
      </w:r>
      <w:r w:rsidRPr="00C15380">
        <w:rPr>
          <w:rFonts w:ascii="Arial" w:hAnsi="Arial" w:cs="Arial"/>
          <w:sz w:val="20"/>
          <w:szCs w:val="20"/>
        </w:rPr>
        <w:t>, T(m) y ancho de banda, páginas 16-17) y 11 (</w:t>
      </w:r>
      <w:r w:rsidR="006261A9" w:rsidRPr="002B32AB">
        <w:rPr>
          <w:rFonts w:ascii="Arial" w:hAnsi="Arial" w:cs="Arial"/>
          <w:sz w:val="20"/>
          <w:szCs w:val="20"/>
        </w:rPr>
        <w:t>ejemplo</w:t>
      </w:r>
      <w:r w:rsidRPr="00C15380">
        <w:rPr>
          <w:rFonts w:ascii="Arial" w:hAnsi="Arial" w:cs="Arial"/>
          <w:sz w:val="20"/>
          <w:szCs w:val="20"/>
        </w:rPr>
        <w:t xml:space="preserve">, diámetro y topologías, páginas 13-18) con aplicaciones prácticas en </w:t>
      </w:r>
      <w:proofErr w:type="spellStart"/>
      <w:r w:rsidRPr="00C15380">
        <w:rPr>
          <w:rFonts w:ascii="Arial" w:hAnsi="Arial" w:cs="Arial"/>
          <w:sz w:val="20"/>
          <w:szCs w:val="20"/>
        </w:rPr>
        <w:t>LLMs</w:t>
      </w:r>
      <w:proofErr w:type="spellEnd"/>
      <w:r w:rsidRPr="00C15380">
        <w:rPr>
          <w:rFonts w:ascii="Arial" w:hAnsi="Arial" w:cs="Arial"/>
          <w:sz w:val="20"/>
          <w:szCs w:val="20"/>
        </w:rPr>
        <w:t xml:space="preserve">. La reflexión sobre ejemplos no citados en los </w:t>
      </w:r>
      <w:proofErr w:type="spellStart"/>
      <w:r w:rsidRPr="00C15380">
        <w:rPr>
          <w:rFonts w:ascii="Arial" w:hAnsi="Arial" w:cs="Arial"/>
          <w:sz w:val="20"/>
          <w:szCs w:val="20"/>
        </w:rPr>
        <w:t>PDFs</w:t>
      </w:r>
      <w:proofErr w:type="spellEnd"/>
      <w:r w:rsidRPr="00C15380">
        <w:rPr>
          <w:rFonts w:ascii="Arial" w:hAnsi="Arial" w:cs="Arial"/>
          <w:sz w:val="20"/>
          <w:szCs w:val="20"/>
        </w:rPr>
        <w:t xml:space="preserve"> refuerza la necesidad de validar con fuentes académicas, aunque podría expandirse con detalles sobre cómo </w:t>
      </w:r>
      <w:proofErr w:type="spellStart"/>
      <w:r w:rsidRPr="00C15380">
        <w:rPr>
          <w:rFonts w:ascii="Arial" w:hAnsi="Arial" w:cs="Arial"/>
          <w:sz w:val="20"/>
          <w:szCs w:val="20"/>
        </w:rPr>
        <w:t>InfiniBand</w:t>
      </w:r>
      <w:proofErr w:type="spellEnd"/>
      <w:r w:rsidRPr="00C15380">
        <w:rPr>
          <w:rFonts w:ascii="Arial" w:hAnsi="Arial" w:cs="Arial"/>
          <w:sz w:val="20"/>
          <w:szCs w:val="20"/>
        </w:rPr>
        <w:t xml:space="preserve"> implementa </w:t>
      </w:r>
      <w:proofErr w:type="spellStart"/>
      <w:r w:rsidRPr="00C15380">
        <w:rPr>
          <w:rFonts w:ascii="Arial" w:hAnsi="Arial" w:cs="Arial"/>
          <w:sz w:val="20"/>
          <w:szCs w:val="20"/>
        </w:rPr>
        <w:t>QoS</w:t>
      </w:r>
      <w:proofErr w:type="spellEnd"/>
      <w:r w:rsidRPr="00C15380">
        <w:rPr>
          <w:rFonts w:ascii="Arial" w:hAnsi="Arial" w:cs="Arial"/>
          <w:sz w:val="20"/>
          <w:szCs w:val="20"/>
        </w:rPr>
        <w:t xml:space="preserve"> o tolerancia a fallos (página 18) en entornos reales.</w:t>
      </w:r>
    </w:p>
    <w:p w14:paraId="1FBC6F03" w14:textId="77777777" w:rsidR="008A4803" w:rsidRPr="00202E9A" w:rsidRDefault="008A4803" w:rsidP="008A4803">
      <w:pPr>
        <w:ind w:firstLine="0"/>
        <w:rPr>
          <w:rFonts w:ascii="Arial" w:hAnsi="Arial" w:cs="Arial"/>
          <w:sz w:val="20"/>
          <w:szCs w:val="20"/>
        </w:rPr>
      </w:pPr>
    </w:p>
    <w:p w14:paraId="26329B13" w14:textId="77777777" w:rsidR="00202E9A" w:rsidRPr="002B32AB" w:rsidRDefault="00202E9A" w:rsidP="008A4803">
      <w:pPr>
        <w:pStyle w:val="Ttulo3"/>
        <w:spacing w:before="0" w:after="0"/>
        <w:ind w:firstLine="0"/>
        <w:rPr>
          <w:rFonts w:ascii="Arial" w:hAnsi="Arial" w:cs="Arial"/>
          <w:sz w:val="20"/>
          <w:szCs w:val="20"/>
        </w:rPr>
      </w:pPr>
      <w:bookmarkStart w:id="13" w:name="_Toc209701064"/>
      <w:r w:rsidRPr="002B32AB">
        <w:rPr>
          <w:rFonts w:ascii="Arial" w:hAnsi="Arial" w:cs="Arial"/>
          <w:sz w:val="20"/>
          <w:szCs w:val="20"/>
        </w:rPr>
        <w:t xml:space="preserve">Pregunta 3: ¿Cuáles son los desafíos y las estrategias de encaminamiento en redes de interconexión que garantizan una comunicación de alta velocidad y baja latencia en sistemas que ejecutan </w:t>
      </w:r>
      <w:proofErr w:type="spellStart"/>
      <w:r w:rsidRPr="002B32AB">
        <w:rPr>
          <w:rFonts w:ascii="Arial" w:hAnsi="Arial" w:cs="Arial"/>
          <w:sz w:val="20"/>
          <w:szCs w:val="20"/>
        </w:rPr>
        <w:t>LLMs</w:t>
      </w:r>
      <w:proofErr w:type="spellEnd"/>
      <w:r w:rsidRPr="002B32AB">
        <w:rPr>
          <w:rFonts w:ascii="Arial" w:hAnsi="Arial" w:cs="Arial"/>
          <w:sz w:val="20"/>
          <w:szCs w:val="20"/>
        </w:rPr>
        <w:t>?</w:t>
      </w:r>
      <w:bookmarkEnd w:id="13"/>
    </w:p>
    <w:p w14:paraId="19B7E561" w14:textId="77777777" w:rsidR="00202E9A" w:rsidRPr="002B32AB" w:rsidRDefault="00202E9A" w:rsidP="008A4803">
      <w:pPr>
        <w:ind w:firstLine="0"/>
        <w:rPr>
          <w:rFonts w:ascii="Arial" w:hAnsi="Arial" w:cs="Arial"/>
          <w:b/>
          <w:bCs/>
          <w:sz w:val="20"/>
          <w:szCs w:val="20"/>
        </w:rPr>
      </w:pPr>
    </w:p>
    <w:p w14:paraId="5C4E4466" w14:textId="093C6147" w:rsidR="00B571B0" w:rsidRPr="002B32AB" w:rsidRDefault="00805BA1" w:rsidP="008A4803">
      <w:pPr>
        <w:ind w:firstLine="0"/>
        <w:rPr>
          <w:rFonts w:ascii="Arial" w:hAnsi="Arial" w:cs="Arial"/>
          <w:sz w:val="20"/>
          <w:szCs w:val="20"/>
        </w:rPr>
      </w:pPr>
      <w:r w:rsidRPr="002B32AB">
        <w:rPr>
          <w:rFonts w:ascii="Arial" w:hAnsi="Arial" w:cs="Arial"/>
          <w:sz w:val="20"/>
          <w:szCs w:val="20"/>
        </w:rPr>
        <w:t xml:space="preserve">Frente a esta pregunta </w:t>
      </w:r>
      <w:r w:rsidR="00B571B0" w:rsidRPr="002B32AB">
        <w:rPr>
          <w:rFonts w:ascii="Arial" w:hAnsi="Arial" w:cs="Arial"/>
          <w:sz w:val="20"/>
          <w:szCs w:val="20"/>
        </w:rPr>
        <w:t xml:space="preserve">diseñé </w:t>
      </w:r>
      <w:r w:rsidRPr="002B32AB">
        <w:rPr>
          <w:rFonts w:ascii="Arial" w:hAnsi="Arial" w:cs="Arial"/>
          <w:sz w:val="20"/>
          <w:szCs w:val="20"/>
        </w:rPr>
        <w:t xml:space="preserve">la misma </w:t>
      </w:r>
      <w:r w:rsidR="00B571B0" w:rsidRPr="002B32AB">
        <w:rPr>
          <w:rFonts w:ascii="Arial" w:hAnsi="Arial" w:cs="Arial"/>
          <w:sz w:val="20"/>
          <w:szCs w:val="20"/>
        </w:rPr>
        <w:t xml:space="preserve">fundamentándome en el Tema 11, "Redes de interconexión", que explora en detalle los aspectos relacionados con el encaminamiento y su impacto en las redes de comunicación dentro de sistemas paralelos. En la sección 11.1 (Introducción y objetivos, página 4), se establece que el objetivo es analizar el diseño de redes, incluyendo facetas como topología, conmutación, control de flujo y encaminamiento, todas esenciales para optimizar la comunicación en clústeres que soportan aplicaciones intensivas como los </w:t>
      </w:r>
      <w:proofErr w:type="spellStart"/>
      <w:r w:rsidR="00B571B0" w:rsidRPr="002B32AB">
        <w:rPr>
          <w:rFonts w:ascii="Arial" w:hAnsi="Arial" w:cs="Arial"/>
          <w:sz w:val="20"/>
          <w:szCs w:val="20"/>
        </w:rPr>
        <w:t>Large</w:t>
      </w:r>
      <w:proofErr w:type="spellEnd"/>
      <w:r w:rsidR="00B571B0" w:rsidRPr="002B32AB">
        <w:rPr>
          <w:rFonts w:ascii="Arial" w:hAnsi="Arial" w:cs="Arial"/>
          <w:sz w:val="20"/>
          <w:szCs w:val="20"/>
        </w:rPr>
        <w:t xml:space="preserve"> </w:t>
      </w:r>
      <w:proofErr w:type="spellStart"/>
      <w:r w:rsidR="00B571B0" w:rsidRPr="002B32AB">
        <w:rPr>
          <w:rFonts w:ascii="Arial" w:hAnsi="Arial" w:cs="Arial"/>
          <w:sz w:val="20"/>
          <w:szCs w:val="20"/>
        </w:rPr>
        <w:t>Language</w:t>
      </w:r>
      <w:proofErr w:type="spellEnd"/>
      <w:r w:rsidR="00B571B0" w:rsidRPr="002B32AB">
        <w:rPr>
          <w:rFonts w:ascii="Arial" w:hAnsi="Arial" w:cs="Arial"/>
          <w:sz w:val="20"/>
          <w:szCs w:val="20"/>
        </w:rPr>
        <w:t xml:space="preserve"> </w:t>
      </w:r>
      <w:proofErr w:type="spellStart"/>
      <w:r w:rsidR="00B571B0" w:rsidRPr="002B32AB">
        <w:rPr>
          <w:rFonts w:ascii="Arial" w:hAnsi="Arial" w:cs="Arial"/>
          <w:sz w:val="20"/>
          <w:szCs w:val="20"/>
        </w:rPr>
        <w:t>Models</w:t>
      </w:r>
      <w:proofErr w:type="spellEnd"/>
      <w:r w:rsidR="00B571B0" w:rsidRPr="002B32AB">
        <w:rPr>
          <w:rFonts w:ascii="Arial" w:hAnsi="Arial" w:cs="Arial"/>
          <w:sz w:val="20"/>
          <w:szCs w:val="20"/>
        </w:rPr>
        <w:t xml:space="preserve"> (</w:t>
      </w:r>
      <w:proofErr w:type="spellStart"/>
      <w:r w:rsidR="00B571B0" w:rsidRPr="002B32AB">
        <w:rPr>
          <w:rFonts w:ascii="Arial" w:hAnsi="Arial" w:cs="Arial"/>
          <w:sz w:val="20"/>
          <w:szCs w:val="20"/>
        </w:rPr>
        <w:t>LLMs</w:t>
      </w:r>
      <w:proofErr w:type="spellEnd"/>
      <w:r w:rsidR="00B571B0" w:rsidRPr="002B32AB">
        <w:rPr>
          <w:rFonts w:ascii="Arial" w:hAnsi="Arial" w:cs="Arial"/>
          <w:sz w:val="20"/>
          <w:szCs w:val="20"/>
        </w:rPr>
        <w:t xml:space="preserve">). El esquema del Tema 11 (página 3) destaca el encaminamiento como una funcionalidad clave, dividido en selección del cambio, decisión de encaminamiento e implementación, lo que me llevó a enfocar esta pregunta en los desafíos y estrategias específicas que aseguren alta velocidad y baja latencia, parámetros críticos para el rendimiento de </w:t>
      </w:r>
      <w:proofErr w:type="spellStart"/>
      <w:r w:rsidR="00B571B0" w:rsidRPr="002B32AB">
        <w:rPr>
          <w:rFonts w:ascii="Arial" w:hAnsi="Arial" w:cs="Arial"/>
          <w:sz w:val="20"/>
          <w:szCs w:val="20"/>
        </w:rPr>
        <w:t>LLMs</w:t>
      </w:r>
      <w:proofErr w:type="spellEnd"/>
      <w:r w:rsidR="00B571B0" w:rsidRPr="002B32AB">
        <w:rPr>
          <w:rFonts w:ascii="Arial" w:hAnsi="Arial" w:cs="Arial"/>
          <w:sz w:val="20"/>
          <w:szCs w:val="20"/>
        </w:rPr>
        <w:t xml:space="preserve"> en entrenamiento e inferencia.</w:t>
      </w:r>
    </w:p>
    <w:p w14:paraId="12D7CC1E" w14:textId="77777777" w:rsidR="00B571B0" w:rsidRPr="002B32AB" w:rsidRDefault="00B571B0" w:rsidP="008A4803">
      <w:pPr>
        <w:ind w:firstLine="0"/>
        <w:rPr>
          <w:rFonts w:ascii="Arial" w:hAnsi="Arial" w:cs="Arial"/>
          <w:sz w:val="20"/>
          <w:szCs w:val="20"/>
        </w:rPr>
      </w:pPr>
    </w:p>
    <w:p w14:paraId="41A2D2C6" w14:textId="77777777" w:rsidR="00B571B0" w:rsidRPr="002B32AB" w:rsidRDefault="00B571B0" w:rsidP="008A4803">
      <w:pPr>
        <w:ind w:firstLine="0"/>
        <w:rPr>
          <w:rFonts w:ascii="Arial" w:hAnsi="Arial" w:cs="Arial"/>
          <w:sz w:val="20"/>
          <w:szCs w:val="20"/>
        </w:rPr>
      </w:pPr>
      <w:r w:rsidRPr="002B32AB">
        <w:rPr>
          <w:rFonts w:ascii="Arial" w:hAnsi="Arial" w:cs="Arial"/>
          <w:sz w:val="20"/>
          <w:szCs w:val="20"/>
        </w:rPr>
        <w:lastRenderedPageBreak/>
        <w:t xml:space="preserve">La sección 11.6 (Encaminamiento, páginas 18-20) detalla los aspectos fundamentales del encaminamiento. En página 18, se describe como el proceso que selecciona rutas entre nodos/conmutadores, considerando factores como latencia de transporte, conectividad y tolerancia a fallos. Se clasifican los algoritmos en determinísticos (ejemplo: rutas fijas por origen-destino) y adaptativos (ajustan rutas según tráfico), con subtipos como mínimos (ruta más corta) y no mínimos (vías alternativas). Esto es relevante para </w:t>
      </w:r>
      <w:proofErr w:type="spellStart"/>
      <w:r w:rsidRPr="002B32AB">
        <w:rPr>
          <w:rFonts w:ascii="Arial" w:hAnsi="Arial" w:cs="Arial"/>
          <w:sz w:val="20"/>
          <w:szCs w:val="20"/>
        </w:rPr>
        <w:t>LLMs</w:t>
      </w:r>
      <w:proofErr w:type="spellEnd"/>
      <w:r w:rsidRPr="002B32AB">
        <w:rPr>
          <w:rFonts w:ascii="Arial" w:hAnsi="Arial" w:cs="Arial"/>
          <w:sz w:val="20"/>
          <w:szCs w:val="20"/>
        </w:rPr>
        <w:t xml:space="preserve">, donde la transmisión de datos masivos, como gradientes o parámetros de </w:t>
      </w:r>
      <w:proofErr w:type="spellStart"/>
      <w:r w:rsidRPr="002B32AB">
        <w:rPr>
          <w:rFonts w:ascii="Arial" w:hAnsi="Arial" w:cs="Arial"/>
          <w:sz w:val="20"/>
          <w:szCs w:val="20"/>
        </w:rPr>
        <w:t>transformers</w:t>
      </w:r>
      <w:proofErr w:type="spellEnd"/>
      <w:r w:rsidRPr="002B32AB">
        <w:rPr>
          <w:rFonts w:ascii="Arial" w:hAnsi="Arial" w:cs="Arial"/>
          <w:sz w:val="20"/>
          <w:szCs w:val="20"/>
        </w:rPr>
        <w:t>, requiere rutas optimizadas para evitar retrasos. La sección también menciona canales de salida y alternativos (página 19), que permiten balancear carga y reducir congestión, un desafío común en redes de alta densidad como las usadas en clústeres GPU.</w:t>
      </w:r>
    </w:p>
    <w:p w14:paraId="4F6CC390" w14:textId="77777777" w:rsidR="00B571B0" w:rsidRPr="002B32AB" w:rsidRDefault="00B571B0" w:rsidP="008A4803">
      <w:pPr>
        <w:ind w:firstLine="0"/>
        <w:rPr>
          <w:rFonts w:ascii="Arial" w:hAnsi="Arial" w:cs="Arial"/>
          <w:sz w:val="20"/>
          <w:szCs w:val="20"/>
        </w:rPr>
      </w:pPr>
    </w:p>
    <w:p w14:paraId="1E7CC7FB" w14:textId="77777777" w:rsidR="00B571B0" w:rsidRPr="002B32AB" w:rsidRDefault="00B571B0" w:rsidP="008A4803">
      <w:pPr>
        <w:ind w:firstLine="0"/>
        <w:rPr>
          <w:rFonts w:ascii="Arial" w:hAnsi="Arial" w:cs="Arial"/>
          <w:sz w:val="20"/>
          <w:szCs w:val="20"/>
        </w:rPr>
      </w:pPr>
      <w:r w:rsidRPr="002B32AB">
        <w:rPr>
          <w:rFonts w:ascii="Arial" w:hAnsi="Arial" w:cs="Arial"/>
          <w:sz w:val="20"/>
          <w:szCs w:val="20"/>
        </w:rPr>
        <w:t>En la sección 11.3 (Topología y tipos de redes de interconexión, páginas 6-13), se exploran las topologías que influyen en el encaminamiento, como redes regulares (</w:t>
      </w:r>
      <w:proofErr w:type="spellStart"/>
      <w:r w:rsidRPr="002B32AB">
        <w:rPr>
          <w:rFonts w:ascii="Arial" w:hAnsi="Arial" w:cs="Arial"/>
          <w:sz w:val="20"/>
          <w:szCs w:val="20"/>
        </w:rPr>
        <w:t>torus</w:t>
      </w:r>
      <w:proofErr w:type="spellEnd"/>
      <w:r w:rsidRPr="002B32AB">
        <w:rPr>
          <w:rFonts w:ascii="Arial" w:hAnsi="Arial" w:cs="Arial"/>
          <w:sz w:val="20"/>
          <w:szCs w:val="20"/>
        </w:rPr>
        <w:t xml:space="preserve">, </w:t>
      </w:r>
      <w:proofErr w:type="spellStart"/>
      <w:r w:rsidRPr="002B32AB">
        <w:rPr>
          <w:rFonts w:ascii="Arial" w:hAnsi="Arial" w:cs="Arial"/>
          <w:sz w:val="20"/>
          <w:szCs w:val="20"/>
        </w:rPr>
        <w:t>hypercube</w:t>
      </w:r>
      <w:proofErr w:type="spellEnd"/>
      <w:r w:rsidRPr="002B32AB">
        <w:rPr>
          <w:rFonts w:ascii="Arial" w:hAnsi="Arial" w:cs="Arial"/>
          <w:sz w:val="20"/>
          <w:szCs w:val="20"/>
        </w:rPr>
        <w:t xml:space="preserve">) y dinámicas (MIN, barras cruzadas), con parámetros como diámetro (distancia máxima entre nodos) y grado de conmutadores (número de enlaces por nodo, figura 10, página 13). Un diámetro bajo minimiza </w:t>
      </w:r>
      <w:proofErr w:type="spellStart"/>
      <w:r w:rsidRPr="002B32AB">
        <w:rPr>
          <w:rFonts w:ascii="Arial" w:hAnsi="Arial" w:cs="Arial"/>
          <w:sz w:val="20"/>
          <w:szCs w:val="20"/>
        </w:rPr>
        <w:t>hops</w:t>
      </w:r>
      <w:proofErr w:type="spellEnd"/>
      <w:r w:rsidRPr="002B32AB">
        <w:rPr>
          <w:rFonts w:ascii="Arial" w:hAnsi="Arial" w:cs="Arial"/>
          <w:sz w:val="20"/>
          <w:szCs w:val="20"/>
        </w:rPr>
        <w:t xml:space="preserve">, reduciendo latencia, mientras que un grado alto aumenta ancho de banda pero puede complicar el encaminamiento en presencia de fallos. Esto se conecta con los desafíos de fiabilidad en enlaces largos y congestión, que afectan la comunicación en </w:t>
      </w:r>
      <w:proofErr w:type="spellStart"/>
      <w:r w:rsidRPr="002B32AB">
        <w:rPr>
          <w:rFonts w:ascii="Arial" w:hAnsi="Arial" w:cs="Arial"/>
          <w:sz w:val="20"/>
          <w:szCs w:val="20"/>
        </w:rPr>
        <w:t>LLMs</w:t>
      </w:r>
      <w:proofErr w:type="spellEnd"/>
      <w:r w:rsidRPr="002B32AB">
        <w:rPr>
          <w:rFonts w:ascii="Arial" w:hAnsi="Arial" w:cs="Arial"/>
          <w:sz w:val="20"/>
          <w:szCs w:val="20"/>
        </w:rPr>
        <w:t>, donde la sincronización entre nodos debe ser casi instantánea.</w:t>
      </w:r>
    </w:p>
    <w:p w14:paraId="3958AE6D" w14:textId="77777777" w:rsidR="00B571B0" w:rsidRPr="002B32AB" w:rsidRDefault="00B571B0" w:rsidP="008A4803">
      <w:pPr>
        <w:ind w:firstLine="0"/>
        <w:rPr>
          <w:rFonts w:ascii="Arial" w:hAnsi="Arial" w:cs="Arial"/>
          <w:sz w:val="20"/>
          <w:szCs w:val="20"/>
        </w:rPr>
      </w:pPr>
    </w:p>
    <w:p w14:paraId="341097B0" w14:textId="77777777" w:rsidR="00B571B0" w:rsidRPr="002B32AB" w:rsidRDefault="00B571B0" w:rsidP="008A4803">
      <w:pPr>
        <w:ind w:firstLine="0"/>
        <w:rPr>
          <w:rFonts w:ascii="Arial" w:hAnsi="Arial" w:cs="Arial"/>
          <w:sz w:val="20"/>
          <w:szCs w:val="20"/>
        </w:rPr>
      </w:pPr>
      <w:r w:rsidRPr="002B32AB">
        <w:rPr>
          <w:rFonts w:ascii="Arial" w:hAnsi="Arial" w:cs="Arial"/>
          <w:sz w:val="20"/>
          <w:szCs w:val="20"/>
        </w:rPr>
        <w:t xml:space="preserve">La sección 11.4 (Conmutación, página 13) aborda técnicas como almacenamiento y reenvío (store-and-forward), virtual </w:t>
      </w:r>
      <w:proofErr w:type="spellStart"/>
      <w:r w:rsidRPr="002B32AB">
        <w:rPr>
          <w:rFonts w:ascii="Arial" w:hAnsi="Arial" w:cs="Arial"/>
          <w:sz w:val="20"/>
          <w:szCs w:val="20"/>
        </w:rPr>
        <w:t>cut-through</w:t>
      </w:r>
      <w:proofErr w:type="spellEnd"/>
      <w:r w:rsidRPr="002B32AB">
        <w:rPr>
          <w:rFonts w:ascii="Arial" w:hAnsi="Arial" w:cs="Arial"/>
          <w:sz w:val="20"/>
          <w:szCs w:val="20"/>
        </w:rPr>
        <w:t xml:space="preserve"> y conmutación de circuitos, que influyen en la latencia de transporte. Por ejemplo, virtual </w:t>
      </w:r>
      <w:proofErr w:type="spellStart"/>
      <w:r w:rsidRPr="002B32AB">
        <w:rPr>
          <w:rFonts w:ascii="Arial" w:hAnsi="Arial" w:cs="Arial"/>
          <w:sz w:val="20"/>
          <w:szCs w:val="20"/>
        </w:rPr>
        <w:t>cut-through</w:t>
      </w:r>
      <w:proofErr w:type="spellEnd"/>
      <w:r w:rsidRPr="002B32AB">
        <w:rPr>
          <w:rFonts w:ascii="Arial" w:hAnsi="Arial" w:cs="Arial"/>
          <w:sz w:val="20"/>
          <w:szCs w:val="20"/>
        </w:rPr>
        <w:t xml:space="preserve"> reduce latencia al permitir el reenvío de paquetes antes de recibirlos completamente, alineándose con estrategias para alta velocidad. En 11.5 (Control de flujo, página 15), se clasifica en físico, de conmutación y extremo a extremo, destacando cómo regula el movimiento de paquetes para evitar pérdidas o retrasos, un aspecto crítico en redes que soportan entrenamiento masivo de </w:t>
      </w:r>
      <w:proofErr w:type="spellStart"/>
      <w:r w:rsidRPr="002B32AB">
        <w:rPr>
          <w:rFonts w:ascii="Arial" w:hAnsi="Arial" w:cs="Arial"/>
          <w:sz w:val="20"/>
          <w:szCs w:val="20"/>
        </w:rPr>
        <w:t>LLMs</w:t>
      </w:r>
      <w:proofErr w:type="spellEnd"/>
      <w:r w:rsidRPr="002B32AB">
        <w:rPr>
          <w:rFonts w:ascii="Arial" w:hAnsi="Arial" w:cs="Arial"/>
          <w:sz w:val="20"/>
          <w:szCs w:val="20"/>
        </w:rPr>
        <w:t>.</w:t>
      </w:r>
    </w:p>
    <w:p w14:paraId="18EB20D5" w14:textId="77777777" w:rsidR="00B571B0" w:rsidRPr="002B32AB" w:rsidRDefault="00B571B0" w:rsidP="008A4803">
      <w:pPr>
        <w:ind w:firstLine="0"/>
        <w:rPr>
          <w:rFonts w:ascii="Arial" w:hAnsi="Arial" w:cs="Arial"/>
          <w:sz w:val="20"/>
          <w:szCs w:val="20"/>
        </w:rPr>
      </w:pPr>
    </w:p>
    <w:p w14:paraId="7B981AEB" w14:textId="77777777" w:rsidR="00B571B0" w:rsidRPr="002B32AB" w:rsidRDefault="00B571B0" w:rsidP="008A4803">
      <w:pPr>
        <w:ind w:firstLine="0"/>
        <w:rPr>
          <w:rFonts w:ascii="Arial" w:hAnsi="Arial" w:cs="Arial"/>
          <w:sz w:val="20"/>
          <w:szCs w:val="20"/>
        </w:rPr>
      </w:pPr>
      <w:r w:rsidRPr="002B32AB">
        <w:rPr>
          <w:rFonts w:ascii="Arial" w:hAnsi="Arial" w:cs="Arial"/>
          <w:sz w:val="20"/>
          <w:szCs w:val="20"/>
        </w:rPr>
        <w:t>Complementando esto, el Tema 10 ("Sistemas de comunicación en computadores paralelos") en su sección 10.5 (La red de interconexión, página 12) describe cómo esta compone canales, enlaces y conmutadores, afectando la latencia total (T(m) = L + m/B, página 17 del Tema 10), donde L es la latencia base y B el ancho de banda. Esto me permitió vincular los desafíos de latencia y congestión con estrategias de optimización en redes de interconexión, esenciales para clústeres LLM que manejan volúmenes masivos de datos.</w:t>
      </w:r>
    </w:p>
    <w:p w14:paraId="200AB521" w14:textId="77777777" w:rsidR="00B571B0" w:rsidRPr="002B32AB" w:rsidRDefault="00B571B0" w:rsidP="008A4803">
      <w:pPr>
        <w:ind w:firstLine="0"/>
        <w:rPr>
          <w:rFonts w:ascii="Arial" w:hAnsi="Arial" w:cs="Arial"/>
          <w:sz w:val="20"/>
          <w:szCs w:val="20"/>
        </w:rPr>
      </w:pPr>
    </w:p>
    <w:p w14:paraId="1A7AD3A2" w14:textId="154D9D5D" w:rsidR="00B571B0" w:rsidRPr="002B32AB" w:rsidRDefault="00B571B0" w:rsidP="008A4803">
      <w:pPr>
        <w:ind w:firstLine="0"/>
        <w:rPr>
          <w:rFonts w:ascii="Arial" w:hAnsi="Arial" w:cs="Arial"/>
          <w:sz w:val="20"/>
          <w:szCs w:val="20"/>
        </w:rPr>
      </w:pPr>
      <w:r w:rsidRPr="002B32AB">
        <w:rPr>
          <w:rFonts w:ascii="Arial" w:hAnsi="Arial" w:cs="Arial"/>
          <w:sz w:val="20"/>
          <w:szCs w:val="20"/>
        </w:rPr>
        <w:t xml:space="preserve">Formulé esta pregunta para investigar cómo estos conceptos teóricos se aplican a </w:t>
      </w:r>
      <w:proofErr w:type="spellStart"/>
      <w:r w:rsidRPr="002B32AB">
        <w:rPr>
          <w:rFonts w:ascii="Arial" w:hAnsi="Arial" w:cs="Arial"/>
          <w:sz w:val="20"/>
          <w:szCs w:val="20"/>
        </w:rPr>
        <w:t>LLMs</w:t>
      </w:r>
      <w:proofErr w:type="spellEnd"/>
      <w:r w:rsidRPr="002B32AB">
        <w:rPr>
          <w:rFonts w:ascii="Arial" w:hAnsi="Arial" w:cs="Arial"/>
          <w:sz w:val="20"/>
          <w:szCs w:val="20"/>
        </w:rPr>
        <w:t xml:space="preserve">, donde el encaminamiento debe garantizar alta velocidad y baja latencia en clústeres distribuidos. Realicé las consultas el 25/09/2025 a las 12:04 PM -05 en los </w:t>
      </w:r>
      <w:proofErr w:type="spellStart"/>
      <w:r w:rsidRPr="002B32AB">
        <w:rPr>
          <w:rFonts w:ascii="Arial" w:hAnsi="Arial" w:cs="Arial"/>
          <w:sz w:val="20"/>
          <w:szCs w:val="20"/>
        </w:rPr>
        <w:t>LLMs</w:t>
      </w:r>
      <w:proofErr w:type="spellEnd"/>
      <w:r w:rsidRPr="002B32AB">
        <w:rPr>
          <w:rFonts w:ascii="Arial" w:hAnsi="Arial" w:cs="Arial"/>
          <w:sz w:val="20"/>
          <w:szCs w:val="20"/>
        </w:rPr>
        <w:t xml:space="preserve"> seleccionados, y a continuación presento sus respuestas textuales completas. Observé que las respuestas identifican desafíos comunes como congestión, pero proponen estrategias diversas, lo que enriquece el análisis comparativo.</w:t>
      </w:r>
    </w:p>
    <w:p w14:paraId="5DBA9892" w14:textId="77777777" w:rsidR="00B571B0" w:rsidRPr="00202E9A" w:rsidRDefault="00B571B0" w:rsidP="008A4803">
      <w:pPr>
        <w:ind w:firstLine="0"/>
        <w:rPr>
          <w:rFonts w:ascii="Arial" w:hAnsi="Arial" w:cs="Arial"/>
          <w:b/>
          <w:bCs/>
          <w:sz w:val="20"/>
          <w:szCs w:val="20"/>
        </w:rPr>
      </w:pPr>
    </w:p>
    <w:p w14:paraId="2DAEC20F" w14:textId="2AA74DB1"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 xml:space="preserve"> (GPT-4o, 25/09/2025): </w:t>
      </w:r>
    </w:p>
    <w:p w14:paraId="4D55DF97" w14:textId="77777777" w:rsidR="00202E9A" w:rsidRPr="002B32AB" w:rsidRDefault="00202E9A" w:rsidP="008A4803">
      <w:pPr>
        <w:ind w:firstLine="0"/>
        <w:rPr>
          <w:rFonts w:ascii="Arial" w:hAnsi="Arial" w:cs="Arial"/>
          <w:sz w:val="20"/>
          <w:szCs w:val="20"/>
        </w:rPr>
      </w:pPr>
    </w:p>
    <w:p w14:paraId="01BD6D0C" w14:textId="5B1C37D6" w:rsidR="00E33B6F" w:rsidRPr="002B32AB" w:rsidRDefault="00E33B6F" w:rsidP="00E33B6F">
      <w:pPr>
        <w:pStyle w:val="Ttulo5"/>
        <w:ind w:firstLine="0"/>
        <w:rPr>
          <w:rFonts w:ascii="Arial" w:hAnsi="Arial" w:cs="Arial"/>
          <w:sz w:val="20"/>
          <w:szCs w:val="20"/>
        </w:rPr>
      </w:pPr>
      <w:r w:rsidRPr="002B32AB">
        <w:rPr>
          <w:rFonts w:ascii="Arial" w:hAnsi="Arial" w:cs="Arial"/>
          <w:sz w:val="20"/>
          <w:szCs w:val="20"/>
        </w:rPr>
        <w:t>Captura de pantalla</w:t>
      </w:r>
      <w:r w:rsidR="00061DB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w:t>
      </w:r>
    </w:p>
    <w:p w14:paraId="5DD7F288" w14:textId="77777777" w:rsidR="00E33B6F" w:rsidRPr="002B32AB" w:rsidRDefault="00E33B6F" w:rsidP="008A4803">
      <w:pPr>
        <w:ind w:firstLine="0"/>
        <w:rPr>
          <w:rFonts w:ascii="Arial" w:hAnsi="Arial" w:cs="Arial"/>
          <w:sz w:val="20"/>
          <w:szCs w:val="20"/>
        </w:rPr>
      </w:pPr>
    </w:p>
    <w:p w14:paraId="6509BB23" w14:textId="2C2AD1C0" w:rsidR="00E33B6F" w:rsidRPr="002B32AB" w:rsidRDefault="00E33B6F" w:rsidP="008A4803">
      <w:pPr>
        <w:ind w:firstLine="0"/>
        <w:rPr>
          <w:rFonts w:ascii="Arial" w:hAnsi="Arial" w:cs="Arial"/>
          <w:sz w:val="20"/>
          <w:szCs w:val="20"/>
        </w:rPr>
      </w:pPr>
      <w:r w:rsidRPr="002B32AB">
        <w:rPr>
          <w:rFonts w:ascii="Arial" w:hAnsi="Arial" w:cs="Arial"/>
          <w:sz w:val="20"/>
          <w:szCs w:val="20"/>
        </w:rPr>
        <w:drawing>
          <wp:inline distT="0" distB="0" distL="0" distR="0" wp14:anchorId="058BBCB1" wp14:editId="545DC3BB">
            <wp:extent cx="5759450" cy="1153795"/>
            <wp:effectExtent l="0" t="0" r="0" b="8255"/>
            <wp:docPr id="103029356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3564" name="Imagen 1" descr="Imagen que contiene Texto&#10;&#10;El contenido generado por IA puede ser incorrecto."/>
                    <pic:cNvPicPr/>
                  </pic:nvPicPr>
                  <pic:blipFill>
                    <a:blip r:embed="rId14"/>
                    <a:stretch>
                      <a:fillRect/>
                    </a:stretch>
                  </pic:blipFill>
                  <pic:spPr>
                    <a:xfrm>
                      <a:off x="0" y="0"/>
                      <a:ext cx="5759450" cy="1153795"/>
                    </a:xfrm>
                    <a:prstGeom prst="rect">
                      <a:avLst/>
                    </a:prstGeom>
                  </pic:spPr>
                </pic:pic>
              </a:graphicData>
            </a:graphic>
          </wp:inline>
        </w:drawing>
      </w:r>
    </w:p>
    <w:p w14:paraId="220F5D54" w14:textId="77777777" w:rsidR="00E33B6F" w:rsidRPr="002B32AB" w:rsidRDefault="00E33B6F" w:rsidP="008A4803">
      <w:pPr>
        <w:ind w:firstLine="0"/>
        <w:rPr>
          <w:rFonts w:ascii="Arial" w:hAnsi="Arial" w:cs="Arial"/>
          <w:sz w:val="20"/>
          <w:szCs w:val="20"/>
        </w:rPr>
      </w:pPr>
    </w:p>
    <w:p w14:paraId="2CC92DC2" w14:textId="79A68955" w:rsidR="00E33B6F" w:rsidRPr="002B32AB" w:rsidRDefault="00E33B6F" w:rsidP="00E33B6F">
      <w:pPr>
        <w:pStyle w:val="Ttulo5"/>
        <w:ind w:firstLine="0"/>
        <w:rPr>
          <w:rFonts w:ascii="Arial" w:hAnsi="Arial" w:cs="Arial"/>
          <w:sz w:val="20"/>
          <w:szCs w:val="20"/>
        </w:rPr>
      </w:pPr>
      <w:r w:rsidRPr="002B32AB">
        <w:rPr>
          <w:rFonts w:ascii="Arial" w:hAnsi="Arial" w:cs="Arial"/>
          <w:sz w:val="20"/>
          <w:szCs w:val="20"/>
        </w:rPr>
        <w:t>Transcripción</w:t>
      </w:r>
      <w:r w:rsidR="00061DB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w:t>
      </w:r>
    </w:p>
    <w:p w14:paraId="28F7A442" w14:textId="77777777" w:rsidR="00E33B6F" w:rsidRPr="002B32AB" w:rsidRDefault="00E33B6F" w:rsidP="008A4803">
      <w:pPr>
        <w:ind w:firstLine="0"/>
        <w:rPr>
          <w:rFonts w:ascii="Arial" w:hAnsi="Arial" w:cs="Arial"/>
          <w:sz w:val="20"/>
          <w:szCs w:val="20"/>
        </w:rPr>
      </w:pPr>
    </w:p>
    <w:p w14:paraId="5E831B39" w14:textId="198EA9C1" w:rsidR="00F16B54" w:rsidRPr="002B32AB" w:rsidRDefault="00F16B54" w:rsidP="00F16B54">
      <w:pPr>
        <w:ind w:firstLine="0"/>
        <w:rPr>
          <w:rFonts w:ascii="Arial" w:hAnsi="Arial" w:cs="Arial"/>
          <w:sz w:val="20"/>
          <w:szCs w:val="20"/>
        </w:rPr>
      </w:pPr>
      <w:r w:rsidRPr="00F16B54">
        <w:rPr>
          <w:rFonts w:ascii="Arial" w:hAnsi="Arial" w:cs="Arial"/>
          <w:sz w:val="20"/>
          <w:szCs w:val="20"/>
        </w:rPr>
        <w:t xml:space="preserve">Esta respuesta de </w:t>
      </w:r>
      <w:proofErr w:type="spellStart"/>
      <w:r w:rsidRPr="00F16B54">
        <w:rPr>
          <w:rFonts w:ascii="Arial" w:hAnsi="Arial" w:cs="Arial"/>
          <w:sz w:val="20"/>
          <w:szCs w:val="20"/>
        </w:rPr>
        <w:t>ChatGPT</w:t>
      </w:r>
      <w:proofErr w:type="spellEnd"/>
      <w:r w:rsidRPr="00F16B54">
        <w:rPr>
          <w:rFonts w:ascii="Arial" w:hAnsi="Arial" w:cs="Arial"/>
          <w:sz w:val="20"/>
          <w:szCs w:val="20"/>
        </w:rPr>
        <w:t xml:space="preserve"> proporciona una visión detallada y práctica de los desafíos y estrategias en las redes de interconexión para sistemas que ejecutan </w:t>
      </w:r>
      <w:proofErr w:type="spellStart"/>
      <w:r w:rsidRPr="00F16B54">
        <w:rPr>
          <w:rFonts w:ascii="Arial" w:hAnsi="Arial" w:cs="Arial"/>
          <w:sz w:val="20"/>
          <w:szCs w:val="20"/>
        </w:rPr>
        <w:t>LLMs</w:t>
      </w:r>
      <w:proofErr w:type="spellEnd"/>
      <w:r w:rsidRPr="00F16B54">
        <w:rPr>
          <w:rFonts w:ascii="Arial" w:hAnsi="Arial" w:cs="Arial"/>
          <w:sz w:val="20"/>
          <w:szCs w:val="20"/>
        </w:rPr>
        <w:t>, destacando problemas como la congestión de tráfico (relacionada con saturación en enlaces compartidos), cuellos de botella en enlaces críticos (</w:t>
      </w:r>
      <w:r w:rsidR="006261A9" w:rsidRPr="002B32AB">
        <w:rPr>
          <w:rFonts w:ascii="Arial" w:hAnsi="Arial" w:cs="Arial"/>
          <w:sz w:val="20"/>
          <w:szCs w:val="20"/>
        </w:rPr>
        <w:t>ejemplo</w:t>
      </w:r>
      <w:r w:rsidRPr="00F16B54">
        <w:rPr>
          <w:rFonts w:ascii="Arial" w:hAnsi="Arial" w:cs="Arial"/>
          <w:sz w:val="20"/>
          <w:szCs w:val="20"/>
        </w:rPr>
        <w:t xml:space="preserve">, bajo ancho de bisección), fallos de nodos/rutas (necesidad de tolerancia a </w:t>
      </w:r>
      <w:r w:rsidRPr="00F16B54">
        <w:rPr>
          <w:rFonts w:ascii="Arial" w:hAnsi="Arial" w:cs="Arial"/>
          <w:sz w:val="20"/>
          <w:szCs w:val="20"/>
        </w:rPr>
        <w:lastRenderedPageBreak/>
        <w:t xml:space="preserve">fallos) y la escalabilidad a miles de </w:t>
      </w:r>
      <w:proofErr w:type="spellStart"/>
      <w:r w:rsidRPr="00F16B54">
        <w:rPr>
          <w:rFonts w:ascii="Arial" w:hAnsi="Arial" w:cs="Arial"/>
          <w:sz w:val="20"/>
          <w:szCs w:val="20"/>
        </w:rPr>
        <w:t>GPUs</w:t>
      </w:r>
      <w:proofErr w:type="spellEnd"/>
      <w:r w:rsidRPr="00F16B54">
        <w:rPr>
          <w:rFonts w:ascii="Arial" w:hAnsi="Arial" w:cs="Arial"/>
          <w:sz w:val="20"/>
          <w:szCs w:val="20"/>
        </w:rPr>
        <w:t>/</w:t>
      </w:r>
      <w:proofErr w:type="spellStart"/>
      <w:r w:rsidRPr="00F16B54">
        <w:rPr>
          <w:rFonts w:ascii="Arial" w:hAnsi="Arial" w:cs="Arial"/>
          <w:sz w:val="20"/>
          <w:szCs w:val="20"/>
        </w:rPr>
        <w:t>TPUs</w:t>
      </w:r>
      <w:proofErr w:type="spellEnd"/>
      <w:r w:rsidRPr="00F16B54">
        <w:rPr>
          <w:rFonts w:ascii="Arial" w:hAnsi="Arial" w:cs="Arial"/>
          <w:sz w:val="20"/>
          <w:szCs w:val="20"/>
        </w:rPr>
        <w:t xml:space="preserve"> (manteniendo baja latencia y alto ancho de banda). Las estrategias mencionadas, como rutas adaptativas, deterministas, </w:t>
      </w:r>
      <w:proofErr w:type="spellStart"/>
      <w:r w:rsidRPr="00F16B54">
        <w:rPr>
          <w:rFonts w:ascii="Arial" w:hAnsi="Arial" w:cs="Arial"/>
          <w:sz w:val="20"/>
          <w:szCs w:val="20"/>
        </w:rPr>
        <w:t>multipath</w:t>
      </w:r>
      <w:proofErr w:type="spellEnd"/>
      <w:r w:rsidRPr="00F16B54">
        <w:rPr>
          <w:rFonts w:ascii="Arial" w:hAnsi="Arial" w:cs="Arial"/>
          <w:sz w:val="20"/>
          <w:szCs w:val="20"/>
        </w:rPr>
        <w:t xml:space="preserve"> </w:t>
      </w:r>
      <w:proofErr w:type="spellStart"/>
      <w:r w:rsidRPr="00F16B54">
        <w:rPr>
          <w:rFonts w:ascii="Arial" w:hAnsi="Arial" w:cs="Arial"/>
          <w:sz w:val="20"/>
          <w:szCs w:val="20"/>
        </w:rPr>
        <w:t>routing</w:t>
      </w:r>
      <w:proofErr w:type="spellEnd"/>
      <w:r w:rsidRPr="00F16B54">
        <w:rPr>
          <w:rFonts w:ascii="Arial" w:hAnsi="Arial" w:cs="Arial"/>
          <w:sz w:val="20"/>
          <w:szCs w:val="20"/>
        </w:rPr>
        <w:t xml:space="preserve"> (encaminamiento </w:t>
      </w:r>
      <w:proofErr w:type="spellStart"/>
      <w:r w:rsidRPr="00F16B54">
        <w:rPr>
          <w:rFonts w:ascii="Arial" w:hAnsi="Arial" w:cs="Arial"/>
          <w:sz w:val="20"/>
          <w:szCs w:val="20"/>
        </w:rPr>
        <w:t>multipath</w:t>
      </w:r>
      <w:proofErr w:type="spellEnd"/>
      <w:r w:rsidRPr="00F16B54">
        <w:rPr>
          <w:rFonts w:ascii="Arial" w:hAnsi="Arial" w:cs="Arial"/>
          <w:sz w:val="20"/>
          <w:szCs w:val="20"/>
        </w:rPr>
        <w:t xml:space="preserve">) y </w:t>
      </w:r>
      <w:proofErr w:type="spellStart"/>
      <w:r w:rsidRPr="00F16B54">
        <w:rPr>
          <w:rFonts w:ascii="Arial" w:hAnsi="Arial" w:cs="Arial"/>
          <w:sz w:val="20"/>
          <w:szCs w:val="20"/>
        </w:rPr>
        <w:t>QoS</w:t>
      </w:r>
      <w:proofErr w:type="spellEnd"/>
      <w:r w:rsidRPr="00F16B54">
        <w:rPr>
          <w:rFonts w:ascii="Arial" w:hAnsi="Arial" w:cs="Arial"/>
          <w:sz w:val="20"/>
          <w:szCs w:val="20"/>
        </w:rPr>
        <w:t xml:space="preserve"> (calidad de servicio), se enfocan en lograr comunicación de alta velocidad y baja latencia, esencial para operaciones como la sincronización de gradientes en entrenamiento distribuido de </w:t>
      </w:r>
      <w:proofErr w:type="spellStart"/>
      <w:r w:rsidRPr="00F16B54">
        <w:rPr>
          <w:rFonts w:ascii="Arial" w:hAnsi="Arial" w:cs="Arial"/>
          <w:sz w:val="20"/>
          <w:szCs w:val="20"/>
        </w:rPr>
        <w:t>LLMs</w:t>
      </w:r>
      <w:proofErr w:type="spellEnd"/>
      <w:r w:rsidRPr="00F16B54">
        <w:rPr>
          <w:rFonts w:ascii="Arial" w:hAnsi="Arial" w:cs="Arial"/>
          <w:sz w:val="20"/>
          <w:szCs w:val="20"/>
        </w:rPr>
        <w:t xml:space="preserve"> como </w:t>
      </w:r>
      <w:proofErr w:type="spellStart"/>
      <w:r w:rsidRPr="00F16B54">
        <w:rPr>
          <w:rFonts w:ascii="Arial" w:hAnsi="Arial" w:cs="Arial"/>
          <w:sz w:val="20"/>
          <w:szCs w:val="20"/>
        </w:rPr>
        <w:t>ChatGPT</w:t>
      </w:r>
      <w:proofErr w:type="spellEnd"/>
      <w:r w:rsidRPr="00F16B54">
        <w:rPr>
          <w:rFonts w:ascii="Arial" w:hAnsi="Arial" w:cs="Arial"/>
          <w:sz w:val="20"/>
          <w:szCs w:val="20"/>
        </w:rPr>
        <w:t>. Esta perspectiva se alinea directamente con los conceptos teóricos del Tema 11, particularmente en la sección de "Encaminamiento" (páginas 18-19), donde se describe cómo los algoritmos de encaminamiento manejan múltiples caminos para optimizar prestaciones, y se complementa con las "Prestaciones del sistema de comunicación" del Tema 10 (páginas 16-18), que evalúan latencia y ancho de banda en contextos extremo a extremo y globales.</w:t>
      </w:r>
    </w:p>
    <w:p w14:paraId="5729AA15" w14:textId="77777777" w:rsidR="00F16B54" w:rsidRPr="00F16B54" w:rsidRDefault="00F16B54" w:rsidP="00F16B54">
      <w:pPr>
        <w:ind w:firstLine="0"/>
        <w:rPr>
          <w:rFonts w:ascii="Arial" w:hAnsi="Arial" w:cs="Arial"/>
          <w:sz w:val="20"/>
          <w:szCs w:val="20"/>
        </w:rPr>
      </w:pPr>
    </w:p>
    <w:p w14:paraId="66B83DBC" w14:textId="21816815" w:rsidR="00F16B54" w:rsidRPr="002B32AB" w:rsidRDefault="00F16B54" w:rsidP="00F16B54">
      <w:pPr>
        <w:ind w:firstLine="0"/>
        <w:rPr>
          <w:rFonts w:ascii="Arial" w:hAnsi="Arial" w:cs="Arial"/>
          <w:sz w:val="20"/>
          <w:szCs w:val="20"/>
        </w:rPr>
      </w:pPr>
      <w:r w:rsidRPr="00F16B54">
        <w:rPr>
          <w:rFonts w:ascii="Arial" w:hAnsi="Arial" w:cs="Arial"/>
          <w:sz w:val="20"/>
          <w:szCs w:val="20"/>
        </w:rPr>
        <w:t>En el Tema 11, los desafíos identificados en la respuesta resuenan con las propiedades que debe garantizar un algoritmo de encaminamiento (página 18): evitar interbloqueos (</w:t>
      </w:r>
      <w:proofErr w:type="spellStart"/>
      <w:r w:rsidRPr="00F16B54">
        <w:rPr>
          <w:rFonts w:ascii="Arial" w:hAnsi="Arial" w:cs="Arial"/>
          <w:sz w:val="20"/>
          <w:szCs w:val="20"/>
        </w:rPr>
        <w:t>deadlocks</w:t>
      </w:r>
      <w:proofErr w:type="spellEnd"/>
      <w:r w:rsidRPr="00F16B54">
        <w:rPr>
          <w:rFonts w:ascii="Arial" w:hAnsi="Arial" w:cs="Arial"/>
          <w:sz w:val="20"/>
          <w:szCs w:val="20"/>
        </w:rPr>
        <w:t xml:space="preserve">, mencionados en la estrategia determinista), </w:t>
      </w:r>
      <w:proofErr w:type="spellStart"/>
      <w:r w:rsidRPr="00F16B54">
        <w:rPr>
          <w:rFonts w:ascii="Arial" w:hAnsi="Arial" w:cs="Arial"/>
          <w:sz w:val="20"/>
          <w:szCs w:val="20"/>
        </w:rPr>
        <w:t>livelock</w:t>
      </w:r>
      <w:proofErr w:type="spellEnd"/>
      <w:r w:rsidRPr="00F16B54">
        <w:rPr>
          <w:rFonts w:ascii="Arial" w:hAnsi="Arial" w:cs="Arial"/>
          <w:sz w:val="20"/>
          <w:szCs w:val="20"/>
        </w:rPr>
        <w:t xml:space="preserve"> (paquetes vagando indefinidamente), y mantener conectividad, baja latencia de transporte, distribución equilibrada de carga (load </w:t>
      </w:r>
      <w:proofErr w:type="spellStart"/>
      <w:r w:rsidRPr="00F16B54">
        <w:rPr>
          <w:rFonts w:ascii="Arial" w:hAnsi="Arial" w:cs="Arial"/>
          <w:sz w:val="20"/>
          <w:szCs w:val="20"/>
        </w:rPr>
        <w:t>balancing</w:t>
      </w:r>
      <w:proofErr w:type="spellEnd"/>
      <w:r w:rsidRPr="00F16B54">
        <w:rPr>
          <w:rFonts w:ascii="Arial" w:hAnsi="Arial" w:cs="Arial"/>
          <w:sz w:val="20"/>
          <w:szCs w:val="20"/>
        </w:rPr>
        <w:t xml:space="preserve">, clave en </w:t>
      </w:r>
      <w:proofErr w:type="spellStart"/>
      <w:r w:rsidRPr="00F16B54">
        <w:rPr>
          <w:rFonts w:ascii="Arial" w:hAnsi="Arial" w:cs="Arial"/>
          <w:sz w:val="20"/>
          <w:szCs w:val="20"/>
        </w:rPr>
        <w:t>multipath</w:t>
      </w:r>
      <w:proofErr w:type="spellEnd"/>
      <w:r w:rsidRPr="00F16B54">
        <w:rPr>
          <w:rFonts w:ascii="Arial" w:hAnsi="Arial" w:cs="Arial"/>
          <w:sz w:val="20"/>
          <w:szCs w:val="20"/>
        </w:rPr>
        <w:t xml:space="preserve"> </w:t>
      </w:r>
      <w:proofErr w:type="spellStart"/>
      <w:r w:rsidRPr="00F16B54">
        <w:rPr>
          <w:rFonts w:ascii="Arial" w:hAnsi="Arial" w:cs="Arial"/>
          <w:sz w:val="20"/>
          <w:szCs w:val="20"/>
        </w:rPr>
        <w:t>routing</w:t>
      </w:r>
      <w:proofErr w:type="spellEnd"/>
      <w:r w:rsidRPr="00F16B54">
        <w:rPr>
          <w:rFonts w:ascii="Arial" w:hAnsi="Arial" w:cs="Arial"/>
          <w:sz w:val="20"/>
          <w:szCs w:val="20"/>
        </w:rPr>
        <w:t>) y tolerancia a fallos (</w:t>
      </w:r>
      <w:r w:rsidR="006261A9" w:rsidRPr="002B32AB">
        <w:rPr>
          <w:rFonts w:ascii="Arial" w:hAnsi="Arial" w:cs="Arial"/>
          <w:sz w:val="20"/>
          <w:szCs w:val="20"/>
        </w:rPr>
        <w:t>ejemplo</w:t>
      </w:r>
      <w:r w:rsidRPr="00F16B54">
        <w:rPr>
          <w:rFonts w:ascii="Arial" w:hAnsi="Arial" w:cs="Arial"/>
          <w:sz w:val="20"/>
          <w:szCs w:val="20"/>
        </w:rPr>
        <w:t xml:space="preserve">, ante fallos de nodos/rutas). Por ejemplo, la congestión de tráfico se relaciona con la necesidad de "distribuir equilibradamente la carga de paquetes de la red" (página 18), ya que en redes con múltiples caminos (como MIN o topologías dinámicas), la saturación en enlaces críticos puede aumentar el diámetro efectivo (distancia media entre nodos, página 13), elevando la latencia en distancias largas. El diámetro, junto con el ancho de bisección y el número de enlaces (figura 10, página 13), impacta directamente las prestaciones: un diámetro alto agrava cuellos de botella, mientras que un ancho de bisección bajo limita la escalabilidad en clústeres grandes, como los usados para </w:t>
      </w:r>
      <w:proofErr w:type="spellStart"/>
      <w:r w:rsidRPr="00F16B54">
        <w:rPr>
          <w:rFonts w:ascii="Arial" w:hAnsi="Arial" w:cs="Arial"/>
          <w:sz w:val="20"/>
          <w:szCs w:val="20"/>
        </w:rPr>
        <w:t>LLMs</w:t>
      </w:r>
      <w:proofErr w:type="spellEnd"/>
      <w:r w:rsidRPr="00F16B54">
        <w:rPr>
          <w:rFonts w:ascii="Arial" w:hAnsi="Arial" w:cs="Arial"/>
          <w:sz w:val="20"/>
          <w:szCs w:val="20"/>
        </w:rPr>
        <w:t xml:space="preserve"> con miles de </w:t>
      </w:r>
      <w:proofErr w:type="spellStart"/>
      <w:r w:rsidRPr="00F16B54">
        <w:rPr>
          <w:rFonts w:ascii="Arial" w:hAnsi="Arial" w:cs="Arial"/>
          <w:sz w:val="20"/>
          <w:szCs w:val="20"/>
        </w:rPr>
        <w:t>GPUs</w:t>
      </w:r>
      <w:proofErr w:type="spellEnd"/>
      <w:r w:rsidRPr="00F16B54">
        <w:rPr>
          <w:rFonts w:ascii="Arial" w:hAnsi="Arial" w:cs="Arial"/>
          <w:sz w:val="20"/>
          <w:szCs w:val="20"/>
        </w:rPr>
        <w:t>/</w:t>
      </w:r>
      <w:proofErr w:type="spellStart"/>
      <w:r w:rsidRPr="00F16B54">
        <w:rPr>
          <w:rFonts w:ascii="Arial" w:hAnsi="Arial" w:cs="Arial"/>
          <w:sz w:val="20"/>
          <w:szCs w:val="20"/>
        </w:rPr>
        <w:t>TPUs</w:t>
      </w:r>
      <w:proofErr w:type="spellEnd"/>
      <w:r w:rsidRPr="00F16B54">
        <w:rPr>
          <w:rFonts w:ascii="Arial" w:hAnsi="Arial" w:cs="Arial"/>
          <w:sz w:val="20"/>
          <w:szCs w:val="20"/>
        </w:rPr>
        <w:t>. Además, la tolerancia a fallos (página 18) aborda fallos de nodos/rutas, asegurando que las transferencias continúen, lo cual es crítico en entornos distribuidos donde un fallo podría interrumpir el entrenamiento.</w:t>
      </w:r>
    </w:p>
    <w:p w14:paraId="5E16B2CB" w14:textId="77777777" w:rsidR="00F16B54" w:rsidRPr="00F16B54" w:rsidRDefault="00F16B54" w:rsidP="00F16B54">
      <w:pPr>
        <w:ind w:firstLine="0"/>
        <w:rPr>
          <w:rFonts w:ascii="Arial" w:hAnsi="Arial" w:cs="Arial"/>
          <w:sz w:val="20"/>
          <w:szCs w:val="20"/>
        </w:rPr>
      </w:pPr>
    </w:p>
    <w:p w14:paraId="452541F1" w14:textId="342CF5EC" w:rsidR="00F16B54" w:rsidRPr="002B32AB" w:rsidRDefault="00F16B54" w:rsidP="00F16B54">
      <w:pPr>
        <w:ind w:firstLine="0"/>
        <w:rPr>
          <w:rFonts w:ascii="Arial" w:hAnsi="Arial" w:cs="Arial"/>
          <w:sz w:val="20"/>
          <w:szCs w:val="20"/>
        </w:rPr>
      </w:pPr>
      <w:r w:rsidRPr="00F16B54">
        <w:rPr>
          <w:rFonts w:ascii="Arial" w:hAnsi="Arial" w:cs="Arial"/>
          <w:sz w:val="20"/>
          <w:szCs w:val="20"/>
        </w:rPr>
        <w:t xml:space="preserve">Las estrategias de encaminamiento descritas en la respuesta se mapean a las facetas de diseño en la página 19 del Tema 11. Por instancia, las rutas adaptativas corresponden a algoritmos "adaptativos" en la selección del camino concreto, que eligen dinámicamente entre candidatos para evitar congestión, siendo "completamente adaptativos" (usando todos los caminos alternativos) o "parcialmente adaptativos" (limitados a subconjuntos). Esto contrasta con el encaminamiento determinista, alineado con selección "determinísticos" (rutas fijas para reducir complejidad y </w:t>
      </w:r>
      <w:proofErr w:type="spellStart"/>
      <w:r w:rsidRPr="00F16B54">
        <w:rPr>
          <w:rFonts w:ascii="Arial" w:hAnsi="Arial" w:cs="Arial"/>
          <w:sz w:val="20"/>
          <w:szCs w:val="20"/>
        </w:rPr>
        <w:t>deadlocks</w:t>
      </w:r>
      <w:proofErr w:type="spellEnd"/>
      <w:r w:rsidRPr="00F16B54">
        <w:rPr>
          <w:rFonts w:ascii="Arial" w:hAnsi="Arial" w:cs="Arial"/>
          <w:sz w:val="20"/>
          <w:szCs w:val="20"/>
        </w:rPr>
        <w:t xml:space="preserve">, evitando </w:t>
      </w:r>
      <w:proofErr w:type="spellStart"/>
      <w:r w:rsidRPr="00F16B54">
        <w:rPr>
          <w:rFonts w:ascii="Arial" w:hAnsi="Arial" w:cs="Arial"/>
          <w:sz w:val="20"/>
          <w:szCs w:val="20"/>
        </w:rPr>
        <w:t>livelock</w:t>
      </w:r>
      <w:proofErr w:type="spellEnd"/>
      <w:r w:rsidRPr="00F16B54">
        <w:rPr>
          <w:rFonts w:ascii="Arial" w:hAnsi="Arial" w:cs="Arial"/>
          <w:sz w:val="20"/>
          <w:szCs w:val="20"/>
        </w:rPr>
        <w:t xml:space="preserve"> al ser predecibles). El </w:t>
      </w:r>
      <w:proofErr w:type="spellStart"/>
      <w:r w:rsidRPr="00F16B54">
        <w:rPr>
          <w:rFonts w:ascii="Arial" w:hAnsi="Arial" w:cs="Arial"/>
          <w:sz w:val="20"/>
          <w:szCs w:val="20"/>
        </w:rPr>
        <w:t>multipath</w:t>
      </w:r>
      <w:proofErr w:type="spellEnd"/>
      <w:r w:rsidRPr="00F16B54">
        <w:rPr>
          <w:rFonts w:ascii="Arial" w:hAnsi="Arial" w:cs="Arial"/>
          <w:sz w:val="20"/>
          <w:szCs w:val="20"/>
        </w:rPr>
        <w:t xml:space="preserve"> </w:t>
      </w:r>
      <w:proofErr w:type="spellStart"/>
      <w:r w:rsidRPr="00F16B54">
        <w:rPr>
          <w:rFonts w:ascii="Arial" w:hAnsi="Arial" w:cs="Arial"/>
          <w:sz w:val="20"/>
          <w:szCs w:val="20"/>
        </w:rPr>
        <w:t>routing</w:t>
      </w:r>
      <w:proofErr w:type="spellEnd"/>
      <w:r w:rsidRPr="00F16B54">
        <w:rPr>
          <w:rFonts w:ascii="Arial" w:hAnsi="Arial" w:cs="Arial"/>
          <w:sz w:val="20"/>
          <w:szCs w:val="20"/>
        </w:rPr>
        <w:t xml:space="preserve"> se relaciona con "canales de salida candidatos y caminos alternativos" (página 19), que pueden ser "progresivos" (avanzando sin retroceso) o "provechosos" (mínimos, optimizando distancia), permitiendo balanceo de carga mediante múltiples caminos simultáneos. </w:t>
      </w:r>
      <w:proofErr w:type="spellStart"/>
      <w:r w:rsidRPr="00F16B54">
        <w:rPr>
          <w:rFonts w:ascii="Arial" w:hAnsi="Arial" w:cs="Arial"/>
          <w:sz w:val="20"/>
          <w:szCs w:val="20"/>
        </w:rPr>
        <w:t>QoS</w:t>
      </w:r>
      <w:proofErr w:type="spellEnd"/>
      <w:r w:rsidRPr="00F16B54">
        <w:rPr>
          <w:rFonts w:ascii="Arial" w:hAnsi="Arial" w:cs="Arial"/>
          <w:sz w:val="20"/>
          <w:szCs w:val="20"/>
        </w:rPr>
        <w:t xml:space="preserve"> y priorización conectan con el control de flujo (página 15), donde se usan señales de control (petición/reconocimiento o crédito) para asignar recursos a mensajes críticos, como gradientes en </w:t>
      </w:r>
      <w:proofErr w:type="spellStart"/>
      <w:r w:rsidRPr="00F16B54">
        <w:rPr>
          <w:rFonts w:ascii="Arial" w:hAnsi="Arial" w:cs="Arial"/>
          <w:sz w:val="20"/>
          <w:szCs w:val="20"/>
        </w:rPr>
        <w:t>LLMs</w:t>
      </w:r>
      <w:proofErr w:type="spellEnd"/>
      <w:r w:rsidRPr="00F16B54">
        <w:rPr>
          <w:rFonts w:ascii="Arial" w:hAnsi="Arial" w:cs="Arial"/>
          <w:sz w:val="20"/>
          <w:szCs w:val="20"/>
        </w:rPr>
        <w:t xml:space="preserve">, priorizando </w:t>
      </w:r>
      <w:proofErr w:type="spellStart"/>
      <w:r w:rsidRPr="00F16B54">
        <w:rPr>
          <w:rFonts w:ascii="Arial" w:hAnsi="Arial" w:cs="Arial"/>
          <w:sz w:val="20"/>
          <w:szCs w:val="20"/>
        </w:rPr>
        <w:t>flits</w:t>
      </w:r>
      <w:proofErr w:type="spellEnd"/>
      <w:r w:rsidRPr="00F16B54">
        <w:rPr>
          <w:rFonts w:ascii="Arial" w:hAnsi="Arial" w:cs="Arial"/>
          <w:sz w:val="20"/>
          <w:szCs w:val="20"/>
        </w:rPr>
        <w:t xml:space="preserve"> (unidades mínimas de transferencia) para reducir latencia en paquetes prioritarios. La síntesis de combinar flexibilidad y eficiencia refleja la división del algoritmo en "función de encaminamiento" (determina candidatos, </w:t>
      </w:r>
      <w:r w:rsidR="006261A9" w:rsidRPr="002B32AB">
        <w:rPr>
          <w:rFonts w:ascii="Arial" w:hAnsi="Arial" w:cs="Arial"/>
          <w:sz w:val="20"/>
          <w:szCs w:val="20"/>
        </w:rPr>
        <w:t>ejemplo</w:t>
      </w:r>
      <w:r w:rsidRPr="00F16B54">
        <w:rPr>
          <w:rFonts w:ascii="Arial" w:hAnsi="Arial" w:cs="Arial"/>
          <w:sz w:val="20"/>
          <w:szCs w:val="20"/>
        </w:rPr>
        <w:t xml:space="preserve">, adaptativos para flexibilidad) y "función de selección" (elige concreto, </w:t>
      </w:r>
      <w:r w:rsidR="006261A9" w:rsidRPr="002B32AB">
        <w:rPr>
          <w:rFonts w:ascii="Arial" w:hAnsi="Arial" w:cs="Arial"/>
          <w:sz w:val="20"/>
          <w:szCs w:val="20"/>
        </w:rPr>
        <w:t>ejemplo</w:t>
      </w:r>
      <w:r w:rsidRPr="00F16B54">
        <w:rPr>
          <w:rFonts w:ascii="Arial" w:hAnsi="Arial" w:cs="Arial"/>
          <w:sz w:val="20"/>
          <w:szCs w:val="20"/>
        </w:rPr>
        <w:t>, determinista para eficiencia) (página 18), asegurando propiedades como baja latencia y equilibrio de carga.</w:t>
      </w:r>
    </w:p>
    <w:p w14:paraId="34C048F2" w14:textId="77777777" w:rsidR="00F16B54" w:rsidRPr="00F16B54" w:rsidRDefault="00F16B54" w:rsidP="00F16B54">
      <w:pPr>
        <w:ind w:firstLine="0"/>
        <w:rPr>
          <w:rFonts w:ascii="Arial" w:hAnsi="Arial" w:cs="Arial"/>
          <w:sz w:val="20"/>
          <w:szCs w:val="20"/>
        </w:rPr>
      </w:pPr>
    </w:p>
    <w:p w14:paraId="415FA2ED" w14:textId="77777777" w:rsidR="00F16B54" w:rsidRPr="002B32AB" w:rsidRDefault="00F16B54" w:rsidP="00F16B54">
      <w:pPr>
        <w:ind w:firstLine="0"/>
        <w:rPr>
          <w:rFonts w:ascii="Arial" w:hAnsi="Arial" w:cs="Arial"/>
          <w:sz w:val="20"/>
          <w:szCs w:val="20"/>
        </w:rPr>
      </w:pPr>
      <w:r w:rsidRPr="00F16B54">
        <w:rPr>
          <w:rFonts w:ascii="Arial" w:hAnsi="Arial" w:cs="Arial"/>
          <w:sz w:val="20"/>
          <w:szCs w:val="20"/>
        </w:rPr>
        <w:t xml:space="preserve">Complementariamente, el Tema 10 refuerza cómo estas estrategias optimizan prestaciones, midiendo eficiencia en términos de T(m) (tiempo de comunicación para mensaje de tamaño m, página 17), aproximado como T(m) = L + m/B, donde L es la latencia base (T(0), página 16) y B el ancho de banda asintótico (productividad máxima, página 16). En </w:t>
      </w:r>
      <w:proofErr w:type="spellStart"/>
      <w:r w:rsidRPr="00F16B54">
        <w:rPr>
          <w:rFonts w:ascii="Arial" w:hAnsi="Arial" w:cs="Arial"/>
          <w:sz w:val="20"/>
          <w:szCs w:val="20"/>
        </w:rPr>
        <w:t>LLMs</w:t>
      </w:r>
      <w:proofErr w:type="spellEnd"/>
      <w:r w:rsidRPr="00F16B54">
        <w:rPr>
          <w:rFonts w:ascii="Arial" w:hAnsi="Arial" w:cs="Arial"/>
          <w:sz w:val="20"/>
          <w:szCs w:val="20"/>
        </w:rPr>
        <w:t xml:space="preserve">, RDMA (Remote Direct </w:t>
      </w:r>
      <w:proofErr w:type="spellStart"/>
      <w:r w:rsidRPr="00F16B54">
        <w:rPr>
          <w:rFonts w:ascii="Arial" w:hAnsi="Arial" w:cs="Arial"/>
          <w:sz w:val="20"/>
          <w:szCs w:val="20"/>
        </w:rPr>
        <w:t>Memory</w:t>
      </w:r>
      <w:proofErr w:type="spellEnd"/>
      <w:r w:rsidRPr="00F16B54">
        <w:rPr>
          <w:rFonts w:ascii="Arial" w:hAnsi="Arial" w:cs="Arial"/>
          <w:sz w:val="20"/>
          <w:szCs w:val="20"/>
        </w:rPr>
        <w:t xml:space="preserve"> Access, aunque no explícito en el material, implica reducción de sobrecarga en NI y procesadores, página 17) minimiza copias de memoria, bajando L para mensajes grandes como gradientes, optimizando la latencia de transporte (tiempo desde inyección del primer bit hasta llegada del último, página 17) y el tiempo de encaminamiento (para la cabecera). Algoritmos como ECMP (</w:t>
      </w:r>
      <w:proofErr w:type="spellStart"/>
      <w:r w:rsidRPr="00F16B54">
        <w:rPr>
          <w:rFonts w:ascii="Arial" w:hAnsi="Arial" w:cs="Arial"/>
          <w:sz w:val="20"/>
          <w:szCs w:val="20"/>
        </w:rPr>
        <w:t>Equal-Cost</w:t>
      </w:r>
      <w:proofErr w:type="spellEnd"/>
      <w:r w:rsidRPr="00F16B54">
        <w:rPr>
          <w:rFonts w:ascii="Arial" w:hAnsi="Arial" w:cs="Arial"/>
          <w:sz w:val="20"/>
          <w:szCs w:val="20"/>
        </w:rPr>
        <w:t xml:space="preserve"> Multi-Path, similar a </w:t>
      </w:r>
      <w:proofErr w:type="spellStart"/>
      <w:r w:rsidRPr="00F16B54">
        <w:rPr>
          <w:rFonts w:ascii="Arial" w:hAnsi="Arial" w:cs="Arial"/>
          <w:sz w:val="20"/>
          <w:szCs w:val="20"/>
        </w:rPr>
        <w:t>multipath</w:t>
      </w:r>
      <w:proofErr w:type="spellEnd"/>
      <w:r w:rsidRPr="00F16B54">
        <w:rPr>
          <w:rFonts w:ascii="Arial" w:hAnsi="Arial" w:cs="Arial"/>
          <w:sz w:val="20"/>
          <w:szCs w:val="20"/>
        </w:rPr>
        <w:t xml:space="preserve"> </w:t>
      </w:r>
      <w:proofErr w:type="spellStart"/>
      <w:r w:rsidRPr="00F16B54">
        <w:rPr>
          <w:rFonts w:ascii="Arial" w:hAnsi="Arial" w:cs="Arial"/>
          <w:sz w:val="20"/>
          <w:szCs w:val="20"/>
        </w:rPr>
        <w:t>routing</w:t>
      </w:r>
      <w:proofErr w:type="spellEnd"/>
      <w:r w:rsidRPr="00F16B54">
        <w:rPr>
          <w:rFonts w:ascii="Arial" w:hAnsi="Arial" w:cs="Arial"/>
          <w:sz w:val="20"/>
          <w:szCs w:val="20"/>
        </w:rPr>
        <w:t xml:space="preserve">) balancean carga, conectando con prestaciones globales (página 18): latencia media y productividad global bajo tráfico simultáneo, evitando saturación (punto donde productividad máxima se alcanza) en patrones no uniformes, como en clústeres distribuidos para </w:t>
      </w:r>
      <w:proofErr w:type="spellStart"/>
      <w:r w:rsidRPr="00F16B54">
        <w:rPr>
          <w:rFonts w:ascii="Arial" w:hAnsi="Arial" w:cs="Arial"/>
          <w:sz w:val="20"/>
          <w:szCs w:val="20"/>
        </w:rPr>
        <w:t>ChatGPT</w:t>
      </w:r>
      <w:proofErr w:type="spellEnd"/>
      <w:r w:rsidRPr="00F16B54">
        <w:rPr>
          <w:rFonts w:ascii="Arial" w:hAnsi="Arial" w:cs="Arial"/>
          <w:sz w:val="20"/>
          <w:szCs w:val="20"/>
        </w:rPr>
        <w:t>. Medidas como ancho de banda de bisección (para tráfico uniforme, página 18) evitan congestiones globales, asegurando alta velocidad y escalabilidad sin perder eficiencia.</w:t>
      </w:r>
    </w:p>
    <w:p w14:paraId="16D901C8" w14:textId="77777777" w:rsidR="00F16B54" w:rsidRPr="00F16B54" w:rsidRDefault="00F16B54" w:rsidP="00F16B54">
      <w:pPr>
        <w:ind w:firstLine="0"/>
        <w:rPr>
          <w:rFonts w:ascii="Arial" w:hAnsi="Arial" w:cs="Arial"/>
          <w:sz w:val="20"/>
          <w:szCs w:val="20"/>
        </w:rPr>
      </w:pPr>
    </w:p>
    <w:p w14:paraId="0CFA38EA" w14:textId="6A29451B" w:rsidR="00F16B54" w:rsidRPr="00F16B54" w:rsidRDefault="00F16B54" w:rsidP="00F16B54">
      <w:pPr>
        <w:ind w:firstLine="0"/>
        <w:rPr>
          <w:rFonts w:ascii="Arial" w:hAnsi="Arial" w:cs="Arial"/>
          <w:sz w:val="20"/>
          <w:szCs w:val="20"/>
        </w:rPr>
      </w:pPr>
      <w:r w:rsidRPr="00F16B54">
        <w:rPr>
          <w:rFonts w:ascii="Arial" w:hAnsi="Arial" w:cs="Arial"/>
          <w:sz w:val="20"/>
          <w:szCs w:val="20"/>
        </w:rPr>
        <w:t xml:space="preserve">En resumen, la respuesta no solo identifica desafíos prácticos en </w:t>
      </w:r>
      <w:proofErr w:type="spellStart"/>
      <w:r w:rsidRPr="00F16B54">
        <w:rPr>
          <w:rFonts w:ascii="Arial" w:hAnsi="Arial" w:cs="Arial"/>
          <w:sz w:val="20"/>
          <w:szCs w:val="20"/>
        </w:rPr>
        <w:t>LLMs</w:t>
      </w:r>
      <w:proofErr w:type="spellEnd"/>
      <w:r w:rsidRPr="00F16B54">
        <w:rPr>
          <w:rFonts w:ascii="Arial" w:hAnsi="Arial" w:cs="Arial"/>
          <w:sz w:val="20"/>
          <w:szCs w:val="20"/>
        </w:rPr>
        <w:t>, sino que aplica principios del Tema 11 (</w:t>
      </w:r>
      <w:r w:rsidR="006261A9" w:rsidRPr="002B32AB">
        <w:rPr>
          <w:rFonts w:ascii="Arial" w:hAnsi="Arial" w:cs="Arial"/>
          <w:sz w:val="20"/>
          <w:szCs w:val="20"/>
        </w:rPr>
        <w:t>ejemplo</w:t>
      </w:r>
      <w:r w:rsidRPr="00F16B54">
        <w:rPr>
          <w:rFonts w:ascii="Arial" w:hAnsi="Arial" w:cs="Arial"/>
          <w:sz w:val="20"/>
          <w:szCs w:val="20"/>
        </w:rPr>
        <w:t xml:space="preserve">, algoritmos adaptativos/determinísticos para evitar </w:t>
      </w:r>
      <w:proofErr w:type="spellStart"/>
      <w:r w:rsidRPr="00F16B54">
        <w:rPr>
          <w:rFonts w:ascii="Arial" w:hAnsi="Arial" w:cs="Arial"/>
          <w:sz w:val="20"/>
          <w:szCs w:val="20"/>
        </w:rPr>
        <w:t>deadlocks</w:t>
      </w:r>
      <w:proofErr w:type="spellEnd"/>
      <w:r w:rsidRPr="00F16B54">
        <w:rPr>
          <w:rFonts w:ascii="Arial" w:hAnsi="Arial" w:cs="Arial"/>
          <w:sz w:val="20"/>
          <w:szCs w:val="20"/>
        </w:rPr>
        <w:t xml:space="preserve"> y congestión, página 19) y Tema 10 (</w:t>
      </w:r>
      <w:r w:rsidR="006261A9" w:rsidRPr="002B32AB">
        <w:rPr>
          <w:rFonts w:ascii="Arial" w:hAnsi="Arial" w:cs="Arial"/>
          <w:sz w:val="20"/>
          <w:szCs w:val="20"/>
        </w:rPr>
        <w:t>ejemplo</w:t>
      </w:r>
      <w:r w:rsidRPr="00F16B54">
        <w:rPr>
          <w:rFonts w:ascii="Arial" w:hAnsi="Arial" w:cs="Arial"/>
          <w:sz w:val="20"/>
          <w:szCs w:val="20"/>
        </w:rPr>
        <w:t xml:space="preserve">, reducción de T(m) mediante </w:t>
      </w:r>
      <w:proofErr w:type="spellStart"/>
      <w:r w:rsidRPr="00F16B54">
        <w:rPr>
          <w:rFonts w:ascii="Arial" w:hAnsi="Arial" w:cs="Arial"/>
          <w:sz w:val="20"/>
          <w:szCs w:val="20"/>
        </w:rPr>
        <w:t>QoS</w:t>
      </w:r>
      <w:proofErr w:type="spellEnd"/>
      <w:r w:rsidRPr="00F16B54">
        <w:rPr>
          <w:rFonts w:ascii="Arial" w:hAnsi="Arial" w:cs="Arial"/>
          <w:sz w:val="20"/>
          <w:szCs w:val="20"/>
        </w:rPr>
        <w:t xml:space="preserve"> y balanceo, optimizando L y B, páginas 16-17) a escenarios reales. Por ejemplo, en clústeres para inferencia o entrenamiento, combinar adaptativo </w:t>
      </w:r>
      <w:r w:rsidRPr="00F16B54">
        <w:rPr>
          <w:rFonts w:ascii="Arial" w:hAnsi="Arial" w:cs="Arial"/>
          <w:sz w:val="20"/>
          <w:szCs w:val="20"/>
        </w:rPr>
        <w:lastRenderedPageBreak/>
        <w:t xml:space="preserve">(flexibilidad ante fallos) y determinista (eficiencia predecible) garantiza comunicación estable, aunque podría expandirse mencionando implementación basada en tablas o algoritmos (página 19) o medidas experimentales como </w:t>
      </w:r>
      <w:proofErr w:type="spellStart"/>
      <w:r w:rsidRPr="00F16B54">
        <w:rPr>
          <w:rFonts w:ascii="Arial" w:hAnsi="Arial" w:cs="Arial"/>
          <w:sz w:val="20"/>
          <w:szCs w:val="20"/>
        </w:rPr>
        <w:t>microbenchmarks</w:t>
      </w:r>
      <w:proofErr w:type="spellEnd"/>
      <w:r w:rsidRPr="00F16B54">
        <w:rPr>
          <w:rFonts w:ascii="Arial" w:hAnsi="Arial" w:cs="Arial"/>
          <w:sz w:val="20"/>
          <w:szCs w:val="20"/>
        </w:rPr>
        <w:t xml:space="preserve"> (página 16) para validar </w:t>
      </w:r>
      <w:proofErr w:type="spellStart"/>
      <w:r w:rsidRPr="00F16B54">
        <w:rPr>
          <w:rFonts w:ascii="Arial" w:hAnsi="Arial" w:cs="Arial"/>
          <w:sz w:val="20"/>
          <w:szCs w:val="20"/>
        </w:rPr>
        <w:t>QoS</w:t>
      </w:r>
      <w:proofErr w:type="spellEnd"/>
      <w:r w:rsidRPr="00F16B54">
        <w:rPr>
          <w:rFonts w:ascii="Arial" w:hAnsi="Arial" w:cs="Arial"/>
          <w:sz w:val="20"/>
          <w:szCs w:val="20"/>
        </w:rPr>
        <w:t xml:space="preserve"> en entornos de alta escala. Esta integración teórica-práctica subraya cómo estas estrategias sustentan la infraestructura de </w:t>
      </w:r>
      <w:proofErr w:type="spellStart"/>
      <w:r w:rsidRPr="00F16B54">
        <w:rPr>
          <w:rFonts w:ascii="Arial" w:hAnsi="Arial" w:cs="Arial"/>
          <w:sz w:val="20"/>
          <w:szCs w:val="20"/>
        </w:rPr>
        <w:t>LLMs</w:t>
      </w:r>
      <w:proofErr w:type="spellEnd"/>
      <w:r w:rsidRPr="00F16B54">
        <w:rPr>
          <w:rFonts w:ascii="Arial" w:hAnsi="Arial" w:cs="Arial"/>
          <w:sz w:val="20"/>
          <w:szCs w:val="20"/>
        </w:rPr>
        <w:t>, minimizando latencia en comunicaciones críticas.</w:t>
      </w:r>
    </w:p>
    <w:p w14:paraId="1DC3B157" w14:textId="77777777" w:rsidR="00B571B0" w:rsidRPr="00202E9A" w:rsidRDefault="00B571B0" w:rsidP="008A4803">
      <w:pPr>
        <w:ind w:firstLine="0"/>
        <w:rPr>
          <w:rFonts w:ascii="Arial" w:hAnsi="Arial" w:cs="Arial"/>
          <w:sz w:val="20"/>
          <w:szCs w:val="20"/>
        </w:rPr>
      </w:pPr>
    </w:p>
    <w:p w14:paraId="53D8C382" w14:textId="77777777"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Gemini (1.5 Pro, 25/09/2025): </w:t>
      </w:r>
    </w:p>
    <w:p w14:paraId="1C5ADC70" w14:textId="77777777" w:rsidR="00202E9A" w:rsidRPr="002B32AB" w:rsidRDefault="00202E9A" w:rsidP="008A4803">
      <w:pPr>
        <w:ind w:firstLine="0"/>
        <w:rPr>
          <w:rFonts w:ascii="Arial" w:hAnsi="Arial" w:cs="Arial"/>
          <w:sz w:val="20"/>
          <w:szCs w:val="20"/>
        </w:rPr>
      </w:pPr>
    </w:p>
    <w:p w14:paraId="0081DBBA" w14:textId="77777777" w:rsidR="00437768" w:rsidRPr="002B32AB" w:rsidRDefault="00437768" w:rsidP="00437768">
      <w:pPr>
        <w:pStyle w:val="Ttulo5"/>
        <w:ind w:firstLine="0"/>
        <w:rPr>
          <w:rFonts w:ascii="Arial" w:hAnsi="Arial" w:cs="Arial"/>
          <w:sz w:val="20"/>
          <w:szCs w:val="20"/>
        </w:rPr>
      </w:pPr>
      <w:r w:rsidRPr="002B32AB">
        <w:rPr>
          <w:rFonts w:ascii="Arial" w:hAnsi="Arial" w:cs="Arial"/>
          <w:sz w:val="20"/>
          <w:szCs w:val="20"/>
        </w:rPr>
        <w:t>Captura de pantalla Gemini:</w:t>
      </w:r>
    </w:p>
    <w:p w14:paraId="10D72BA4" w14:textId="77777777" w:rsidR="00437768" w:rsidRPr="002B32AB" w:rsidRDefault="00437768" w:rsidP="00437768">
      <w:pPr>
        <w:ind w:firstLine="0"/>
        <w:rPr>
          <w:rFonts w:ascii="Arial" w:hAnsi="Arial" w:cs="Arial"/>
          <w:sz w:val="20"/>
          <w:szCs w:val="20"/>
        </w:rPr>
      </w:pPr>
    </w:p>
    <w:p w14:paraId="29B1E77B" w14:textId="4F2185E8" w:rsidR="00437768" w:rsidRPr="002B32AB" w:rsidRDefault="003C3903" w:rsidP="00437768">
      <w:pPr>
        <w:ind w:firstLine="0"/>
        <w:rPr>
          <w:rFonts w:ascii="Arial" w:hAnsi="Arial" w:cs="Arial"/>
          <w:sz w:val="20"/>
          <w:szCs w:val="20"/>
        </w:rPr>
      </w:pPr>
      <w:r w:rsidRPr="002B32AB">
        <w:rPr>
          <w:rFonts w:ascii="Arial" w:hAnsi="Arial" w:cs="Arial"/>
          <w:sz w:val="20"/>
          <w:szCs w:val="20"/>
        </w:rPr>
        <w:drawing>
          <wp:inline distT="0" distB="0" distL="0" distR="0" wp14:anchorId="541AEC1F" wp14:editId="789A8C3E">
            <wp:extent cx="5759450" cy="2782570"/>
            <wp:effectExtent l="0" t="0" r="0" b="0"/>
            <wp:docPr id="175171101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11017" name="Imagen 1" descr="Captura de pantalla de computadora&#10;&#10;El contenido generado por IA puede ser incorrecto."/>
                    <pic:cNvPicPr/>
                  </pic:nvPicPr>
                  <pic:blipFill>
                    <a:blip r:embed="rId15"/>
                    <a:stretch>
                      <a:fillRect/>
                    </a:stretch>
                  </pic:blipFill>
                  <pic:spPr>
                    <a:xfrm>
                      <a:off x="0" y="0"/>
                      <a:ext cx="5759450" cy="2782570"/>
                    </a:xfrm>
                    <a:prstGeom prst="rect">
                      <a:avLst/>
                    </a:prstGeom>
                  </pic:spPr>
                </pic:pic>
              </a:graphicData>
            </a:graphic>
          </wp:inline>
        </w:drawing>
      </w:r>
    </w:p>
    <w:p w14:paraId="290A21CE" w14:textId="77777777" w:rsidR="00437768" w:rsidRPr="002B32AB" w:rsidRDefault="00437768" w:rsidP="00437768">
      <w:pPr>
        <w:ind w:firstLine="0"/>
        <w:rPr>
          <w:rFonts w:ascii="Arial" w:hAnsi="Arial" w:cs="Arial"/>
          <w:sz w:val="20"/>
          <w:szCs w:val="20"/>
        </w:rPr>
      </w:pPr>
    </w:p>
    <w:p w14:paraId="04BF9BF1" w14:textId="77777777" w:rsidR="00437768" w:rsidRPr="002B32AB" w:rsidRDefault="00437768" w:rsidP="00437768">
      <w:pPr>
        <w:pStyle w:val="Ttulo5"/>
        <w:ind w:firstLine="0"/>
        <w:rPr>
          <w:rFonts w:ascii="Arial" w:hAnsi="Arial" w:cs="Arial"/>
          <w:sz w:val="20"/>
          <w:szCs w:val="20"/>
        </w:rPr>
      </w:pPr>
      <w:r w:rsidRPr="002B32AB">
        <w:rPr>
          <w:rFonts w:ascii="Arial" w:hAnsi="Arial" w:cs="Arial"/>
          <w:sz w:val="20"/>
          <w:szCs w:val="20"/>
        </w:rPr>
        <w:t>Transcripción Gemini:</w:t>
      </w:r>
    </w:p>
    <w:p w14:paraId="1710F489" w14:textId="77777777" w:rsidR="00437768" w:rsidRPr="002B32AB" w:rsidRDefault="00437768" w:rsidP="008A4803">
      <w:pPr>
        <w:ind w:firstLine="0"/>
        <w:rPr>
          <w:rFonts w:ascii="Arial" w:hAnsi="Arial" w:cs="Arial"/>
          <w:sz w:val="20"/>
          <w:szCs w:val="20"/>
        </w:rPr>
      </w:pPr>
    </w:p>
    <w:p w14:paraId="2B481C8F" w14:textId="77777777" w:rsidR="006261A9" w:rsidRPr="002B32AB" w:rsidRDefault="006261A9" w:rsidP="006261A9">
      <w:pPr>
        <w:ind w:firstLine="0"/>
        <w:rPr>
          <w:rFonts w:ascii="Arial" w:hAnsi="Arial" w:cs="Arial"/>
          <w:sz w:val="20"/>
          <w:szCs w:val="20"/>
        </w:rPr>
      </w:pPr>
      <w:r w:rsidRPr="006261A9">
        <w:rPr>
          <w:rFonts w:ascii="Arial" w:hAnsi="Arial" w:cs="Arial"/>
          <w:sz w:val="20"/>
          <w:szCs w:val="20"/>
        </w:rPr>
        <w:t xml:space="preserve">La respuesta de Gemini identifica desafíos clave en las redes de interconexión para </w:t>
      </w:r>
      <w:proofErr w:type="spellStart"/>
      <w:r w:rsidRPr="006261A9">
        <w:rPr>
          <w:rFonts w:ascii="Arial" w:hAnsi="Arial" w:cs="Arial"/>
          <w:sz w:val="20"/>
          <w:szCs w:val="20"/>
        </w:rPr>
        <w:t>LLMs</w:t>
      </w:r>
      <w:proofErr w:type="spellEnd"/>
      <w:r w:rsidRPr="006261A9">
        <w:rPr>
          <w:rFonts w:ascii="Arial" w:hAnsi="Arial" w:cs="Arial"/>
          <w:sz w:val="20"/>
          <w:szCs w:val="20"/>
        </w:rPr>
        <w:t xml:space="preserve"> como Gemini, incluyendo congestión por altos volúmenes de datos, latencia variable debido a rutas desiguales y dificultades en el balance de carga para tráfico intensivo. Estas problemáticas impactan la sincronización y eficiencia en clústeres distribuidos. Las estrategias propuestas, como encaminamiento adaptativo y hardware especializado con RDMA (Remote Direct </w:t>
      </w:r>
      <w:proofErr w:type="spellStart"/>
      <w:r w:rsidRPr="006261A9">
        <w:rPr>
          <w:rFonts w:ascii="Arial" w:hAnsi="Arial" w:cs="Arial"/>
          <w:sz w:val="20"/>
          <w:szCs w:val="20"/>
        </w:rPr>
        <w:t>Memory</w:t>
      </w:r>
      <w:proofErr w:type="spellEnd"/>
      <w:r w:rsidRPr="006261A9">
        <w:rPr>
          <w:rFonts w:ascii="Arial" w:hAnsi="Arial" w:cs="Arial"/>
          <w:sz w:val="20"/>
          <w:szCs w:val="20"/>
        </w:rPr>
        <w:t xml:space="preserve"> Access), buscan mitigar estos problemas al optimizar rutas en tiempo real y reducir latencia, asegurando una comunicación eficiente durante el entrenamiento masivo. Esta perspectiva se alinea con los conceptos teóricos de los Temas 11 y 10, que abordan el diseño de redes y las prestaciones de comunicación.</w:t>
      </w:r>
    </w:p>
    <w:p w14:paraId="229E8D83" w14:textId="77777777" w:rsidR="006261A9" w:rsidRPr="006261A9" w:rsidRDefault="006261A9" w:rsidP="006261A9">
      <w:pPr>
        <w:ind w:firstLine="0"/>
        <w:rPr>
          <w:rFonts w:ascii="Arial" w:hAnsi="Arial" w:cs="Arial"/>
          <w:sz w:val="20"/>
          <w:szCs w:val="20"/>
        </w:rPr>
      </w:pPr>
    </w:p>
    <w:p w14:paraId="087C537F" w14:textId="77777777" w:rsidR="006261A9" w:rsidRPr="002B32AB" w:rsidRDefault="006261A9" w:rsidP="006261A9">
      <w:pPr>
        <w:ind w:firstLine="0"/>
        <w:rPr>
          <w:rFonts w:ascii="Arial" w:hAnsi="Arial" w:cs="Arial"/>
          <w:sz w:val="20"/>
          <w:szCs w:val="20"/>
        </w:rPr>
      </w:pPr>
      <w:r w:rsidRPr="006261A9">
        <w:rPr>
          <w:rFonts w:ascii="Arial" w:hAnsi="Arial" w:cs="Arial"/>
          <w:sz w:val="20"/>
          <w:szCs w:val="20"/>
        </w:rPr>
        <w:t xml:space="preserve">En el Tema 11, la congestión se relaciona con la saturación de enlaces compartidos (página 18), un desafío común en redes densas donde el alto volumen de datos de </w:t>
      </w:r>
      <w:proofErr w:type="spellStart"/>
      <w:r w:rsidRPr="006261A9">
        <w:rPr>
          <w:rFonts w:ascii="Arial" w:hAnsi="Arial" w:cs="Arial"/>
          <w:sz w:val="20"/>
          <w:szCs w:val="20"/>
        </w:rPr>
        <w:t>LLMs</w:t>
      </w:r>
      <w:proofErr w:type="spellEnd"/>
      <w:r w:rsidRPr="006261A9">
        <w:rPr>
          <w:rFonts w:ascii="Arial" w:hAnsi="Arial" w:cs="Arial"/>
          <w:sz w:val="20"/>
          <w:szCs w:val="20"/>
        </w:rPr>
        <w:t xml:space="preserve"> puede crear cuellos de botella, especialmente durante operaciones </w:t>
      </w:r>
      <w:proofErr w:type="spellStart"/>
      <w:r w:rsidRPr="006261A9">
        <w:rPr>
          <w:rFonts w:ascii="Arial" w:hAnsi="Arial" w:cs="Arial"/>
          <w:sz w:val="20"/>
          <w:szCs w:val="20"/>
        </w:rPr>
        <w:t>all-to-all</w:t>
      </w:r>
      <w:proofErr w:type="spellEnd"/>
      <w:r w:rsidRPr="006261A9">
        <w:rPr>
          <w:rFonts w:ascii="Arial" w:hAnsi="Arial" w:cs="Arial"/>
          <w:sz w:val="20"/>
          <w:szCs w:val="20"/>
        </w:rPr>
        <w:t xml:space="preserve"> (comunicación colectiva). La latencia variable, causada por rutas desiguales, conecta con el diámetro de la red (distancia media entre nodos, página 13) y el grado (número de enlaces por nodo), donde diferencias en el número de </w:t>
      </w:r>
      <w:proofErr w:type="spellStart"/>
      <w:r w:rsidRPr="006261A9">
        <w:rPr>
          <w:rFonts w:ascii="Arial" w:hAnsi="Arial" w:cs="Arial"/>
          <w:sz w:val="20"/>
          <w:szCs w:val="20"/>
        </w:rPr>
        <w:t>hops</w:t>
      </w:r>
      <w:proofErr w:type="spellEnd"/>
      <w:r w:rsidRPr="006261A9">
        <w:rPr>
          <w:rFonts w:ascii="Arial" w:hAnsi="Arial" w:cs="Arial"/>
          <w:sz w:val="20"/>
          <w:szCs w:val="20"/>
        </w:rPr>
        <w:t xml:space="preserve"> pueden generar retrasos asimétricos, afectando la sincronización de nodos. El balance de carga refleja la necesidad de "distribuir equilibradamente la carga de paquetes" (página 18), un reto en tráfico intensivo que requiere algoritmos eficientes. La transcripción mejora esto al incluir </w:t>
      </w:r>
      <w:proofErr w:type="spellStart"/>
      <w:r w:rsidRPr="006261A9">
        <w:rPr>
          <w:rFonts w:ascii="Arial" w:hAnsi="Arial" w:cs="Arial"/>
          <w:sz w:val="20"/>
          <w:szCs w:val="20"/>
        </w:rPr>
        <w:t>packet</w:t>
      </w:r>
      <w:proofErr w:type="spellEnd"/>
      <w:r w:rsidRPr="006261A9">
        <w:rPr>
          <w:rFonts w:ascii="Arial" w:hAnsi="Arial" w:cs="Arial"/>
          <w:sz w:val="20"/>
          <w:szCs w:val="20"/>
        </w:rPr>
        <w:t xml:space="preserve"> </w:t>
      </w:r>
      <w:proofErr w:type="spellStart"/>
      <w:r w:rsidRPr="006261A9">
        <w:rPr>
          <w:rFonts w:ascii="Arial" w:hAnsi="Arial" w:cs="Arial"/>
          <w:sz w:val="20"/>
          <w:szCs w:val="20"/>
        </w:rPr>
        <w:t>loss</w:t>
      </w:r>
      <w:proofErr w:type="spellEnd"/>
      <w:r w:rsidRPr="006261A9">
        <w:rPr>
          <w:rFonts w:ascii="Arial" w:hAnsi="Arial" w:cs="Arial"/>
          <w:sz w:val="20"/>
          <w:szCs w:val="20"/>
        </w:rPr>
        <w:t xml:space="preserve"> (pérdida de paquetes, página 15) y </w:t>
      </w:r>
      <w:proofErr w:type="spellStart"/>
      <w:r w:rsidRPr="006261A9">
        <w:rPr>
          <w:rFonts w:ascii="Arial" w:hAnsi="Arial" w:cs="Arial"/>
          <w:sz w:val="20"/>
          <w:szCs w:val="20"/>
        </w:rPr>
        <w:t>overhead</w:t>
      </w:r>
      <w:proofErr w:type="spellEnd"/>
      <w:r w:rsidRPr="006261A9">
        <w:rPr>
          <w:rFonts w:ascii="Arial" w:hAnsi="Arial" w:cs="Arial"/>
          <w:sz w:val="20"/>
          <w:szCs w:val="20"/>
        </w:rPr>
        <w:t xml:space="preserve"> en encaminamiento determinístico (rutas fijas, página 18), problemas típicos en redes con algoritmos estáticos que no adaptan rutas, como se observa en clústeres de alta densidad.</w:t>
      </w:r>
    </w:p>
    <w:p w14:paraId="2C01CC63" w14:textId="77777777" w:rsidR="006261A9" w:rsidRPr="006261A9" w:rsidRDefault="006261A9" w:rsidP="006261A9">
      <w:pPr>
        <w:ind w:firstLine="0"/>
        <w:rPr>
          <w:rFonts w:ascii="Arial" w:hAnsi="Arial" w:cs="Arial"/>
          <w:sz w:val="20"/>
          <w:szCs w:val="20"/>
        </w:rPr>
      </w:pPr>
    </w:p>
    <w:p w14:paraId="249BF5CC" w14:textId="77777777" w:rsidR="006261A9" w:rsidRPr="002B32AB" w:rsidRDefault="006261A9" w:rsidP="006261A9">
      <w:pPr>
        <w:ind w:firstLine="0"/>
        <w:rPr>
          <w:rFonts w:ascii="Arial" w:hAnsi="Arial" w:cs="Arial"/>
          <w:sz w:val="20"/>
          <w:szCs w:val="20"/>
        </w:rPr>
      </w:pPr>
      <w:r w:rsidRPr="006261A9">
        <w:rPr>
          <w:rFonts w:ascii="Arial" w:hAnsi="Arial" w:cs="Arial"/>
          <w:sz w:val="20"/>
          <w:szCs w:val="20"/>
        </w:rPr>
        <w:t xml:space="preserve">Las estrategias de Gemini se detallan en la sección "Encaminamiento" (páginas 18-19). El encaminamiento adaptativo, que elige la mejor ruta en tiempo real, corresponde a algoritmos "completamente adaptativos" (usando todos los caminos disponibles) o "parcialmente adaptativos" (subconjuntos seleccionados), optimizando la selección de caminos para evitar congestión (página 18). La transcripción sugiere un </w:t>
      </w:r>
      <w:proofErr w:type="spellStart"/>
      <w:r w:rsidRPr="006261A9">
        <w:rPr>
          <w:rFonts w:ascii="Arial" w:hAnsi="Arial" w:cs="Arial"/>
          <w:sz w:val="20"/>
          <w:szCs w:val="20"/>
        </w:rPr>
        <w:t>routing</w:t>
      </w:r>
      <w:proofErr w:type="spellEnd"/>
      <w:r w:rsidRPr="006261A9">
        <w:rPr>
          <w:rFonts w:ascii="Arial" w:hAnsi="Arial" w:cs="Arial"/>
          <w:sz w:val="20"/>
          <w:szCs w:val="20"/>
        </w:rPr>
        <w:t xml:space="preserve"> AI-</w:t>
      </w:r>
      <w:proofErr w:type="spellStart"/>
      <w:r w:rsidRPr="006261A9">
        <w:rPr>
          <w:rFonts w:ascii="Arial" w:hAnsi="Arial" w:cs="Arial"/>
          <w:sz w:val="20"/>
          <w:szCs w:val="20"/>
        </w:rPr>
        <w:t>enhanced</w:t>
      </w:r>
      <w:proofErr w:type="spellEnd"/>
      <w:r w:rsidRPr="006261A9">
        <w:rPr>
          <w:rFonts w:ascii="Arial" w:hAnsi="Arial" w:cs="Arial"/>
          <w:sz w:val="20"/>
          <w:szCs w:val="20"/>
        </w:rPr>
        <w:t xml:space="preserve">, un enfoque innovador que podría integrar inteligencia artificial para decisiones dinámicas, alineándose con la función de encaminamiento (página 18) y los caminos alternativos (página 19), mejorando la distribución de carga en interconexiones. El hardware </w:t>
      </w:r>
      <w:r w:rsidRPr="006261A9">
        <w:rPr>
          <w:rFonts w:ascii="Arial" w:hAnsi="Arial" w:cs="Arial"/>
          <w:sz w:val="20"/>
          <w:szCs w:val="20"/>
        </w:rPr>
        <w:lastRenderedPageBreak/>
        <w:t xml:space="preserve">especializado con RDMA permite a los procesadores acceder directamente a la memoria remota, reduciendo la latencia al evitar copias en la interfaz de red (NI, Tema 10, página 17), optimizando el tiempo de transporte (página 17) y el </w:t>
      </w:r>
      <w:proofErr w:type="spellStart"/>
      <w:r w:rsidRPr="006261A9">
        <w:rPr>
          <w:rFonts w:ascii="Arial" w:hAnsi="Arial" w:cs="Arial"/>
          <w:sz w:val="20"/>
          <w:szCs w:val="20"/>
        </w:rPr>
        <w:t>overhead</w:t>
      </w:r>
      <w:proofErr w:type="spellEnd"/>
      <w:r w:rsidRPr="006261A9">
        <w:rPr>
          <w:rFonts w:ascii="Arial" w:hAnsi="Arial" w:cs="Arial"/>
          <w:sz w:val="20"/>
          <w:szCs w:val="20"/>
        </w:rPr>
        <w:t xml:space="preserve"> en comunicaciones intensivas como el entrenamiento masivo.</w:t>
      </w:r>
    </w:p>
    <w:p w14:paraId="644C3C5A" w14:textId="77777777" w:rsidR="006261A9" w:rsidRPr="006261A9" w:rsidRDefault="006261A9" w:rsidP="006261A9">
      <w:pPr>
        <w:ind w:firstLine="0"/>
        <w:rPr>
          <w:rFonts w:ascii="Arial" w:hAnsi="Arial" w:cs="Arial"/>
          <w:sz w:val="20"/>
          <w:szCs w:val="20"/>
        </w:rPr>
      </w:pPr>
    </w:p>
    <w:p w14:paraId="0E31519A" w14:textId="77777777" w:rsidR="006261A9" w:rsidRPr="002B32AB" w:rsidRDefault="006261A9" w:rsidP="006261A9">
      <w:pPr>
        <w:ind w:firstLine="0"/>
        <w:rPr>
          <w:rFonts w:ascii="Arial" w:hAnsi="Arial" w:cs="Arial"/>
          <w:sz w:val="20"/>
          <w:szCs w:val="20"/>
        </w:rPr>
      </w:pPr>
      <w:r w:rsidRPr="006261A9">
        <w:rPr>
          <w:rFonts w:ascii="Arial" w:hAnsi="Arial" w:cs="Arial"/>
          <w:sz w:val="20"/>
          <w:szCs w:val="20"/>
        </w:rPr>
        <w:t xml:space="preserve">El Tema 10 refuerza estas ideas al evaluar las prestaciones del sistema de comunicación (páginas 15-18). La latencia total T(m) = L + m/B (página 17), donde L es la latencia base (T(0), página 16) y B el ancho de banda asintótico, se minimiza con RDMA, que reduce L al eliminar etapas de procesamiento intermedio. El control de flujo (página 15), mencionado en la transcripción, gestiona </w:t>
      </w:r>
      <w:proofErr w:type="spellStart"/>
      <w:r w:rsidRPr="006261A9">
        <w:rPr>
          <w:rFonts w:ascii="Arial" w:hAnsi="Arial" w:cs="Arial"/>
          <w:sz w:val="20"/>
          <w:szCs w:val="20"/>
        </w:rPr>
        <w:t>flits</w:t>
      </w:r>
      <w:proofErr w:type="spellEnd"/>
      <w:r w:rsidRPr="006261A9">
        <w:rPr>
          <w:rFonts w:ascii="Arial" w:hAnsi="Arial" w:cs="Arial"/>
          <w:sz w:val="20"/>
          <w:szCs w:val="20"/>
        </w:rPr>
        <w:t xml:space="preserve"> y señales (petición/reconocimiento) para reducir </w:t>
      </w:r>
      <w:proofErr w:type="spellStart"/>
      <w:r w:rsidRPr="006261A9">
        <w:rPr>
          <w:rFonts w:ascii="Arial" w:hAnsi="Arial" w:cs="Arial"/>
          <w:sz w:val="20"/>
          <w:szCs w:val="20"/>
        </w:rPr>
        <w:t>packet</w:t>
      </w:r>
      <w:proofErr w:type="spellEnd"/>
      <w:r w:rsidRPr="006261A9">
        <w:rPr>
          <w:rFonts w:ascii="Arial" w:hAnsi="Arial" w:cs="Arial"/>
          <w:sz w:val="20"/>
          <w:szCs w:val="20"/>
        </w:rPr>
        <w:t xml:space="preserve"> </w:t>
      </w:r>
      <w:proofErr w:type="spellStart"/>
      <w:r w:rsidRPr="006261A9">
        <w:rPr>
          <w:rFonts w:ascii="Arial" w:hAnsi="Arial" w:cs="Arial"/>
          <w:sz w:val="20"/>
          <w:szCs w:val="20"/>
        </w:rPr>
        <w:t>loss</w:t>
      </w:r>
      <w:proofErr w:type="spellEnd"/>
      <w:r w:rsidRPr="006261A9">
        <w:rPr>
          <w:rFonts w:ascii="Arial" w:hAnsi="Arial" w:cs="Arial"/>
          <w:sz w:val="20"/>
          <w:szCs w:val="20"/>
        </w:rPr>
        <w:t xml:space="preserve"> y latencia, especialmente en mensajes cortos, crucial para operaciones </w:t>
      </w:r>
      <w:proofErr w:type="spellStart"/>
      <w:r w:rsidRPr="006261A9">
        <w:rPr>
          <w:rFonts w:ascii="Arial" w:hAnsi="Arial" w:cs="Arial"/>
          <w:sz w:val="20"/>
          <w:szCs w:val="20"/>
        </w:rPr>
        <w:t>all-to-all</w:t>
      </w:r>
      <w:proofErr w:type="spellEnd"/>
      <w:r w:rsidRPr="006261A9">
        <w:rPr>
          <w:rFonts w:ascii="Arial" w:hAnsi="Arial" w:cs="Arial"/>
          <w:sz w:val="20"/>
          <w:szCs w:val="20"/>
        </w:rPr>
        <w:t xml:space="preserve"> frecuentes en </w:t>
      </w:r>
      <w:proofErr w:type="spellStart"/>
      <w:r w:rsidRPr="006261A9">
        <w:rPr>
          <w:rFonts w:ascii="Arial" w:hAnsi="Arial" w:cs="Arial"/>
          <w:sz w:val="20"/>
          <w:szCs w:val="20"/>
        </w:rPr>
        <w:t>LLMs</w:t>
      </w:r>
      <w:proofErr w:type="spellEnd"/>
      <w:r w:rsidRPr="006261A9">
        <w:rPr>
          <w:rFonts w:ascii="Arial" w:hAnsi="Arial" w:cs="Arial"/>
          <w:sz w:val="20"/>
          <w:szCs w:val="20"/>
        </w:rPr>
        <w:t xml:space="preserve"> como Gemini. Los </w:t>
      </w:r>
      <w:proofErr w:type="spellStart"/>
      <w:r w:rsidRPr="006261A9">
        <w:rPr>
          <w:rFonts w:ascii="Arial" w:hAnsi="Arial" w:cs="Arial"/>
          <w:sz w:val="20"/>
          <w:szCs w:val="20"/>
        </w:rPr>
        <w:t>paths</w:t>
      </w:r>
      <w:proofErr w:type="spellEnd"/>
      <w:r w:rsidRPr="006261A9">
        <w:rPr>
          <w:rFonts w:ascii="Arial" w:hAnsi="Arial" w:cs="Arial"/>
          <w:sz w:val="20"/>
          <w:szCs w:val="20"/>
        </w:rPr>
        <w:t xml:space="preserve"> dinámicos (página 19) optimizan la comunicación en entrenamiento masivo, donde la sincronización entre nodos es esencial, conectando con prestaciones globales (página 18) que miden latencia media y productividad bajo tráfico simultáneo.</w:t>
      </w:r>
    </w:p>
    <w:p w14:paraId="5E71F0BB" w14:textId="77777777" w:rsidR="006261A9" w:rsidRPr="006261A9" w:rsidRDefault="006261A9" w:rsidP="006261A9">
      <w:pPr>
        <w:ind w:firstLine="0"/>
        <w:rPr>
          <w:rFonts w:ascii="Arial" w:hAnsi="Arial" w:cs="Arial"/>
          <w:sz w:val="20"/>
          <w:szCs w:val="20"/>
        </w:rPr>
      </w:pPr>
    </w:p>
    <w:p w14:paraId="15144728" w14:textId="660B6226" w:rsidR="006261A9" w:rsidRPr="006261A9" w:rsidRDefault="006261A9" w:rsidP="006261A9">
      <w:pPr>
        <w:ind w:firstLine="0"/>
        <w:rPr>
          <w:rFonts w:ascii="Arial" w:hAnsi="Arial" w:cs="Arial"/>
          <w:sz w:val="20"/>
          <w:szCs w:val="20"/>
        </w:rPr>
      </w:pPr>
      <w:r w:rsidRPr="006261A9">
        <w:rPr>
          <w:rFonts w:ascii="Arial" w:hAnsi="Arial" w:cs="Arial"/>
          <w:sz w:val="20"/>
          <w:szCs w:val="20"/>
        </w:rPr>
        <w:t>En resumen, la respuesta de Gemini refleja desafíos y estrategias del Tema 11 (</w:t>
      </w:r>
      <w:r w:rsidRPr="002B32AB">
        <w:rPr>
          <w:rFonts w:ascii="Arial" w:hAnsi="Arial" w:cs="Arial"/>
          <w:sz w:val="20"/>
          <w:szCs w:val="20"/>
        </w:rPr>
        <w:t>ejemplo</w:t>
      </w:r>
      <w:r w:rsidRPr="006261A9">
        <w:rPr>
          <w:rFonts w:ascii="Arial" w:hAnsi="Arial" w:cs="Arial"/>
          <w:sz w:val="20"/>
          <w:szCs w:val="20"/>
        </w:rPr>
        <w:t>, congestión, latencia y encaminamiento, páginas 13, 18-19) y Tema 10 (</w:t>
      </w:r>
      <w:r w:rsidRPr="002B32AB">
        <w:rPr>
          <w:rFonts w:ascii="Arial" w:hAnsi="Arial" w:cs="Arial"/>
          <w:sz w:val="20"/>
          <w:szCs w:val="20"/>
        </w:rPr>
        <w:t>ejemplo</w:t>
      </w:r>
      <w:r w:rsidRPr="006261A9">
        <w:rPr>
          <w:rFonts w:ascii="Arial" w:hAnsi="Arial" w:cs="Arial"/>
          <w:sz w:val="20"/>
          <w:szCs w:val="20"/>
        </w:rPr>
        <w:t xml:space="preserve">, T(m) y control de flujo, páginas 15, 17-18), aplicándolos a </w:t>
      </w:r>
      <w:proofErr w:type="spellStart"/>
      <w:r w:rsidRPr="006261A9">
        <w:rPr>
          <w:rFonts w:ascii="Arial" w:hAnsi="Arial" w:cs="Arial"/>
          <w:sz w:val="20"/>
          <w:szCs w:val="20"/>
        </w:rPr>
        <w:t>LLMs</w:t>
      </w:r>
      <w:proofErr w:type="spellEnd"/>
      <w:r w:rsidRPr="006261A9">
        <w:rPr>
          <w:rFonts w:ascii="Arial" w:hAnsi="Arial" w:cs="Arial"/>
          <w:sz w:val="20"/>
          <w:szCs w:val="20"/>
        </w:rPr>
        <w:t xml:space="preserve">. La mención de </w:t>
      </w:r>
      <w:proofErr w:type="spellStart"/>
      <w:r w:rsidRPr="006261A9">
        <w:rPr>
          <w:rFonts w:ascii="Arial" w:hAnsi="Arial" w:cs="Arial"/>
          <w:sz w:val="20"/>
          <w:szCs w:val="20"/>
        </w:rPr>
        <w:t>routing</w:t>
      </w:r>
      <w:proofErr w:type="spellEnd"/>
      <w:r w:rsidRPr="006261A9">
        <w:rPr>
          <w:rFonts w:ascii="Arial" w:hAnsi="Arial" w:cs="Arial"/>
          <w:sz w:val="20"/>
          <w:szCs w:val="20"/>
        </w:rPr>
        <w:t xml:space="preserve"> AI-</w:t>
      </w:r>
      <w:proofErr w:type="spellStart"/>
      <w:r w:rsidRPr="006261A9">
        <w:rPr>
          <w:rFonts w:ascii="Arial" w:hAnsi="Arial" w:cs="Arial"/>
          <w:sz w:val="20"/>
          <w:szCs w:val="20"/>
        </w:rPr>
        <w:t>enhanced</w:t>
      </w:r>
      <w:proofErr w:type="spellEnd"/>
      <w:r w:rsidRPr="006261A9">
        <w:rPr>
          <w:rFonts w:ascii="Arial" w:hAnsi="Arial" w:cs="Arial"/>
          <w:sz w:val="20"/>
          <w:szCs w:val="20"/>
        </w:rPr>
        <w:t xml:space="preserve"> sugiere avances no cubiertos en los </w:t>
      </w:r>
      <w:proofErr w:type="spellStart"/>
      <w:r w:rsidRPr="006261A9">
        <w:rPr>
          <w:rFonts w:ascii="Arial" w:hAnsi="Arial" w:cs="Arial"/>
          <w:sz w:val="20"/>
          <w:szCs w:val="20"/>
        </w:rPr>
        <w:t>PDFs</w:t>
      </w:r>
      <w:proofErr w:type="spellEnd"/>
      <w:r w:rsidRPr="006261A9">
        <w:rPr>
          <w:rFonts w:ascii="Arial" w:hAnsi="Arial" w:cs="Arial"/>
          <w:sz w:val="20"/>
          <w:szCs w:val="20"/>
        </w:rPr>
        <w:t>, destacando la necesidad de fuentes actualizadas para validar estas innovaciones, lo que enriquece la conexión entre teoría y práctica en clústeres de entrenamiento masivo.</w:t>
      </w:r>
    </w:p>
    <w:p w14:paraId="7F14E68D" w14:textId="77777777" w:rsidR="00B571B0" w:rsidRPr="00202E9A" w:rsidRDefault="00B571B0" w:rsidP="008A4803">
      <w:pPr>
        <w:ind w:firstLine="0"/>
        <w:rPr>
          <w:rFonts w:ascii="Arial" w:hAnsi="Arial" w:cs="Arial"/>
          <w:sz w:val="20"/>
          <w:szCs w:val="20"/>
        </w:rPr>
      </w:pPr>
    </w:p>
    <w:p w14:paraId="155BE090" w14:textId="77777777"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Claude (3.5 </w:t>
      </w:r>
      <w:proofErr w:type="spellStart"/>
      <w:r w:rsidRPr="002B32AB">
        <w:rPr>
          <w:rFonts w:ascii="Arial" w:hAnsi="Arial" w:cs="Arial"/>
          <w:sz w:val="20"/>
          <w:szCs w:val="20"/>
        </w:rPr>
        <w:t>Sonnet</w:t>
      </w:r>
      <w:proofErr w:type="spellEnd"/>
      <w:r w:rsidRPr="002B32AB">
        <w:rPr>
          <w:rFonts w:ascii="Arial" w:hAnsi="Arial" w:cs="Arial"/>
          <w:sz w:val="20"/>
          <w:szCs w:val="20"/>
        </w:rPr>
        <w:t xml:space="preserve">, 25/09/2025): </w:t>
      </w:r>
    </w:p>
    <w:p w14:paraId="46BD0147" w14:textId="77777777" w:rsidR="00202E9A" w:rsidRPr="002B32AB" w:rsidRDefault="00202E9A" w:rsidP="008A4803">
      <w:pPr>
        <w:ind w:firstLine="0"/>
        <w:rPr>
          <w:rFonts w:ascii="Arial" w:hAnsi="Arial" w:cs="Arial"/>
          <w:sz w:val="20"/>
          <w:szCs w:val="20"/>
        </w:rPr>
      </w:pPr>
    </w:p>
    <w:p w14:paraId="252F60F6" w14:textId="77777777" w:rsidR="000B523D" w:rsidRPr="002B32AB" w:rsidRDefault="000B523D" w:rsidP="000B523D">
      <w:pPr>
        <w:pStyle w:val="Ttulo5"/>
        <w:ind w:firstLine="0"/>
        <w:rPr>
          <w:rFonts w:ascii="Arial" w:hAnsi="Arial" w:cs="Arial"/>
          <w:sz w:val="20"/>
          <w:szCs w:val="20"/>
        </w:rPr>
      </w:pPr>
      <w:r w:rsidRPr="002B32AB">
        <w:rPr>
          <w:rFonts w:ascii="Arial" w:hAnsi="Arial" w:cs="Arial"/>
          <w:sz w:val="20"/>
          <w:szCs w:val="20"/>
        </w:rPr>
        <w:t>Captura de pantalla Claude:</w:t>
      </w:r>
    </w:p>
    <w:p w14:paraId="25A77EA2" w14:textId="77777777" w:rsidR="000B523D" w:rsidRPr="002B32AB" w:rsidRDefault="000B523D" w:rsidP="000B523D">
      <w:pPr>
        <w:ind w:firstLine="0"/>
        <w:rPr>
          <w:rFonts w:ascii="Arial" w:hAnsi="Arial" w:cs="Arial"/>
          <w:sz w:val="20"/>
          <w:szCs w:val="20"/>
        </w:rPr>
      </w:pPr>
    </w:p>
    <w:p w14:paraId="25B1C859" w14:textId="244E5576" w:rsidR="000B523D" w:rsidRPr="002B32AB" w:rsidRDefault="000C60BA" w:rsidP="000B523D">
      <w:pPr>
        <w:ind w:firstLine="0"/>
        <w:rPr>
          <w:rFonts w:ascii="Arial" w:hAnsi="Arial" w:cs="Arial"/>
          <w:sz w:val="20"/>
          <w:szCs w:val="20"/>
        </w:rPr>
      </w:pPr>
      <w:r w:rsidRPr="002B32AB">
        <w:rPr>
          <w:rFonts w:ascii="Arial" w:hAnsi="Arial" w:cs="Arial"/>
          <w:sz w:val="20"/>
          <w:szCs w:val="20"/>
        </w:rPr>
        <w:drawing>
          <wp:inline distT="0" distB="0" distL="0" distR="0" wp14:anchorId="6C31655C" wp14:editId="26DEE1F7">
            <wp:extent cx="5759450" cy="2341880"/>
            <wp:effectExtent l="0" t="0" r="0" b="1270"/>
            <wp:docPr id="195094669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6697" name="Imagen 1" descr="Captura de pantalla de un celular&#10;&#10;El contenido generado por IA puede ser incorrecto."/>
                    <pic:cNvPicPr/>
                  </pic:nvPicPr>
                  <pic:blipFill>
                    <a:blip r:embed="rId16"/>
                    <a:stretch>
                      <a:fillRect/>
                    </a:stretch>
                  </pic:blipFill>
                  <pic:spPr>
                    <a:xfrm>
                      <a:off x="0" y="0"/>
                      <a:ext cx="5759450" cy="2341880"/>
                    </a:xfrm>
                    <a:prstGeom prst="rect">
                      <a:avLst/>
                    </a:prstGeom>
                  </pic:spPr>
                </pic:pic>
              </a:graphicData>
            </a:graphic>
          </wp:inline>
        </w:drawing>
      </w:r>
    </w:p>
    <w:p w14:paraId="305FBA5A" w14:textId="77777777" w:rsidR="000B523D" w:rsidRPr="002B32AB" w:rsidRDefault="000B523D" w:rsidP="000B523D">
      <w:pPr>
        <w:ind w:firstLine="0"/>
        <w:rPr>
          <w:rFonts w:ascii="Arial" w:hAnsi="Arial" w:cs="Arial"/>
          <w:sz w:val="20"/>
          <w:szCs w:val="20"/>
        </w:rPr>
      </w:pPr>
    </w:p>
    <w:p w14:paraId="637CD520" w14:textId="77777777" w:rsidR="000B523D" w:rsidRPr="002B32AB" w:rsidRDefault="000B523D" w:rsidP="000B523D">
      <w:pPr>
        <w:pStyle w:val="Ttulo5"/>
        <w:ind w:firstLine="0"/>
        <w:rPr>
          <w:rFonts w:ascii="Arial" w:hAnsi="Arial" w:cs="Arial"/>
          <w:sz w:val="20"/>
          <w:szCs w:val="20"/>
        </w:rPr>
      </w:pPr>
      <w:r w:rsidRPr="002B32AB">
        <w:rPr>
          <w:rFonts w:ascii="Arial" w:hAnsi="Arial" w:cs="Arial"/>
          <w:sz w:val="20"/>
          <w:szCs w:val="20"/>
        </w:rPr>
        <w:t>Transcripción Claude:</w:t>
      </w:r>
    </w:p>
    <w:p w14:paraId="3C0EF73B" w14:textId="77777777" w:rsidR="000B523D" w:rsidRPr="002B32AB" w:rsidRDefault="000B523D" w:rsidP="008A4803">
      <w:pPr>
        <w:ind w:firstLine="0"/>
        <w:rPr>
          <w:rFonts w:ascii="Arial" w:hAnsi="Arial" w:cs="Arial"/>
          <w:sz w:val="20"/>
          <w:szCs w:val="20"/>
        </w:rPr>
      </w:pPr>
    </w:p>
    <w:p w14:paraId="6AB8973E" w14:textId="5A124B78" w:rsidR="00C15380" w:rsidRPr="002B32AB" w:rsidRDefault="00C15380" w:rsidP="00C15380">
      <w:pPr>
        <w:ind w:firstLine="0"/>
        <w:rPr>
          <w:rFonts w:ascii="Arial" w:hAnsi="Arial" w:cs="Arial"/>
          <w:sz w:val="20"/>
          <w:szCs w:val="20"/>
        </w:rPr>
      </w:pPr>
      <w:r w:rsidRPr="00C15380">
        <w:rPr>
          <w:rFonts w:ascii="Arial" w:hAnsi="Arial" w:cs="Arial"/>
          <w:sz w:val="20"/>
          <w:szCs w:val="20"/>
        </w:rPr>
        <w:t xml:space="preserve">La respuesta de Claude identifica de manera precisa los desafíos principales en las redes de interconexión para sistemas que ejecutan </w:t>
      </w:r>
      <w:proofErr w:type="spellStart"/>
      <w:r w:rsidRPr="00C15380">
        <w:rPr>
          <w:rFonts w:ascii="Arial" w:hAnsi="Arial" w:cs="Arial"/>
          <w:sz w:val="20"/>
          <w:szCs w:val="20"/>
        </w:rPr>
        <w:t>LLMs</w:t>
      </w:r>
      <w:proofErr w:type="spellEnd"/>
      <w:r w:rsidRPr="00C15380">
        <w:rPr>
          <w:rFonts w:ascii="Arial" w:hAnsi="Arial" w:cs="Arial"/>
          <w:sz w:val="20"/>
          <w:szCs w:val="20"/>
        </w:rPr>
        <w:t xml:space="preserve"> como Claude, destacando la congestión en enlaces compartidos, los </w:t>
      </w:r>
      <w:proofErr w:type="spellStart"/>
      <w:r w:rsidRPr="00C15380">
        <w:rPr>
          <w:rFonts w:ascii="Arial" w:hAnsi="Arial" w:cs="Arial"/>
          <w:sz w:val="20"/>
          <w:szCs w:val="20"/>
        </w:rPr>
        <w:t>hotspots</w:t>
      </w:r>
      <w:proofErr w:type="spellEnd"/>
      <w:r w:rsidRPr="00C15380">
        <w:rPr>
          <w:rFonts w:ascii="Arial" w:hAnsi="Arial" w:cs="Arial"/>
          <w:sz w:val="20"/>
          <w:szCs w:val="20"/>
        </w:rPr>
        <w:t xml:space="preserve"> de tráfico durante la sincronización, la escalabilidad a miles de nodos y el balance entre ancho de banda y latencia. Estas problemáticas son críticas en entornos distribuidos donde la comunicación colectiva (</w:t>
      </w:r>
      <w:r w:rsidR="006261A9" w:rsidRPr="002B32AB">
        <w:rPr>
          <w:rFonts w:ascii="Arial" w:hAnsi="Arial" w:cs="Arial"/>
          <w:sz w:val="20"/>
          <w:szCs w:val="20"/>
        </w:rPr>
        <w:t>ejemplo</w:t>
      </w:r>
      <w:r w:rsidRPr="00C15380">
        <w:rPr>
          <w:rFonts w:ascii="Arial" w:hAnsi="Arial" w:cs="Arial"/>
          <w:sz w:val="20"/>
          <w:szCs w:val="20"/>
        </w:rPr>
        <w:t xml:space="preserve">, sincronización de gradientes) debe ser rápida y eficiente. Las estrategias propuestas, como </w:t>
      </w:r>
      <w:proofErr w:type="spellStart"/>
      <w:r w:rsidRPr="00C15380">
        <w:rPr>
          <w:rFonts w:ascii="Arial" w:hAnsi="Arial" w:cs="Arial"/>
          <w:sz w:val="20"/>
          <w:szCs w:val="20"/>
        </w:rPr>
        <w:t>routing</w:t>
      </w:r>
      <w:proofErr w:type="spellEnd"/>
      <w:r w:rsidRPr="00C15380">
        <w:rPr>
          <w:rFonts w:ascii="Arial" w:hAnsi="Arial" w:cs="Arial"/>
          <w:sz w:val="20"/>
          <w:szCs w:val="20"/>
        </w:rPr>
        <w:t xml:space="preserve"> adaptativo, load </w:t>
      </w:r>
      <w:proofErr w:type="spellStart"/>
      <w:r w:rsidRPr="00C15380">
        <w:rPr>
          <w:rFonts w:ascii="Arial" w:hAnsi="Arial" w:cs="Arial"/>
          <w:sz w:val="20"/>
          <w:szCs w:val="20"/>
        </w:rPr>
        <w:t>balancing</w:t>
      </w:r>
      <w:proofErr w:type="spellEnd"/>
      <w:r w:rsidRPr="00C15380">
        <w:rPr>
          <w:rFonts w:ascii="Arial" w:hAnsi="Arial" w:cs="Arial"/>
          <w:sz w:val="20"/>
          <w:szCs w:val="20"/>
        </w:rPr>
        <w:t>, topologías especializadas (</w:t>
      </w:r>
      <w:proofErr w:type="spellStart"/>
      <w:r w:rsidRPr="00C15380">
        <w:rPr>
          <w:rFonts w:ascii="Arial" w:hAnsi="Arial" w:cs="Arial"/>
          <w:sz w:val="20"/>
          <w:szCs w:val="20"/>
        </w:rPr>
        <w:t>fat-tree</w:t>
      </w:r>
      <w:proofErr w:type="spellEnd"/>
      <w:r w:rsidRPr="00C15380">
        <w:rPr>
          <w:rFonts w:ascii="Arial" w:hAnsi="Arial" w:cs="Arial"/>
          <w:sz w:val="20"/>
          <w:szCs w:val="20"/>
        </w:rPr>
        <w:t xml:space="preserve">, </w:t>
      </w:r>
      <w:proofErr w:type="spellStart"/>
      <w:r w:rsidRPr="00C15380">
        <w:rPr>
          <w:rFonts w:ascii="Arial" w:hAnsi="Arial" w:cs="Arial"/>
          <w:sz w:val="20"/>
          <w:szCs w:val="20"/>
        </w:rPr>
        <w:t>dragonfly</w:t>
      </w:r>
      <w:proofErr w:type="spellEnd"/>
      <w:r w:rsidRPr="00C15380">
        <w:rPr>
          <w:rFonts w:ascii="Arial" w:hAnsi="Arial" w:cs="Arial"/>
          <w:sz w:val="20"/>
          <w:szCs w:val="20"/>
        </w:rPr>
        <w:t>), priorización de tráfico (</w:t>
      </w:r>
      <w:proofErr w:type="spellStart"/>
      <w:r w:rsidRPr="00C15380">
        <w:rPr>
          <w:rFonts w:ascii="Arial" w:hAnsi="Arial" w:cs="Arial"/>
          <w:sz w:val="20"/>
          <w:szCs w:val="20"/>
        </w:rPr>
        <w:t>all</w:t>
      </w:r>
      <w:proofErr w:type="spellEnd"/>
      <w:r w:rsidRPr="00C15380">
        <w:rPr>
          <w:rFonts w:ascii="Arial" w:hAnsi="Arial" w:cs="Arial"/>
          <w:sz w:val="20"/>
          <w:szCs w:val="20"/>
        </w:rPr>
        <w:t xml:space="preserve">-reduce, broadcast) y segmentación, buscan minimizar la latencia, un objetivo clave para el entrenamiento distribuido de </w:t>
      </w:r>
      <w:proofErr w:type="spellStart"/>
      <w:r w:rsidRPr="00C15380">
        <w:rPr>
          <w:rFonts w:ascii="Arial" w:hAnsi="Arial" w:cs="Arial"/>
          <w:sz w:val="20"/>
          <w:szCs w:val="20"/>
        </w:rPr>
        <w:t>LLMs</w:t>
      </w:r>
      <w:proofErr w:type="spellEnd"/>
      <w:r w:rsidRPr="00C15380">
        <w:rPr>
          <w:rFonts w:ascii="Arial" w:hAnsi="Arial" w:cs="Arial"/>
          <w:sz w:val="20"/>
          <w:szCs w:val="20"/>
        </w:rPr>
        <w:t>. Esta perspectiva se alinea con los conceptos teóricos de los Temas 11 y 10, que abordan el diseño de redes y las prestaciones de los sistemas de comunicación.</w:t>
      </w:r>
    </w:p>
    <w:p w14:paraId="16BF9282" w14:textId="77777777" w:rsidR="00C15380" w:rsidRPr="00C15380" w:rsidRDefault="00C15380" w:rsidP="00C15380">
      <w:pPr>
        <w:ind w:firstLine="0"/>
        <w:rPr>
          <w:rFonts w:ascii="Arial" w:hAnsi="Arial" w:cs="Arial"/>
          <w:sz w:val="20"/>
          <w:szCs w:val="20"/>
        </w:rPr>
      </w:pPr>
    </w:p>
    <w:p w14:paraId="468F1D7C" w14:textId="38A1ECE0" w:rsidR="00C15380" w:rsidRPr="002B32AB" w:rsidRDefault="00C15380" w:rsidP="00C15380">
      <w:pPr>
        <w:ind w:firstLine="0"/>
        <w:rPr>
          <w:rFonts w:ascii="Arial" w:hAnsi="Arial" w:cs="Arial"/>
          <w:sz w:val="20"/>
          <w:szCs w:val="20"/>
        </w:rPr>
      </w:pPr>
      <w:r w:rsidRPr="00C15380">
        <w:rPr>
          <w:rFonts w:ascii="Arial" w:hAnsi="Arial" w:cs="Arial"/>
          <w:sz w:val="20"/>
          <w:szCs w:val="20"/>
        </w:rPr>
        <w:t xml:space="preserve">En el Tema 11, los desafíos mencionados se relacionan directamente con las propiedades que un algoritmo de encaminamiento debe garantizar (página 18), como evitar interbloqueos, </w:t>
      </w:r>
      <w:proofErr w:type="spellStart"/>
      <w:r w:rsidRPr="00C15380">
        <w:rPr>
          <w:rFonts w:ascii="Arial" w:hAnsi="Arial" w:cs="Arial"/>
          <w:sz w:val="20"/>
          <w:szCs w:val="20"/>
        </w:rPr>
        <w:t>livelock</w:t>
      </w:r>
      <w:proofErr w:type="spellEnd"/>
      <w:r w:rsidRPr="00C15380">
        <w:rPr>
          <w:rFonts w:ascii="Arial" w:hAnsi="Arial" w:cs="Arial"/>
          <w:sz w:val="20"/>
          <w:szCs w:val="20"/>
        </w:rPr>
        <w:t xml:space="preserve"> y congestión, así como mantener conectividad, baja latencia y tolerancia a fallos. La congestión en enlaces compartidos y los </w:t>
      </w:r>
      <w:proofErr w:type="spellStart"/>
      <w:r w:rsidRPr="00C15380">
        <w:rPr>
          <w:rFonts w:ascii="Arial" w:hAnsi="Arial" w:cs="Arial"/>
          <w:sz w:val="20"/>
          <w:szCs w:val="20"/>
        </w:rPr>
        <w:t>hotspots</w:t>
      </w:r>
      <w:proofErr w:type="spellEnd"/>
      <w:r w:rsidRPr="00C15380">
        <w:rPr>
          <w:rFonts w:ascii="Arial" w:hAnsi="Arial" w:cs="Arial"/>
          <w:sz w:val="20"/>
          <w:szCs w:val="20"/>
        </w:rPr>
        <w:t xml:space="preserve"> de tráfico durante la sincronización reflejan la necesidad de </w:t>
      </w:r>
      <w:r w:rsidRPr="00C15380">
        <w:rPr>
          <w:rFonts w:ascii="Arial" w:hAnsi="Arial" w:cs="Arial"/>
          <w:sz w:val="20"/>
          <w:szCs w:val="20"/>
        </w:rPr>
        <w:lastRenderedPageBreak/>
        <w:t>"distribuir equilibradamente la carga de paquetes" (página 18), un problema que se agrava en redes con alta densidad de nodos, como clústeres escalados a miles de unidades (</w:t>
      </w:r>
      <w:r w:rsidR="006261A9" w:rsidRPr="002B32AB">
        <w:rPr>
          <w:rFonts w:ascii="Arial" w:hAnsi="Arial" w:cs="Arial"/>
          <w:sz w:val="20"/>
          <w:szCs w:val="20"/>
        </w:rPr>
        <w:t>ejemplo</w:t>
      </w:r>
      <w:r w:rsidRPr="00C15380">
        <w:rPr>
          <w:rFonts w:ascii="Arial" w:hAnsi="Arial" w:cs="Arial"/>
          <w:sz w:val="20"/>
          <w:szCs w:val="20"/>
        </w:rPr>
        <w:t xml:space="preserve">, </w:t>
      </w:r>
      <w:proofErr w:type="spellStart"/>
      <w:r w:rsidRPr="00C15380">
        <w:rPr>
          <w:rFonts w:ascii="Arial" w:hAnsi="Arial" w:cs="Arial"/>
          <w:sz w:val="20"/>
          <w:szCs w:val="20"/>
        </w:rPr>
        <w:t>GPUs</w:t>
      </w:r>
      <w:proofErr w:type="spellEnd"/>
      <w:r w:rsidRPr="00C15380">
        <w:rPr>
          <w:rFonts w:ascii="Arial" w:hAnsi="Arial" w:cs="Arial"/>
          <w:sz w:val="20"/>
          <w:szCs w:val="20"/>
        </w:rPr>
        <w:t xml:space="preserve">). El parámetro de grado (número de enlaces por nodo, página 13) y el diámetro (distancia media entre nodos, figura 10, página 13) influyen en estos </w:t>
      </w:r>
      <w:proofErr w:type="spellStart"/>
      <w:r w:rsidRPr="00C15380">
        <w:rPr>
          <w:rFonts w:ascii="Arial" w:hAnsi="Arial" w:cs="Arial"/>
          <w:sz w:val="20"/>
          <w:szCs w:val="20"/>
        </w:rPr>
        <w:t>hotspots</w:t>
      </w:r>
      <w:proofErr w:type="spellEnd"/>
      <w:r w:rsidRPr="00C15380">
        <w:rPr>
          <w:rFonts w:ascii="Arial" w:hAnsi="Arial" w:cs="Arial"/>
          <w:sz w:val="20"/>
          <w:szCs w:val="20"/>
        </w:rPr>
        <w:t xml:space="preserve">: un grado bajo o diámetro alto puede concentrar tráfico, aumentando la latencia de transporte (Tema 10, página 17). La escalabilidad a miles de nodos exige topologías optimizadas, como </w:t>
      </w:r>
      <w:proofErr w:type="spellStart"/>
      <w:r w:rsidRPr="00C15380">
        <w:rPr>
          <w:rFonts w:ascii="Arial" w:hAnsi="Arial" w:cs="Arial"/>
          <w:sz w:val="20"/>
          <w:szCs w:val="20"/>
        </w:rPr>
        <w:t>fat-tree</w:t>
      </w:r>
      <w:proofErr w:type="spellEnd"/>
      <w:r w:rsidRPr="00C15380">
        <w:rPr>
          <w:rFonts w:ascii="Arial" w:hAnsi="Arial" w:cs="Arial"/>
          <w:sz w:val="20"/>
          <w:szCs w:val="20"/>
        </w:rPr>
        <w:t xml:space="preserve"> (un MIN no bloqueante, página 12) o </w:t>
      </w:r>
      <w:proofErr w:type="spellStart"/>
      <w:r w:rsidRPr="00C15380">
        <w:rPr>
          <w:rFonts w:ascii="Arial" w:hAnsi="Arial" w:cs="Arial"/>
          <w:sz w:val="20"/>
          <w:szCs w:val="20"/>
        </w:rPr>
        <w:t>dragonfly</w:t>
      </w:r>
      <w:proofErr w:type="spellEnd"/>
      <w:r w:rsidRPr="00C15380">
        <w:rPr>
          <w:rFonts w:ascii="Arial" w:hAnsi="Arial" w:cs="Arial"/>
          <w:sz w:val="20"/>
          <w:szCs w:val="20"/>
        </w:rPr>
        <w:t>, que minimizan saltos al ofrecer múltiples caminos alternativos, reduciendo el diámetro efectivo y mejorando el ancho de bisección (capacidad máxima de transferencia, página 13). El balance entre ancho de banda y latencia se aborda en la sección de "Niveles de servicio" (página 6), donde se prioriza la calidad de servicio (</w:t>
      </w:r>
      <w:proofErr w:type="spellStart"/>
      <w:r w:rsidRPr="00C15380">
        <w:rPr>
          <w:rFonts w:ascii="Arial" w:hAnsi="Arial" w:cs="Arial"/>
          <w:sz w:val="20"/>
          <w:szCs w:val="20"/>
        </w:rPr>
        <w:t>QoS</w:t>
      </w:r>
      <w:proofErr w:type="spellEnd"/>
      <w:r w:rsidRPr="00C15380">
        <w:rPr>
          <w:rFonts w:ascii="Arial" w:hAnsi="Arial" w:cs="Arial"/>
          <w:sz w:val="20"/>
          <w:szCs w:val="20"/>
        </w:rPr>
        <w:t>) para adaptarse a demandas variables.</w:t>
      </w:r>
    </w:p>
    <w:p w14:paraId="4A1F77B4" w14:textId="77777777" w:rsidR="00C15380" w:rsidRPr="00C15380" w:rsidRDefault="00C15380" w:rsidP="00C15380">
      <w:pPr>
        <w:ind w:firstLine="0"/>
        <w:rPr>
          <w:rFonts w:ascii="Arial" w:hAnsi="Arial" w:cs="Arial"/>
          <w:sz w:val="20"/>
          <w:szCs w:val="20"/>
        </w:rPr>
      </w:pPr>
    </w:p>
    <w:p w14:paraId="7B6AF077" w14:textId="73C24B34" w:rsidR="00C15380" w:rsidRPr="002B32AB" w:rsidRDefault="00C15380" w:rsidP="00C15380">
      <w:pPr>
        <w:ind w:firstLine="0"/>
        <w:rPr>
          <w:rFonts w:ascii="Arial" w:hAnsi="Arial" w:cs="Arial"/>
          <w:sz w:val="20"/>
          <w:szCs w:val="20"/>
        </w:rPr>
      </w:pPr>
      <w:r w:rsidRPr="00C15380">
        <w:rPr>
          <w:rFonts w:ascii="Arial" w:hAnsi="Arial" w:cs="Arial"/>
          <w:sz w:val="20"/>
          <w:szCs w:val="20"/>
        </w:rPr>
        <w:t xml:space="preserve">Las estrategias de encaminamiento propuestas se detallan en la sección "Encaminamiento" (páginas 18-19). El </w:t>
      </w:r>
      <w:proofErr w:type="spellStart"/>
      <w:r w:rsidRPr="00C15380">
        <w:rPr>
          <w:rFonts w:ascii="Arial" w:hAnsi="Arial" w:cs="Arial"/>
          <w:sz w:val="20"/>
          <w:szCs w:val="20"/>
        </w:rPr>
        <w:t>routing</w:t>
      </w:r>
      <w:proofErr w:type="spellEnd"/>
      <w:r w:rsidRPr="00C15380">
        <w:rPr>
          <w:rFonts w:ascii="Arial" w:hAnsi="Arial" w:cs="Arial"/>
          <w:sz w:val="20"/>
          <w:szCs w:val="20"/>
        </w:rPr>
        <w:t xml:space="preserve"> adaptativo, que cambia rutas según congestión, corresponde a algoritmos "completamente adaptativos" (usando todos los caminos disponibles) o "parcialmente adaptativos" (limitados a subconjuntos), optimizando la selección de caminos concretos (página 18). El load </w:t>
      </w:r>
      <w:proofErr w:type="spellStart"/>
      <w:r w:rsidRPr="00C15380">
        <w:rPr>
          <w:rFonts w:ascii="Arial" w:hAnsi="Arial" w:cs="Arial"/>
          <w:sz w:val="20"/>
          <w:szCs w:val="20"/>
        </w:rPr>
        <w:t>balancing</w:t>
      </w:r>
      <w:proofErr w:type="spellEnd"/>
      <w:r w:rsidRPr="00C15380">
        <w:rPr>
          <w:rFonts w:ascii="Arial" w:hAnsi="Arial" w:cs="Arial"/>
          <w:sz w:val="20"/>
          <w:szCs w:val="20"/>
        </w:rPr>
        <w:t xml:space="preserve"> distribuye tráfico entre múltiples caminos, conectando con "canales de salida candidatos y caminos alternativos" (página 19), que pueden ser progresivos o mínimos, asegurando equilibrio de carga. Topologías como </w:t>
      </w:r>
      <w:proofErr w:type="spellStart"/>
      <w:r w:rsidRPr="00C15380">
        <w:rPr>
          <w:rFonts w:ascii="Arial" w:hAnsi="Arial" w:cs="Arial"/>
          <w:sz w:val="20"/>
          <w:szCs w:val="20"/>
        </w:rPr>
        <w:t>fat-tree</w:t>
      </w:r>
      <w:proofErr w:type="spellEnd"/>
      <w:r w:rsidRPr="00C15380">
        <w:rPr>
          <w:rFonts w:ascii="Arial" w:hAnsi="Arial" w:cs="Arial"/>
          <w:sz w:val="20"/>
          <w:szCs w:val="20"/>
        </w:rPr>
        <w:t xml:space="preserve"> y </w:t>
      </w:r>
      <w:proofErr w:type="spellStart"/>
      <w:r w:rsidRPr="00C15380">
        <w:rPr>
          <w:rFonts w:ascii="Arial" w:hAnsi="Arial" w:cs="Arial"/>
          <w:sz w:val="20"/>
          <w:szCs w:val="20"/>
        </w:rPr>
        <w:t>dragonfly</w:t>
      </w:r>
      <w:proofErr w:type="spellEnd"/>
      <w:r w:rsidRPr="00C15380">
        <w:rPr>
          <w:rFonts w:ascii="Arial" w:hAnsi="Arial" w:cs="Arial"/>
          <w:sz w:val="20"/>
          <w:szCs w:val="20"/>
        </w:rPr>
        <w:t xml:space="preserve">, mencionadas en la respuesta, reducen latencia al minimizar </w:t>
      </w:r>
      <w:proofErr w:type="spellStart"/>
      <w:r w:rsidRPr="00C15380">
        <w:rPr>
          <w:rFonts w:ascii="Arial" w:hAnsi="Arial" w:cs="Arial"/>
          <w:sz w:val="20"/>
          <w:szCs w:val="20"/>
        </w:rPr>
        <w:t>hops</w:t>
      </w:r>
      <w:proofErr w:type="spellEnd"/>
      <w:r w:rsidRPr="00C15380">
        <w:rPr>
          <w:rFonts w:ascii="Arial" w:hAnsi="Arial" w:cs="Arial"/>
          <w:sz w:val="20"/>
          <w:szCs w:val="20"/>
        </w:rPr>
        <w:t xml:space="preserve"> (diámetro bajo), un enfoque práctico para clústeres distribuidos. La priorización de tráfico, con operaciones como </w:t>
      </w:r>
      <w:proofErr w:type="spellStart"/>
      <w:r w:rsidRPr="00C15380">
        <w:rPr>
          <w:rFonts w:ascii="Arial" w:hAnsi="Arial" w:cs="Arial"/>
          <w:sz w:val="20"/>
          <w:szCs w:val="20"/>
        </w:rPr>
        <w:t>all</w:t>
      </w:r>
      <w:proofErr w:type="spellEnd"/>
      <w:r w:rsidRPr="00C15380">
        <w:rPr>
          <w:rFonts w:ascii="Arial" w:hAnsi="Arial" w:cs="Arial"/>
          <w:sz w:val="20"/>
          <w:szCs w:val="20"/>
        </w:rPr>
        <w:t>-reduce (reducción colectiva) y broadcast (difusión), se vincula con el control de flujo (página 15), donde se asignan recursos a mensajes críticos (</w:t>
      </w:r>
      <w:r w:rsidR="006261A9" w:rsidRPr="002B32AB">
        <w:rPr>
          <w:rFonts w:ascii="Arial" w:hAnsi="Arial" w:cs="Arial"/>
          <w:sz w:val="20"/>
          <w:szCs w:val="20"/>
        </w:rPr>
        <w:t>ejemplo</w:t>
      </w:r>
      <w:r w:rsidRPr="00C15380">
        <w:rPr>
          <w:rFonts w:ascii="Arial" w:hAnsi="Arial" w:cs="Arial"/>
          <w:sz w:val="20"/>
          <w:szCs w:val="20"/>
        </w:rPr>
        <w:t xml:space="preserve">, gradientes) mediante señales de control (petición/reconocimiento). La segmentación, dividiendo comunicaciones en </w:t>
      </w:r>
      <w:proofErr w:type="spellStart"/>
      <w:r w:rsidRPr="00C15380">
        <w:rPr>
          <w:rFonts w:ascii="Arial" w:hAnsi="Arial" w:cs="Arial"/>
          <w:sz w:val="20"/>
          <w:szCs w:val="20"/>
        </w:rPr>
        <w:t>chunks</w:t>
      </w:r>
      <w:proofErr w:type="spellEnd"/>
      <w:r w:rsidRPr="00C15380">
        <w:rPr>
          <w:rFonts w:ascii="Arial" w:hAnsi="Arial" w:cs="Arial"/>
          <w:sz w:val="20"/>
          <w:szCs w:val="20"/>
        </w:rPr>
        <w:t xml:space="preserve"> más pequeños, optimiza la transferencia al reducir la sobrecarga en la interfaz de red (NI, Tema 10, página 17), alineándose con el objetivo de minimizar la latencia de comunicación colectiva.</w:t>
      </w:r>
    </w:p>
    <w:p w14:paraId="275E3183" w14:textId="77777777" w:rsidR="00C15380" w:rsidRPr="00C15380" w:rsidRDefault="00C15380" w:rsidP="00C15380">
      <w:pPr>
        <w:ind w:firstLine="0"/>
        <w:rPr>
          <w:rFonts w:ascii="Arial" w:hAnsi="Arial" w:cs="Arial"/>
          <w:sz w:val="20"/>
          <w:szCs w:val="20"/>
        </w:rPr>
      </w:pPr>
    </w:p>
    <w:p w14:paraId="5097FDF0" w14:textId="77777777" w:rsidR="00C15380" w:rsidRPr="002B32AB" w:rsidRDefault="00C15380" w:rsidP="00C15380">
      <w:pPr>
        <w:ind w:firstLine="0"/>
        <w:rPr>
          <w:rFonts w:ascii="Arial" w:hAnsi="Arial" w:cs="Arial"/>
          <w:sz w:val="20"/>
          <w:szCs w:val="20"/>
        </w:rPr>
      </w:pPr>
      <w:r w:rsidRPr="00C15380">
        <w:rPr>
          <w:rFonts w:ascii="Arial" w:hAnsi="Arial" w:cs="Arial"/>
          <w:sz w:val="20"/>
          <w:szCs w:val="20"/>
        </w:rPr>
        <w:t xml:space="preserve">El Tema 10 refuerza estas ideas al evaluar las prestaciones del sistema de comunicación (páginas 16-18). La latencia total T(m) = L + m/B (página 17), donde L es la latencia base (T(0), página 16) y B el ancho de banda asintótico, se optimiza con encaminamiento </w:t>
      </w:r>
      <w:proofErr w:type="spellStart"/>
      <w:r w:rsidRPr="00C15380">
        <w:rPr>
          <w:rFonts w:ascii="Arial" w:hAnsi="Arial" w:cs="Arial"/>
          <w:sz w:val="20"/>
          <w:szCs w:val="20"/>
        </w:rPr>
        <w:t>multipath</w:t>
      </w:r>
      <w:proofErr w:type="spellEnd"/>
      <w:r w:rsidRPr="00C15380">
        <w:rPr>
          <w:rFonts w:ascii="Arial" w:hAnsi="Arial" w:cs="Arial"/>
          <w:sz w:val="20"/>
          <w:szCs w:val="20"/>
        </w:rPr>
        <w:t xml:space="preserve"> y adaptativo, reduciendo L al evitar congestiones y balancear carga. La transcripción mejora la respuesta al incluir encaminamiento </w:t>
      </w:r>
      <w:proofErr w:type="spellStart"/>
      <w:r w:rsidRPr="00C15380">
        <w:rPr>
          <w:rFonts w:ascii="Arial" w:hAnsi="Arial" w:cs="Arial"/>
          <w:sz w:val="20"/>
          <w:szCs w:val="20"/>
        </w:rPr>
        <w:t>multipath</w:t>
      </w:r>
      <w:proofErr w:type="spellEnd"/>
      <w:r w:rsidRPr="00C15380">
        <w:rPr>
          <w:rFonts w:ascii="Arial" w:hAnsi="Arial" w:cs="Arial"/>
          <w:sz w:val="20"/>
          <w:szCs w:val="20"/>
        </w:rPr>
        <w:t xml:space="preserve"> (canales alternativos, página 19) y adaptative </w:t>
      </w:r>
      <w:proofErr w:type="spellStart"/>
      <w:r w:rsidRPr="00C15380">
        <w:rPr>
          <w:rFonts w:ascii="Arial" w:hAnsi="Arial" w:cs="Arial"/>
          <w:sz w:val="20"/>
          <w:szCs w:val="20"/>
        </w:rPr>
        <w:t>routing</w:t>
      </w:r>
      <w:proofErr w:type="spellEnd"/>
      <w:r w:rsidRPr="00C15380">
        <w:rPr>
          <w:rFonts w:ascii="Arial" w:hAnsi="Arial" w:cs="Arial"/>
          <w:sz w:val="20"/>
          <w:szCs w:val="20"/>
        </w:rPr>
        <w:t xml:space="preserve"> (página 18), que ajustan rutas dinámicamente para alta velocidad, especialmente en redes </w:t>
      </w:r>
      <w:proofErr w:type="spellStart"/>
      <w:r w:rsidRPr="00C15380">
        <w:rPr>
          <w:rFonts w:ascii="Arial" w:hAnsi="Arial" w:cs="Arial"/>
          <w:sz w:val="20"/>
          <w:szCs w:val="20"/>
        </w:rPr>
        <w:t>intra-node</w:t>
      </w:r>
      <w:proofErr w:type="spellEnd"/>
      <w:r w:rsidRPr="00C15380">
        <w:rPr>
          <w:rFonts w:ascii="Arial" w:hAnsi="Arial" w:cs="Arial"/>
          <w:sz w:val="20"/>
          <w:szCs w:val="20"/>
        </w:rPr>
        <w:t xml:space="preserve"> (dentro de un nodo, Tema 10, página 12), un enfoque optimizado para inferencia en tiempo real en Claude. La fiabilidad en enlaces largos (tolerancia a fallos, página 18) y la congestión (impacto del grado, página 13) se mitigan con estas estrategias, conectando con prestaciones extremo a extremo (página 16) y globales (página 18), donde la latencia media y la productividad global se mejoran bajo tráfico simultáneo.</w:t>
      </w:r>
    </w:p>
    <w:p w14:paraId="1970E43E" w14:textId="77777777" w:rsidR="00C15380" w:rsidRPr="00C15380" w:rsidRDefault="00C15380" w:rsidP="00C15380">
      <w:pPr>
        <w:ind w:firstLine="0"/>
        <w:rPr>
          <w:rFonts w:ascii="Arial" w:hAnsi="Arial" w:cs="Arial"/>
          <w:sz w:val="20"/>
          <w:szCs w:val="20"/>
        </w:rPr>
      </w:pPr>
    </w:p>
    <w:p w14:paraId="71F5D200" w14:textId="632B7CA8" w:rsidR="00C15380" w:rsidRPr="00C15380" w:rsidRDefault="00C15380" w:rsidP="00C15380">
      <w:pPr>
        <w:ind w:firstLine="0"/>
        <w:rPr>
          <w:rFonts w:ascii="Arial" w:hAnsi="Arial" w:cs="Arial"/>
          <w:sz w:val="20"/>
          <w:szCs w:val="20"/>
        </w:rPr>
      </w:pPr>
      <w:r w:rsidRPr="00C15380">
        <w:rPr>
          <w:rFonts w:ascii="Arial" w:hAnsi="Arial" w:cs="Arial"/>
          <w:sz w:val="20"/>
          <w:szCs w:val="20"/>
        </w:rPr>
        <w:t>En resumen, la respuesta de Claude refleja los desafíos y estrategias del Tema 11 (</w:t>
      </w:r>
      <w:r w:rsidR="006261A9" w:rsidRPr="002B32AB">
        <w:rPr>
          <w:rFonts w:ascii="Arial" w:hAnsi="Arial" w:cs="Arial"/>
          <w:sz w:val="20"/>
          <w:szCs w:val="20"/>
        </w:rPr>
        <w:t>ejemplo</w:t>
      </w:r>
      <w:r w:rsidRPr="00C15380">
        <w:rPr>
          <w:rFonts w:ascii="Arial" w:hAnsi="Arial" w:cs="Arial"/>
          <w:sz w:val="20"/>
          <w:szCs w:val="20"/>
        </w:rPr>
        <w:t>, congestión, latencia y topologías, páginas 13, 18-19) y Tema 10 (</w:t>
      </w:r>
      <w:r w:rsidR="006261A9" w:rsidRPr="002B32AB">
        <w:rPr>
          <w:rFonts w:ascii="Arial" w:hAnsi="Arial" w:cs="Arial"/>
          <w:sz w:val="20"/>
          <w:szCs w:val="20"/>
        </w:rPr>
        <w:t>ejemplo</w:t>
      </w:r>
      <w:r w:rsidRPr="00C15380">
        <w:rPr>
          <w:rFonts w:ascii="Arial" w:hAnsi="Arial" w:cs="Arial"/>
          <w:sz w:val="20"/>
          <w:szCs w:val="20"/>
        </w:rPr>
        <w:t xml:space="preserve">, T(m) y optimización de redes, páginas 17-18), aplicándolos a </w:t>
      </w:r>
      <w:proofErr w:type="spellStart"/>
      <w:r w:rsidRPr="00C15380">
        <w:rPr>
          <w:rFonts w:ascii="Arial" w:hAnsi="Arial" w:cs="Arial"/>
          <w:sz w:val="20"/>
          <w:szCs w:val="20"/>
        </w:rPr>
        <w:t>LLMs</w:t>
      </w:r>
      <w:proofErr w:type="spellEnd"/>
      <w:r w:rsidRPr="00C15380">
        <w:rPr>
          <w:rFonts w:ascii="Arial" w:hAnsi="Arial" w:cs="Arial"/>
          <w:sz w:val="20"/>
          <w:szCs w:val="20"/>
        </w:rPr>
        <w:t>. La mención de avances como RDMA o AI-</w:t>
      </w:r>
      <w:proofErr w:type="spellStart"/>
      <w:r w:rsidRPr="00C15380">
        <w:rPr>
          <w:rFonts w:ascii="Arial" w:hAnsi="Arial" w:cs="Arial"/>
          <w:sz w:val="20"/>
          <w:szCs w:val="20"/>
        </w:rPr>
        <w:t>enhanced</w:t>
      </w:r>
      <w:proofErr w:type="spellEnd"/>
      <w:r w:rsidRPr="00C15380">
        <w:rPr>
          <w:rFonts w:ascii="Arial" w:hAnsi="Arial" w:cs="Arial"/>
          <w:sz w:val="20"/>
          <w:szCs w:val="20"/>
        </w:rPr>
        <w:t xml:space="preserve"> (no cubiertos en los </w:t>
      </w:r>
      <w:proofErr w:type="spellStart"/>
      <w:r w:rsidRPr="00C15380">
        <w:rPr>
          <w:rFonts w:ascii="Arial" w:hAnsi="Arial" w:cs="Arial"/>
          <w:sz w:val="20"/>
          <w:szCs w:val="20"/>
        </w:rPr>
        <w:t>PDFs</w:t>
      </w:r>
      <w:proofErr w:type="spellEnd"/>
      <w:r w:rsidRPr="00C15380">
        <w:rPr>
          <w:rFonts w:ascii="Arial" w:hAnsi="Arial" w:cs="Arial"/>
          <w:sz w:val="20"/>
          <w:szCs w:val="20"/>
        </w:rPr>
        <w:t>) sugiere evolución tecnológica, reforzando la necesidad de complementar con fuentes actualizadas, lo que enriquece la conexión entre teoría y práctica en clústeres de alta escala como los usados por Claude.</w:t>
      </w:r>
    </w:p>
    <w:p w14:paraId="0EC8E3B3" w14:textId="77777777" w:rsidR="008A4803" w:rsidRPr="00202E9A" w:rsidRDefault="008A4803" w:rsidP="008A4803">
      <w:pPr>
        <w:ind w:firstLine="0"/>
        <w:rPr>
          <w:rFonts w:ascii="Arial" w:hAnsi="Arial" w:cs="Arial"/>
          <w:sz w:val="20"/>
          <w:szCs w:val="20"/>
        </w:rPr>
      </w:pPr>
    </w:p>
    <w:p w14:paraId="54EF3647" w14:textId="7802339B" w:rsidR="00B571B0" w:rsidRPr="002B32AB" w:rsidRDefault="00202E9A" w:rsidP="008A4803">
      <w:pPr>
        <w:pStyle w:val="Ttulo3"/>
        <w:spacing w:before="0" w:after="0"/>
        <w:ind w:firstLine="0"/>
        <w:rPr>
          <w:rFonts w:ascii="Arial" w:hAnsi="Arial" w:cs="Arial"/>
          <w:sz w:val="20"/>
          <w:szCs w:val="20"/>
        </w:rPr>
      </w:pPr>
      <w:bookmarkStart w:id="14" w:name="_Toc209701065"/>
      <w:r w:rsidRPr="002B32AB">
        <w:rPr>
          <w:rFonts w:ascii="Arial" w:hAnsi="Arial" w:cs="Arial"/>
          <w:sz w:val="20"/>
          <w:szCs w:val="20"/>
        </w:rPr>
        <w:t xml:space="preserve">Pregunta 4: ¿Qué estrategias de diseño en multiprocesadores son fundamentales para optimizar el rendimiento de un sistema de </w:t>
      </w:r>
      <w:proofErr w:type="spellStart"/>
      <w:r w:rsidRPr="002B32AB">
        <w:rPr>
          <w:rFonts w:ascii="Arial" w:hAnsi="Arial" w:cs="Arial"/>
          <w:sz w:val="20"/>
          <w:szCs w:val="20"/>
        </w:rPr>
        <w:t>LLMs</w:t>
      </w:r>
      <w:proofErr w:type="spellEnd"/>
      <w:r w:rsidRPr="002B32AB">
        <w:rPr>
          <w:rFonts w:ascii="Arial" w:hAnsi="Arial" w:cs="Arial"/>
          <w:sz w:val="20"/>
          <w:szCs w:val="20"/>
        </w:rPr>
        <w:t>, considerando la distribución de la carga de trabajo y la escalabilidad?</w:t>
      </w:r>
      <w:bookmarkEnd w:id="14"/>
    </w:p>
    <w:p w14:paraId="3DC5363B" w14:textId="77777777" w:rsidR="00B571B0" w:rsidRPr="002B32AB" w:rsidRDefault="00B571B0" w:rsidP="008A4803">
      <w:pPr>
        <w:ind w:firstLine="0"/>
        <w:rPr>
          <w:rFonts w:ascii="Arial" w:hAnsi="Arial" w:cs="Arial"/>
          <w:sz w:val="20"/>
          <w:szCs w:val="20"/>
        </w:rPr>
      </w:pPr>
    </w:p>
    <w:p w14:paraId="63A06894" w14:textId="2009F473" w:rsidR="00B571B0" w:rsidRPr="002B32AB" w:rsidRDefault="004F0A3D" w:rsidP="008A4803">
      <w:pPr>
        <w:ind w:firstLine="0"/>
        <w:rPr>
          <w:rFonts w:ascii="Arial" w:hAnsi="Arial" w:cs="Arial"/>
          <w:sz w:val="20"/>
          <w:szCs w:val="20"/>
        </w:rPr>
      </w:pPr>
      <w:r w:rsidRPr="002B32AB">
        <w:rPr>
          <w:rFonts w:ascii="Arial" w:hAnsi="Arial" w:cs="Arial"/>
          <w:sz w:val="20"/>
          <w:szCs w:val="20"/>
        </w:rPr>
        <w:t>Ahora con base en esta pregunta</w:t>
      </w:r>
      <w:r w:rsidR="00B571B0" w:rsidRPr="002B32AB">
        <w:rPr>
          <w:rFonts w:ascii="Arial" w:hAnsi="Arial" w:cs="Arial"/>
          <w:sz w:val="20"/>
          <w:szCs w:val="20"/>
        </w:rPr>
        <w:t xml:space="preserve">, desarrollé </w:t>
      </w:r>
      <w:r w:rsidRPr="002B32AB">
        <w:rPr>
          <w:rFonts w:ascii="Arial" w:hAnsi="Arial" w:cs="Arial"/>
          <w:sz w:val="20"/>
          <w:szCs w:val="20"/>
        </w:rPr>
        <w:t xml:space="preserve">la misma </w:t>
      </w:r>
      <w:r w:rsidR="00B571B0" w:rsidRPr="002B32AB">
        <w:rPr>
          <w:rFonts w:ascii="Arial" w:hAnsi="Arial" w:cs="Arial"/>
          <w:sz w:val="20"/>
          <w:szCs w:val="20"/>
        </w:rPr>
        <w:t xml:space="preserve">basándome en el Tema 12, "Multiprocesadores", que aborda los aspectos clave del diseño de sistemas con múltiples procesadores, incluyendo coherencia, consistencia y sincronización, todos fundamentales para optimizar el rendimiento en aplicaciones como los </w:t>
      </w:r>
      <w:proofErr w:type="spellStart"/>
      <w:r w:rsidR="00B571B0" w:rsidRPr="002B32AB">
        <w:rPr>
          <w:rFonts w:ascii="Arial" w:hAnsi="Arial" w:cs="Arial"/>
          <w:sz w:val="20"/>
          <w:szCs w:val="20"/>
        </w:rPr>
        <w:t>Large</w:t>
      </w:r>
      <w:proofErr w:type="spellEnd"/>
      <w:r w:rsidR="00B571B0" w:rsidRPr="002B32AB">
        <w:rPr>
          <w:rFonts w:ascii="Arial" w:hAnsi="Arial" w:cs="Arial"/>
          <w:sz w:val="20"/>
          <w:szCs w:val="20"/>
        </w:rPr>
        <w:t xml:space="preserve"> </w:t>
      </w:r>
      <w:proofErr w:type="spellStart"/>
      <w:r w:rsidR="00B571B0" w:rsidRPr="002B32AB">
        <w:rPr>
          <w:rFonts w:ascii="Arial" w:hAnsi="Arial" w:cs="Arial"/>
          <w:sz w:val="20"/>
          <w:szCs w:val="20"/>
        </w:rPr>
        <w:t>Language</w:t>
      </w:r>
      <w:proofErr w:type="spellEnd"/>
      <w:r w:rsidR="00B571B0" w:rsidRPr="002B32AB">
        <w:rPr>
          <w:rFonts w:ascii="Arial" w:hAnsi="Arial" w:cs="Arial"/>
          <w:sz w:val="20"/>
          <w:szCs w:val="20"/>
        </w:rPr>
        <w:t xml:space="preserve"> </w:t>
      </w:r>
      <w:proofErr w:type="spellStart"/>
      <w:r w:rsidR="00B571B0" w:rsidRPr="002B32AB">
        <w:rPr>
          <w:rFonts w:ascii="Arial" w:hAnsi="Arial" w:cs="Arial"/>
          <w:sz w:val="20"/>
          <w:szCs w:val="20"/>
        </w:rPr>
        <w:t>Models</w:t>
      </w:r>
      <w:proofErr w:type="spellEnd"/>
      <w:r w:rsidR="00B571B0" w:rsidRPr="002B32AB">
        <w:rPr>
          <w:rFonts w:ascii="Arial" w:hAnsi="Arial" w:cs="Arial"/>
          <w:sz w:val="20"/>
          <w:szCs w:val="20"/>
        </w:rPr>
        <w:t xml:space="preserve"> (</w:t>
      </w:r>
      <w:proofErr w:type="spellStart"/>
      <w:r w:rsidR="00B571B0" w:rsidRPr="002B32AB">
        <w:rPr>
          <w:rFonts w:ascii="Arial" w:hAnsi="Arial" w:cs="Arial"/>
          <w:sz w:val="20"/>
          <w:szCs w:val="20"/>
        </w:rPr>
        <w:t>LLMs</w:t>
      </w:r>
      <w:proofErr w:type="spellEnd"/>
      <w:r w:rsidR="00B571B0" w:rsidRPr="002B32AB">
        <w:rPr>
          <w:rFonts w:ascii="Arial" w:hAnsi="Arial" w:cs="Arial"/>
          <w:sz w:val="20"/>
          <w:szCs w:val="20"/>
        </w:rPr>
        <w:t xml:space="preserve">). En la sección 12.1 (Introducción y objetivos, página 4), se plantea el objetivo de estudiar cómo los multiprocesadores mejoran el rendimiento mediante la replicación de procesadores y la gestión de memoria compartida, un enfoque esencial para manejar la carga de trabajo distribuida y la escalabilidad en clústeres que soportan </w:t>
      </w:r>
      <w:proofErr w:type="spellStart"/>
      <w:r w:rsidR="00B571B0" w:rsidRPr="002B32AB">
        <w:rPr>
          <w:rFonts w:ascii="Arial" w:hAnsi="Arial" w:cs="Arial"/>
          <w:sz w:val="20"/>
          <w:szCs w:val="20"/>
        </w:rPr>
        <w:t>LLMs</w:t>
      </w:r>
      <w:proofErr w:type="spellEnd"/>
      <w:r w:rsidR="00B571B0" w:rsidRPr="002B32AB">
        <w:rPr>
          <w:rFonts w:ascii="Arial" w:hAnsi="Arial" w:cs="Arial"/>
          <w:sz w:val="20"/>
          <w:szCs w:val="20"/>
        </w:rPr>
        <w:t xml:space="preserve"> como </w:t>
      </w:r>
      <w:proofErr w:type="spellStart"/>
      <w:r w:rsidR="006925DD" w:rsidRPr="002B32AB">
        <w:rPr>
          <w:rFonts w:ascii="Arial" w:hAnsi="Arial" w:cs="Arial"/>
          <w:sz w:val="20"/>
          <w:szCs w:val="20"/>
        </w:rPr>
        <w:t>ChatGPT</w:t>
      </w:r>
      <w:proofErr w:type="spellEnd"/>
      <w:r w:rsidR="00B571B0" w:rsidRPr="002B32AB">
        <w:rPr>
          <w:rFonts w:ascii="Arial" w:hAnsi="Arial" w:cs="Arial"/>
          <w:sz w:val="20"/>
          <w:szCs w:val="20"/>
        </w:rPr>
        <w:t>, Gemini o Claude. El esquema del Tema 12 (página 3) detalla conceptos como coherencia de caché, consistencia de memoria y sincronización, que guiaron mi enfoque al formular esta pregunta para explorar estrategias específicas que optimicen estos sistemas.</w:t>
      </w:r>
    </w:p>
    <w:p w14:paraId="3CD6AB37" w14:textId="77777777" w:rsidR="00B571B0" w:rsidRPr="002B32AB" w:rsidRDefault="00B571B0" w:rsidP="008A4803">
      <w:pPr>
        <w:ind w:firstLine="0"/>
        <w:rPr>
          <w:rFonts w:ascii="Arial" w:hAnsi="Arial" w:cs="Arial"/>
          <w:sz w:val="20"/>
          <w:szCs w:val="20"/>
        </w:rPr>
      </w:pPr>
    </w:p>
    <w:p w14:paraId="1BD8CF75" w14:textId="77777777" w:rsidR="00B571B0" w:rsidRPr="002B32AB" w:rsidRDefault="00B571B0" w:rsidP="008A4803">
      <w:pPr>
        <w:ind w:firstLine="0"/>
        <w:rPr>
          <w:rFonts w:ascii="Arial" w:hAnsi="Arial" w:cs="Arial"/>
          <w:sz w:val="20"/>
          <w:szCs w:val="20"/>
        </w:rPr>
      </w:pPr>
      <w:r w:rsidRPr="002B32AB">
        <w:rPr>
          <w:rFonts w:ascii="Arial" w:hAnsi="Arial" w:cs="Arial"/>
          <w:sz w:val="20"/>
          <w:szCs w:val="20"/>
        </w:rPr>
        <w:t xml:space="preserve">La sección 12.2 (Coherencia en el sistema de memoria, páginas 4-9) se centra en la coherencia de caché, un aspecto crítico en multiprocesadores donde múltiples procesadores acceden a memorias </w:t>
      </w:r>
      <w:r w:rsidRPr="002B32AB">
        <w:rPr>
          <w:rFonts w:ascii="Arial" w:hAnsi="Arial" w:cs="Arial"/>
          <w:sz w:val="20"/>
          <w:szCs w:val="20"/>
        </w:rPr>
        <w:lastRenderedPageBreak/>
        <w:t>compartidas. En página 5, se define como la propiedad que asegura que todas las copias de un bloque de datos sean consistentes, utilizando protocolos como espionaje (</w:t>
      </w:r>
      <w:proofErr w:type="spellStart"/>
      <w:r w:rsidRPr="002B32AB">
        <w:rPr>
          <w:rFonts w:ascii="Arial" w:hAnsi="Arial" w:cs="Arial"/>
          <w:sz w:val="20"/>
          <w:szCs w:val="20"/>
        </w:rPr>
        <w:t>snooping</w:t>
      </w:r>
      <w:proofErr w:type="spellEnd"/>
      <w:r w:rsidRPr="002B32AB">
        <w:rPr>
          <w:rFonts w:ascii="Arial" w:hAnsi="Arial" w:cs="Arial"/>
          <w:sz w:val="20"/>
          <w:szCs w:val="20"/>
        </w:rPr>
        <w:t xml:space="preserve">) o basados en directorios (página 6). Estas estrategias, como actualización o invalidación (página 7), son vitales para reducir el </w:t>
      </w:r>
      <w:proofErr w:type="spellStart"/>
      <w:r w:rsidRPr="002B32AB">
        <w:rPr>
          <w:rFonts w:ascii="Arial" w:hAnsi="Arial" w:cs="Arial"/>
          <w:sz w:val="20"/>
          <w:szCs w:val="20"/>
        </w:rPr>
        <w:t>overhead</w:t>
      </w:r>
      <w:proofErr w:type="spellEnd"/>
      <w:r w:rsidRPr="002B32AB">
        <w:rPr>
          <w:rFonts w:ascii="Arial" w:hAnsi="Arial" w:cs="Arial"/>
          <w:sz w:val="20"/>
          <w:szCs w:val="20"/>
        </w:rPr>
        <w:t xml:space="preserve"> en </w:t>
      </w:r>
      <w:proofErr w:type="spellStart"/>
      <w:r w:rsidRPr="002B32AB">
        <w:rPr>
          <w:rFonts w:ascii="Arial" w:hAnsi="Arial" w:cs="Arial"/>
          <w:sz w:val="20"/>
          <w:szCs w:val="20"/>
        </w:rPr>
        <w:t>LLMs</w:t>
      </w:r>
      <w:proofErr w:type="spellEnd"/>
      <w:r w:rsidRPr="002B32AB">
        <w:rPr>
          <w:rFonts w:ascii="Arial" w:hAnsi="Arial" w:cs="Arial"/>
          <w:sz w:val="20"/>
          <w:szCs w:val="20"/>
        </w:rPr>
        <w:t xml:space="preserve"> durante la inferencia, donde la sincronización de datos entre nodos debe ser eficiente. Además, se mencionan criterios de actualización de memoria principal como escritura inmediata y </w:t>
      </w:r>
      <w:proofErr w:type="spellStart"/>
      <w:r w:rsidRPr="002B32AB">
        <w:rPr>
          <w:rFonts w:ascii="Arial" w:hAnsi="Arial" w:cs="Arial"/>
          <w:sz w:val="20"/>
          <w:szCs w:val="20"/>
        </w:rPr>
        <w:t>post-escritura</w:t>
      </w:r>
      <w:proofErr w:type="spellEnd"/>
      <w:r w:rsidRPr="002B32AB">
        <w:rPr>
          <w:rFonts w:ascii="Arial" w:hAnsi="Arial" w:cs="Arial"/>
          <w:sz w:val="20"/>
          <w:szCs w:val="20"/>
        </w:rPr>
        <w:t xml:space="preserve"> (página 5), que influyen en la latencia y el ancho de banda, parámetros clave para distribuir carga en clústeres masivos.</w:t>
      </w:r>
    </w:p>
    <w:p w14:paraId="34CEB42E" w14:textId="77777777" w:rsidR="00B571B0" w:rsidRPr="002B32AB" w:rsidRDefault="00B571B0" w:rsidP="008A4803">
      <w:pPr>
        <w:ind w:firstLine="0"/>
        <w:rPr>
          <w:rFonts w:ascii="Arial" w:hAnsi="Arial" w:cs="Arial"/>
          <w:sz w:val="20"/>
          <w:szCs w:val="20"/>
        </w:rPr>
      </w:pPr>
    </w:p>
    <w:p w14:paraId="679B7F3D" w14:textId="77777777" w:rsidR="00B571B0" w:rsidRPr="002B32AB" w:rsidRDefault="00B571B0" w:rsidP="008A4803">
      <w:pPr>
        <w:ind w:firstLine="0"/>
        <w:rPr>
          <w:rFonts w:ascii="Arial" w:hAnsi="Arial" w:cs="Arial"/>
          <w:sz w:val="20"/>
          <w:szCs w:val="20"/>
        </w:rPr>
      </w:pPr>
      <w:r w:rsidRPr="002B32AB">
        <w:rPr>
          <w:rFonts w:ascii="Arial" w:hAnsi="Arial" w:cs="Arial"/>
          <w:sz w:val="20"/>
          <w:szCs w:val="20"/>
        </w:rPr>
        <w:t xml:space="preserve">En la sección 12.3 (Consistencia de memoria, páginas 9-11), se explora la consistencia secuencial como modelo estándar (página 9), donde las operaciones de lectura/escritura se ordenan globalmente, pero se introducen modelos relajados como W→R (lectura tras escritura) y W→W (escritura tras escritura, página 10), que permiten reordenaciones para mejorar rendimiento en aplicaciones paralelas. Esto es relevante para </w:t>
      </w:r>
      <w:proofErr w:type="spellStart"/>
      <w:r w:rsidRPr="002B32AB">
        <w:rPr>
          <w:rFonts w:ascii="Arial" w:hAnsi="Arial" w:cs="Arial"/>
          <w:sz w:val="20"/>
          <w:szCs w:val="20"/>
        </w:rPr>
        <w:t>LLMs</w:t>
      </w:r>
      <w:proofErr w:type="spellEnd"/>
      <w:r w:rsidRPr="002B32AB">
        <w:rPr>
          <w:rFonts w:ascii="Arial" w:hAnsi="Arial" w:cs="Arial"/>
          <w:sz w:val="20"/>
          <w:szCs w:val="20"/>
        </w:rPr>
        <w:t xml:space="preserve">, donde la distribución de cálculos en </w:t>
      </w:r>
      <w:proofErr w:type="spellStart"/>
      <w:r w:rsidRPr="002B32AB">
        <w:rPr>
          <w:rFonts w:ascii="Arial" w:hAnsi="Arial" w:cs="Arial"/>
          <w:sz w:val="20"/>
          <w:szCs w:val="20"/>
        </w:rPr>
        <w:t>transformers</w:t>
      </w:r>
      <w:proofErr w:type="spellEnd"/>
      <w:r w:rsidRPr="002B32AB">
        <w:rPr>
          <w:rFonts w:ascii="Arial" w:hAnsi="Arial" w:cs="Arial"/>
          <w:sz w:val="20"/>
          <w:szCs w:val="20"/>
        </w:rPr>
        <w:t xml:space="preserve"> puede beneficiarse de ordenaciones débiles o consistencia de liberación (página 11), siempre que se mantenga la corrección en la ejecución. La sección también conecta con la escalabilidad, ya que modelos relajados reducen la necesidad de sincronización estricta, facilitando la expansión horizontal de clústeres.</w:t>
      </w:r>
    </w:p>
    <w:p w14:paraId="21B95176" w14:textId="77777777" w:rsidR="00B571B0" w:rsidRPr="002B32AB" w:rsidRDefault="00B571B0" w:rsidP="008A4803">
      <w:pPr>
        <w:ind w:firstLine="0"/>
        <w:rPr>
          <w:rFonts w:ascii="Arial" w:hAnsi="Arial" w:cs="Arial"/>
          <w:sz w:val="20"/>
          <w:szCs w:val="20"/>
        </w:rPr>
      </w:pPr>
    </w:p>
    <w:p w14:paraId="536D28CA" w14:textId="77777777" w:rsidR="00B571B0" w:rsidRPr="002B32AB" w:rsidRDefault="00B571B0" w:rsidP="008A4803">
      <w:pPr>
        <w:ind w:firstLine="0"/>
        <w:rPr>
          <w:rFonts w:ascii="Arial" w:hAnsi="Arial" w:cs="Arial"/>
          <w:sz w:val="20"/>
          <w:szCs w:val="20"/>
        </w:rPr>
      </w:pPr>
      <w:r w:rsidRPr="002B32AB">
        <w:rPr>
          <w:rFonts w:ascii="Arial" w:hAnsi="Arial" w:cs="Arial"/>
          <w:sz w:val="20"/>
          <w:szCs w:val="20"/>
        </w:rPr>
        <w:t>La sección 12.4 (Sincronización, páginas 11-15) aborda las funciones de sincronización, clasificadas en uno a uno (</w:t>
      </w:r>
      <w:proofErr w:type="spellStart"/>
      <w:r w:rsidRPr="002B32AB">
        <w:rPr>
          <w:rFonts w:ascii="Arial" w:hAnsi="Arial" w:cs="Arial"/>
          <w:sz w:val="20"/>
          <w:szCs w:val="20"/>
        </w:rPr>
        <w:t>lock</w:t>
      </w:r>
      <w:proofErr w:type="spellEnd"/>
      <w:r w:rsidRPr="002B32AB">
        <w:rPr>
          <w:rFonts w:ascii="Arial" w:hAnsi="Arial" w:cs="Arial"/>
          <w:sz w:val="20"/>
          <w:szCs w:val="20"/>
        </w:rPr>
        <w:t>/</w:t>
      </w:r>
      <w:proofErr w:type="spellStart"/>
      <w:r w:rsidRPr="002B32AB">
        <w:rPr>
          <w:rFonts w:ascii="Arial" w:hAnsi="Arial" w:cs="Arial"/>
          <w:sz w:val="20"/>
          <w:szCs w:val="20"/>
        </w:rPr>
        <w:t>unlock</w:t>
      </w:r>
      <w:proofErr w:type="spellEnd"/>
      <w:r w:rsidRPr="002B32AB">
        <w:rPr>
          <w:rFonts w:ascii="Arial" w:hAnsi="Arial" w:cs="Arial"/>
          <w:sz w:val="20"/>
          <w:szCs w:val="20"/>
        </w:rPr>
        <w:t xml:space="preserve">) y colectiva (barreras), con soporte hardware (páginas 12-13) y software (páginas 13-14). En página 11, se destaca que la sincronización asegura la consistencia en accesos concurrentes, un desafío en </w:t>
      </w:r>
      <w:proofErr w:type="spellStart"/>
      <w:r w:rsidRPr="002B32AB">
        <w:rPr>
          <w:rFonts w:ascii="Arial" w:hAnsi="Arial" w:cs="Arial"/>
          <w:sz w:val="20"/>
          <w:szCs w:val="20"/>
        </w:rPr>
        <w:t>LLMs</w:t>
      </w:r>
      <w:proofErr w:type="spellEnd"/>
      <w:r w:rsidRPr="002B32AB">
        <w:rPr>
          <w:rFonts w:ascii="Arial" w:hAnsi="Arial" w:cs="Arial"/>
          <w:sz w:val="20"/>
          <w:szCs w:val="20"/>
        </w:rPr>
        <w:t xml:space="preserve"> donde múltiples procesadores actualizan parámetros simultáneamente. El soporte hardware, como cerrojos o barreras (figura 2, página 13), optimiza la distribución de carga al minimizar tiempos de espera, mientras que el software (página 14) permite personalización, alineándose con estrategias de escalabilidad horizontal en sistemas distribuidos.</w:t>
      </w:r>
    </w:p>
    <w:p w14:paraId="1DC2C139" w14:textId="77777777" w:rsidR="00B571B0" w:rsidRPr="002B32AB" w:rsidRDefault="00B571B0" w:rsidP="008A4803">
      <w:pPr>
        <w:ind w:firstLine="0"/>
        <w:rPr>
          <w:rFonts w:ascii="Arial" w:hAnsi="Arial" w:cs="Arial"/>
          <w:sz w:val="20"/>
          <w:szCs w:val="20"/>
        </w:rPr>
      </w:pPr>
      <w:r w:rsidRPr="002B32AB">
        <w:rPr>
          <w:rFonts w:ascii="Arial" w:hAnsi="Arial" w:cs="Arial"/>
          <w:sz w:val="20"/>
          <w:szCs w:val="20"/>
        </w:rPr>
        <w:t xml:space="preserve">Complementando esto, el Tema 9 ("Introducción a los computadores paralelos") en su sección 9.4 (Espacio de diseño, páginas 8-11) clasifica multiprocesadores en UMA, NUMA, CC-NUMA y COMA, destacando cómo la organización de memoria afecta la escalabilidad. Por ejemplo, NUMA (página 9) ofrece acceso no uniforme a memoria, optimizando rendimiento en clústeres grandes, mientras que CC-NUMA (página 10) añade coherencia de caché, crucial para </w:t>
      </w:r>
      <w:proofErr w:type="spellStart"/>
      <w:r w:rsidRPr="002B32AB">
        <w:rPr>
          <w:rFonts w:ascii="Arial" w:hAnsi="Arial" w:cs="Arial"/>
          <w:sz w:val="20"/>
          <w:szCs w:val="20"/>
        </w:rPr>
        <w:t>LLMs</w:t>
      </w:r>
      <w:proofErr w:type="spellEnd"/>
      <w:r w:rsidRPr="002B32AB">
        <w:rPr>
          <w:rFonts w:ascii="Arial" w:hAnsi="Arial" w:cs="Arial"/>
          <w:sz w:val="20"/>
          <w:szCs w:val="20"/>
        </w:rPr>
        <w:t xml:space="preserve"> que requieren sincronización eficiente. Estas clasificaciones me ayudaron a contextualizar estrategias como </w:t>
      </w:r>
      <w:proofErr w:type="spellStart"/>
      <w:r w:rsidRPr="002B32AB">
        <w:rPr>
          <w:rFonts w:ascii="Arial" w:hAnsi="Arial" w:cs="Arial"/>
          <w:sz w:val="20"/>
          <w:szCs w:val="20"/>
        </w:rPr>
        <w:t>parallelism</w:t>
      </w:r>
      <w:proofErr w:type="spellEnd"/>
      <w:r w:rsidRPr="002B32AB">
        <w:rPr>
          <w:rFonts w:ascii="Arial" w:hAnsi="Arial" w:cs="Arial"/>
          <w:sz w:val="20"/>
          <w:szCs w:val="20"/>
        </w:rPr>
        <w:t xml:space="preserve"> y load </w:t>
      </w:r>
      <w:proofErr w:type="spellStart"/>
      <w:r w:rsidRPr="002B32AB">
        <w:rPr>
          <w:rFonts w:ascii="Arial" w:hAnsi="Arial" w:cs="Arial"/>
          <w:sz w:val="20"/>
          <w:szCs w:val="20"/>
        </w:rPr>
        <w:t>balancing</w:t>
      </w:r>
      <w:proofErr w:type="spellEnd"/>
      <w:r w:rsidRPr="002B32AB">
        <w:rPr>
          <w:rFonts w:ascii="Arial" w:hAnsi="Arial" w:cs="Arial"/>
          <w:sz w:val="20"/>
          <w:szCs w:val="20"/>
        </w:rPr>
        <w:t>, que distribuyen carga entre nodos.</w:t>
      </w:r>
    </w:p>
    <w:p w14:paraId="760ABE12" w14:textId="77777777" w:rsidR="00B571B0" w:rsidRPr="002B32AB" w:rsidRDefault="00B571B0" w:rsidP="008A4803">
      <w:pPr>
        <w:ind w:firstLine="0"/>
        <w:rPr>
          <w:rFonts w:ascii="Arial" w:hAnsi="Arial" w:cs="Arial"/>
          <w:sz w:val="20"/>
          <w:szCs w:val="20"/>
        </w:rPr>
      </w:pPr>
    </w:p>
    <w:p w14:paraId="0E0515D2" w14:textId="537B7A80" w:rsidR="00B571B0" w:rsidRPr="002B32AB" w:rsidRDefault="00B571B0" w:rsidP="008A4803">
      <w:pPr>
        <w:ind w:firstLine="0"/>
        <w:rPr>
          <w:rFonts w:ascii="Arial" w:hAnsi="Arial" w:cs="Arial"/>
          <w:sz w:val="20"/>
          <w:szCs w:val="20"/>
        </w:rPr>
      </w:pPr>
      <w:r w:rsidRPr="002B32AB">
        <w:rPr>
          <w:rFonts w:ascii="Arial" w:hAnsi="Arial" w:cs="Arial"/>
          <w:sz w:val="20"/>
          <w:szCs w:val="20"/>
        </w:rPr>
        <w:t xml:space="preserve">Formulé esta pregunta para analizar cómo estas teorías se aplican a </w:t>
      </w:r>
      <w:proofErr w:type="spellStart"/>
      <w:r w:rsidRPr="002B32AB">
        <w:rPr>
          <w:rFonts w:ascii="Arial" w:hAnsi="Arial" w:cs="Arial"/>
          <w:sz w:val="20"/>
          <w:szCs w:val="20"/>
        </w:rPr>
        <w:t>LLMs</w:t>
      </w:r>
      <w:proofErr w:type="spellEnd"/>
      <w:r w:rsidRPr="002B32AB">
        <w:rPr>
          <w:rFonts w:ascii="Arial" w:hAnsi="Arial" w:cs="Arial"/>
          <w:sz w:val="20"/>
          <w:szCs w:val="20"/>
        </w:rPr>
        <w:t xml:space="preserve">, donde la distribución de carga (por ejemplo, dividir matrices en </w:t>
      </w:r>
      <w:proofErr w:type="spellStart"/>
      <w:r w:rsidRPr="002B32AB">
        <w:rPr>
          <w:rFonts w:ascii="Arial" w:hAnsi="Arial" w:cs="Arial"/>
          <w:sz w:val="20"/>
          <w:szCs w:val="20"/>
        </w:rPr>
        <w:t>transformers</w:t>
      </w:r>
      <w:proofErr w:type="spellEnd"/>
      <w:r w:rsidRPr="002B32AB">
        <w:rPr>
          <w:rFonts w:ascii="Arial" w:hAnsi="Arial" w:cs="Arial"/>
          <w:sz w:val="20"/>
          <w:szCs w:val="20"/>
        </w:rPr>
        <w:t xml:space="preserve">) y la escalabilidad (agregar nodos para manejar más datos) son críticas. Realicé las consultas el 25/09/2025 a las 12:10 PM -05 en los </w:t>
      </w:r>
      <w:proofErr w:type="spellStart"/>
      <w:r w:rsidRPr="002B32AB">
        <w:rPr>
          <w:rFonts w:ascii="Arial" w:hAnsi="Arial" w:cs="Arial"/>
          <w:sz w:val="20"/>
          <w:szCs w:val="20"/>
        </w:rPr>
        <w:t>LLMs</w:t>
      </w:r>
      <w:proofErr w:type="spellEnd"/>
      <w:r w:rsidRPr="002B32AB">
        <w:rPr>
          <w:rFonts w:ascii="Arial" w:hAnsi="Arial" w:cs="Arial"/>
          <w:sz w:val="20"/>
          <w:szCs w:val="20"/>
        </w:rPr>
        <w:t xml:space="preserve"> seleccionados, y a continuación presento sus respuestas textuales completas. Noté que las respuestas proponen estrategias variadas, lo que me permitió un análisis comparativo profundo.</w:t>
      </w:r>
    </w:p>
    <w:p w14:paraId="74D73B3A" w14:textId="77777777" w:rsidR="00B571B0" w:rsidRPr="002B32AB" w:rsidRDefault="00B571B0" w:rsidP="008A4803">
      <w:pPr>
        <w:ind w:left="-708" w:firstLine="0"/>
        <w:rPr>
          <w:rFonts w:ascii="Arial" w:hAnsi="Arial" w:cs="Arial"/>
          <w:sz w:val="20"/>
          <w:szCs w:val="20"/>
        </w:rPr>
      </w:pPr>
    </w:p>
    <w:p w14:paraId="61905D7C" w14:textId="755BFFA6"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 xml:space="preserve"> (GPT-4o, 25/09/2025): </w:t>
      </w:r>
    </w:p>
    <w:p w14:paraId="3593273C" w14:textId="77777777" w:rsidR="00202E9A" w:rsidRPr="002B32AB" w:rsidRDefault="00202E9A" w:rsidP="008A4803">
      <w:pPr>
        <w:ind w:firstLine="0"/>
        <w:rPr>
          <w:rFonts w:ascii="Arial" w:hAnsi="Arial" w:cs="Arial"/>
          <w:sz w:val="20"/>
          <w:szCs w:val="20"/>
        </w:rPr>
      </w:pPr>
    </w:p>
    <w:p w14:paraId="120F07D6" w14:textId="7DE9F440" w:rsidR="00E33B6F" w:rsidRPr="002B32AB" w:rsidRDefault="00E33B6F" w:rsidP="00E33B6F">
      <w:pPr>
        <w:pStyle w:val="Ttulo5"/>
        <w:ind w:firstLine="0"/>
        <w:rPr>
          <w:rFonts w:ascii="Arial" w:hAnsi="Arial" w:cs="Arial"/>
          <w:sz w:val="20"/>
          <w:szCs w:val="20"/>
        </w:rPr>
      </w:pPr>
      <w:r w:rsidRPr="002B32AB">
        <w:rPr>
          <w:rFonts w:ascii="Arial" w:hAnsi="Arial" w:cs="Arial"/>
          <w:sz w:val="20"/>
          <w:szCs w:val="20"/>
        </w:rPr>
        <w:t>Captura de pantalla</w:t>
      </w:r>
      <w:r w:rsidR="00061DB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w:t>
      </w:r>
    </w:p>
    <w:p w14:paraId="730A44E7" w14:textId="77777777" w:rsidR="00E33B6F" w:rsidRPr="002B32AB" w:rsidRDefault="00E33B6F" w:rsidP="008A4803">
      <w:pPr>
        <w:ind w:firstLine="0"/>
        <w:rPr>
          <w:rFonts w:ascii="Arial" w:hAnsi="Arial" w:cs="Arial"/>
          <w:sz w:val="20"/>
          <w:szCs w:val="20"/>
        </w:rPr>
      </w:pPr>
    </w:p>
    <w:p w14:paraId="30B639C4" w14:textId="390843AD" w:rsidR="00E33B6F" w:rsidRPr="002B32AB" w:rsidRDefault="00E33B6F" w:rsidP="008A4803">
      <w:pPr>
        <w:ind w:firstLine="0"/>
        <w:rPr>
          <w:rFonts w:ascii="Arial" w:hAnsi="Arial" w:cs="Arial"/>
          <w:sz w:val="20"/>
          <w:szCs w:val="20"/>
        </w:rPr>
      </w:pPr>
      <w:r w:rsidRPr="002B32AB">
        <w:rPr>
          <w:rFonts w:ascii="Arial" w:hAnsi="Arial" w:cs="Arial"/>
          <w:sz w:val="20"/>
          <w:szCs w:val="20"/>
        </w:rPr>
        <w:drawing>
          <wp:inline distT="0" distB="0" distL="0" distR="0" wp14:anchorId="0D192329" wp14:editId="37DB89F4">
            <wp:extent cx="5759450" cy="902335"/>
            <wp:effectExtent l="0" t="0" r="0" b="0"/>
            <wp:docPr id="9757750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5044" name="Imagen 1" descr="Texto&#10;&#10;El contenido generado por IA puede ser incorrecto."/>
                    <pic:cNvPicPr/>
                  </pic:nvPicPr>
                  <pic:blipFill>
                    <a:blip r:embed="rId17"/>
                    <a:stretch>
                      <a:fillRect/>
                    </a:stretch>
                  </pic:blipFill>
                  <pic:spPr>
                    <a:xfrm>
                      <a:off x="0" y="0"/>
                      <a:ext cx="5759450" cy="902335"/>
                    </a:xfrm>
                    <a:prstGeom prst="rect">
                      <a:avLst/>
                    </a:prstGeom>
                  </pic:spPr>
                </pic:pic>
              </a:graphicData>
            </a:graphic>
          </wp:inline>
        </w:drawing>
      </w:r>
    </w:p>
    <w:p w14:paraId="1CA13C62" w14:textId="77777777" w:rsidR="00E33B6F" w:rsidRPr="002B32AB" w:rsidRDefault="00E33B6F" w:rsidP="008A4803">
      <w:pPr>
        <w:ind w:firstLine="0"/>
        <w:rPr>
          <w:rFonts w:ascii="Arial" w:hAnsi="Arial" w:cs="Arial"/>
          <w:sz w:val="20"/>
          <w:szCs w:val="20"/>
        </w:rPr>
      </w:pPr>
    </w:p>
    <w:p w14:paraId="4DCC7619" w14:textId="7E3B0F88" w:rsidR="00E33B6F" w:rsidRPr="002B32AB" w:rsidRDefault="00E33B6F" w:rsidP="00E33B6F">
      <w:pPr>
        <w:pStyle w:val="Ttulo5"/>
        <w:ind w:firstLine="0"/>
        <w:rPr>
          <w:rFonts w:ascii="Arial" w:hAnsi="Arial" w:cs="Arial"/>
          <w:sz w:val="20"/>
          <w:szCs w:val="20"/>
        </w:rPr>
      </w:pPr>
      <w:r w:rsidRPr="002B32AB">
        <w:rPr>
          <w:rFonts w:ascii="Arial" w:hAnsi="Arial" w:cs="Arial"/>
          <w:sz w:val="20"/>
          <w:szCs w:val="20"/>
        </w:rPr>
        <w:t>Transcripción</w:t>
      </w:r>
      <w:r w:rsidR="00061DB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2B32AB">
        <w:rPr>
          <w:rFonts w:ascii="Arial" w:hAnsi="Arial" w:cs="Arial"/>
          <w:sz w:val="20"/>
          <w:szCs w:val="20"/>
        </w:rPr>
        <w:t>:</w:t>
      </w:r>
    </w:p>
    <w:p w14:paraId="226279EB" w14:textId="77777777" w:rsidR="00E33B6F" w:rsidRPr="002B32AB" w:rsidRDefault="00E33B6F" w:rsidP="008A4803">
      <w:pPr>
        <w:ind w:firstLine="0"/>
        <w:rPr>
          <w:rFonts w:ascii="Arial" w:hAnsi="Arial" w:cs="Arial"/>
          <w:sz w:val="20"/>
          <w:szCs w:val="20"/>
        </w:rPr>
      </w:pPr>
    </w:p>
    <w:p w14:paraId="3C3CE1D3" w14:textId="77777777" w:rsidR="00923CAA" w:rsidRPr="002B32AB" w:rsidRDefault="00923CAA" w:rsidP="00923CAA">
      <w:pPr>
        <w:ind w:firstLine="0"/>
        <w:rPr>
          <w:rFonts w:ascii="Arial" w:hAnsi="Arial" w:cs="Arial"/>
          <w:sz w:val="20"/>
          <w:szCs w:val="20"/>
        </w:rPr>
      </w:pPr>
      <w:r w:rsidRPr="00923CAA">
        <w:rPr>
          <w:rFonts w:ascii="Arial" w:hAnsi="Arial" w:cs="Arial"/>
          <w:sz w:val="20"/>
          <w:szCs w:val="20"/>
        </w:rPr>
        <w:t xml:space="preserve">Esta respuesta de </w:t>
      </w:r>
      <w:proofErr w:type="spellStart"/>
      <w:r w:rsidRPr="00923CAA">
        <w:rPr>
          <w:rFonts w:ascii="Arial" w:hAnsi="Arial" w:cs="Arial"/>
          <w:sz w:val="20"/>
          <w:szCs w:val="20"/>
        </w:rPr>
        <w:t>ChatGPT</w:t>
      </w:r>
      <w:proofErr w:type="spellEnd"/>
      <w:r w:rsidRPr="00923CAA">
        <w:rPr>
          <w:rFonts w:ascii="Arial" w:hAnsi="Arial" w:cs="Arial"/>
          <w:sz w:val="20"/>
          <w:szCs w:val="20"/>
        </w:rPr>
        <w:t xml:space="preserve"> identifica estrategias fundamentales para optimizar el rendimiento de sistemas de </w:t>
      </w:r>
      <w:proofErr w:type="spellStart"/>
      <w:r w:rsidRPr="00923CAA">
        <w:rPr>
          <w:rFonts w:ascii="Arial" w:hAnsi="Arial" w:cs="Arial"/>
          <w:sz w:val="20"/>
          <w:szCs w:val="20"/>
        </w:rPr>
        <w:t>LLMs</w:t>
      </w:r>
      <w:proofErr w:type="spellEnd"/>
      <w:r w:rsidRPr="00923CAA">
        <w:rPr>
          <w:rFonts w:ascii="Arial" w:hAnsi="Arial" w:cs="Arial"/>
          <w:sz w:val="20"/>
          <w:szCs w:val="20"/>
        </w:rPr>
        <w:t xml:space="preserve"> como </w:t>
      </w:r>
      <w:proofErr w:type="spellStart"/>
      <w:r w:rsidRPr="00923CAA">
        <w:rPr>
          <w:rFonts w:ascii="Arial" w:hAnsi="Arial" w:cs="Arial"/>
          <w:sz w:val="20"/>
          <w:szCs w:val="20"/>
        </w:rPr>
        <w:t>ChatGPT</w:t>
      </w:r>
      <w:proofErr w:type="spellEnd"/>
      <w:r w:rsidRPr="00923CAA">
        <w:rPr>
          <w:rFonts w:ascii="Arial" w:hAnsi="Arial" w:cs="Arial"/>
          <w:sz w:val="20"/>
          <w:szCs w:val="20"/>
        </w:rPr>
        <w:t xml:space="preserve">, enfocándose en la distribución de carga de trabajo y la escalabilidad, conceptos centrales en la arquitectura de multiprocesadores según el Tema 12 y la introducción a los computadores paralelos en el Tema 9. La mención de paralelismo de datos y de modelo, pipeline </w:t>
      </w:r>
      <w:proofErr w:type="spellStart"/>
      <w:r w:rsidRPr="00923CAA">
        <w:rPr>
          <w:rFonts w:ascii="Arial" w:hAnsi="Arial" w:cs="Arial"/>
          <w:sz w:val="20"/>
          <w:szCs w:val="20"/>
        </w:rPr>
        <w:t>parallelism</w:t>
      </w:r>
      <w:proofErr w:type="spellEnd"/>
      <w:r w:rsidRPr="00923CAA">
        <w:rPr>
          <w:rFonts w:ascii="Arial" w:hAnsi="Arial" w:cs="Arial"/>
          <w:sz w:val="20"/>
          <w:szCs w:val="20"/>
        </w:rPr>
        <w:t>, balanceo dinámico de carga, memoria compartida distribuida y escalabilidad horizontal refleja un diseño avanzado que aprovecha las capacidades de los multiprocesadores modernos, alineándose con las clasificaciones y estructuras descritas en los materiales.</w:t>
      </w:r>
    </w:p>
    <w:p w14:paraId="4A955EF8" w14:textId="77777777" w:rsidR="00923CAA" w:rsidRPr="00923CAA" w:rsidRDefault="00923CAA" w:rsidP="00923CAA">
      <w:pPr>
        <w:ind w:firstLine="0"/>
        <w:rPr>
          <w:rFonts w:ascii="Arial" w:hAnsi="Arial" w:cs="Arial"/>
          <w:sz w:val="20"/>
          <w:szCs w:val="20"/>
        </w:rPr>
      </w:pPr>
    </w:p>
    <w:p w14:paraId="06B02277" w14:textId="77777777" w:rsidR="00923CAA" w:rsidRPr="002B32AB" w:rsidRDefault="00923CAA" w:rsidP="00923CAA">
      <w:pPr>
        <w:ind w:firstLine="0"/>
        <w:rPr>
          <w:rFonts w:ascii="Arial" w:hAnsi="Arial" w:cs="Arial"/>
          <w:sz w:val="20"/>
          <w:szCs w:val="20"/>
        </w:rPr>
      </w:pPr>
      <w:r w:rsidRPr="00923CAA">
        <w:rPr>
          <w:rFonts w:ascii="Arial" w:hAnsi="Arial" w:cs="Arial"/>
          <w:sz w:val="20"/>
          <w:szCs w:val="20"/>
        </w:rPr>
        <w:lastRenderedPageBreak/>
        <w:t xml:space="preserve">En el Tema 12, la estrategia de paralelismo de modelo se relaciona con la división del modelo entre procesadores, un enfoque que se vincula con la coherencia de caché y la consistencia relajada (páginas 5 y 10). Por ejemplo, el paralelismo de modelo implica asignar diferentes partes del modelo (como capas o parámetros) a distintos procesadores, lo que requiere mecanismos de sincronización colectiva (página 11) para garantizar que las actualizaciones de los pesos se realicen de manera coordinada. Esto se logra mediante protocolos de coherencia como los basados en invalidación o actualización (página 5), que mantienen la consistencia de datos distribuidos en memoria compartida, un aspecto crítico para evitar inconsistencias durante el entrenamiento de </w:t>
      </w:r>
      <w:proofErr w:type="spellStart"/>
      <w:r w:rsidRPr="00923CAA">
        <w:rPr>
          <w:rFonts w:ascii="Arial" w:hAnsi="Arial" w:cs="Arial"/>
          <w:sz w:val="20"/>
          <w:szCs w:val="20"/>
        </w:rPr>
        <w:t>LLMs</w:t>
      </w:r>
      <w:proofErr w:type="spellEnd"/>
      <w:r w:rsidRPr="00923CAA">
        <w:rPr>
          <w:rFonts w:ascii="Arial" w:hAnsi="Arial" w:cs="Arial"/>
          <w:sz w:val="20"/>
          <w:szCs w:val="20"/>
        </w:rPr>
        <w:t>. La consistencia relajada (página 10), que permite reordenar escrituras y lecturas bajo ciertas condiciones, optimiza el rendimiento al reducir la sobrecarga de sincronización, permitiendo que cada procesador trabaje de forma independiente en su porción del modelo antes de una sincronización global.</w:t>
      </w:r>
    </w:p>
    <w:p w14:paraId="5832B579" w14:textId="77777777" w:rsidR="00923CAA" w:rsidRPr="00923CAA" w:rsidRDefault="00923CAA" w:rsidP="00923CAA">
      <w:pPr>
        <w:ind w:firstLine="0"/>
        <w:rPr>
          <w:rFonts w:ascii="Arial" w:hAnsi="Arial" w:cs="Arial"/>
          <w:sz w:val="20"/>
          <w:szCs w:val="20"/>
        </w:rPr>
      </w:pPr>
    </w:p>
    <w:p w14:paraId="2E26D54C" w14:textId="77777777" w:rsidR="00923CAA" w:rsidRPr="002B32AB" w:rsidRDefault="00923CAA" w:rsidP="00923CAA">
      <w:pPr>
        <w:ind w:firstLine="0"/>
        <w:rPr>
          <w:rFonts w:ascii="Arial" w:hAnsi="Arial" w:cs="Arial"/>
          <w:sz w:val="20"/>
          <w:szCs w:val="20"/>
        </w:rPr>
      </w:pPr>
      <w:r w:rsidRPr="00923CAA">
        <w:rPr>
          <w:rFonts w:ascii="Arial" w:hAnsi="Arial" w:cs="Arial"/>
          <w:sz w:val="20"/>
          <w:szCs w:val="20"/>
        </w:rPr>
        <w:t xml:space="preserve">El pipeline </w:t>
      </w:r>
      <w:proofErr w:type="spellStart"/>
      <w:r w:rsidRPr="00923CAA">
        <w:rPr>
          <w:rFonts w:ascii="Arial" w:hAnsi="Arial" w:cs="Arial"/>
          <w:sz w:val="20"/>
          <w:szCs w:val="20"/>
        </w:rPr>
        <w:t>parallelism</w:t>
      </w:r>
      <w:proofErr w:type="spellEnd"/>
      <w:r w:rsidRPr="00923CAA">
        <w:rPr>
          <w:rFonts w:ascii="Arial" w:hAnsi="Arial" w:cs="Arial"/>
          <w:sz w:val="20"/>
          <w:szCs w:val="20"/>
        </w:rPr>
        <w:t>, que divide las capas del LLM entre procesadores, se alinea con la idea de granularidad fina o media descrita en el Tema 9 (página 5), donde el paralelismo a nivel de bucles o bloques permite procesar secuencias de operaciones (como capas de una red neuronal) en etapas consecutivas. Esto minimiza la ociosidad al permitir que un procesador avance con la siguiente capa mientras otro termina su cálculo, optimizando el uso de recursos en clústeres de multiprocesadores. El balanceo dinámico de carga, mencionado en la respuesta, conecta con la necesidad de evitar nodos ociosos, un desafío abordado en el Tema 12 mediante la sincronización (página 11), donde funciones como barreras o cerrojos (soporte software) aseguran que los procesadores terminen tareas simultáneamente antes de proceder, ajustando dinámicamente la distribución según la carga.</w:t>
      </w:r>
    </w:p>
    <w:p w14:paraId="214CB8F3" w14:textId="77777777" w:rsidR="00923CAA" w:rsidRPr="00923CAA" w:rsidRDefault="00923CAA" w:rsidP="00923CAA">
      <w:pPr>
        <w:ind w:firstLine="0"/>
        <w:rPr>
          <w:rFonts w:ascii="Arial" w:hAnsi="Arial" w:cs="Arial"/>
          <w:sz w:val="20"/>
          <w:szCs w:val="20"/>
        </w:rPr>
      </w:pPr>
    </w:p>
    <w:p w14:paraId="22D18294" w14:textId="77777777" w:rsidR="00923CAA" w:rsidRPr="002B32AB" w:rsidRDefault="00923CAA" w:rsidP="00923CAA">
      <w:pPr>
        <w:ind w:firstLine="0"/>
        <w:rPr>
          <w:rFonts w:ascii="Arial" w:hAnsi="Arial" w:cs="Arial"/>
          <w:sz w:val="20"/>
          <w:szCs w:val="20"/>
        </w:rPr>
      </w:pPr>
      <w:r w:rsidRPr="00923CAA">
        <w:rPr>
          <w:rFonts w:ascii="Arial" w:hAnsi="Arial" w:cs="Arial"/>
          <w:sz w:val="20"/>
          <w:szCs w:val="20"/>
        </w:rPr>
        <w:t>La memoria compartida distribuida eficiente se relaciona con la clasificación de multiprocesadores en el Tema 9 (páginas 8-9), específicamente con la arquitectura NUMA (Non-</w:t>
      </w:r>
      <w:proofErr w:type="spellStart"/>
      <w:r w:rsidRPr="00923CAA">
        <w:rPr>
          <w:rFonts w:ascii="Arial" w:hAnsi="Arial" w:cs="Arial"/>
          <w:sz w:val="20"/>
          <w:szCs w:val="20"/>
        </w:rPr>
        <w:t>Uniform</w:t>
      </w:r>
      <w:proofErr w:type="spellEnd"/>
      <w:r w:rsidRPr="00923CAA">
        <w:rPr>
          <w:rFonts w:ascii="Arial" w:hAnsi="Arial" w:cs="Arial"/>
          <w:sz w:val="20"/>
          <w:szCs w:val="20"/>
        </w:rPr>
        <w:t xml:space="preserve"> </w:t>
      </w:r>
      <w:proofErr w:type="spellStart"/>
      <w:r w:rsidRPr="00923CAA">
        <w:rPr>
          <w:rFonts w:ascii="Arial" w:hAnsi="Arial" w:cs="Arial"/>
          <w:sz w:val="20"/>
          <w:szCs w:val="20"/>
        </w:rPr>
        <w:t>Memory</w:t>
      </w:r>
      <w:proofErr w:type="spellEnd"/>
      <w:r w:rsidRPr="00923CAA">
        <w:rPr>
          <w:rFonts w:ascii="Arial" w:hAnsi="Arial" w:cs="Arial"/>
          <w:sz w:val="20"/>
          <w:szCs w:val="20"/>
        </w:rPr>
        <w:t xml:space="preserve"> Access), que optimiza el acceso a la memoria al asignar cachés locales por procesador (página 10). En el contexto de </w:t>
      </w:r>
      <w:proofErr w:type="spellStart"/>
      <w:r w:rsidRPr="00923CAA">
        <w:rPr>
          <w:rFonts w:ascii="Arial" w:hAnsi="Arial" w:cs="Arial"/>
          <w:sz w:val="20"/>
          <w:szCs w:val="20"/>
        </w:rPr>
        <w:t>ChatGPT</w:t>
      </w:r>
      <w:proofErr w:type="spellEnd"/>
      <w:r w:rsidRPr="00923CAA">
        <w:rPr>
          <w:rFonts w:ascii="Arial" w:hAnsi="Arial" w:cs="Arial"/>
          <w:sz w:val="20"/>
          <w:szCs w:val="20"/>
        </w:rPr>
        <w:t xml:space="preserve">, NUMA reduce el </w:t>
      </w:r>
      <w:proofErr w:type="spellStart"/>
      <w:r w:rsidRPr="00923CAA">
        <w:rPr>
          <w:rFonts w:ascii="Arial" w:hAnsi="Arial" w:cs="Arial"/>
          <w:sz w:val="20"/>
          <w:szCs w:val="20"/>
        </w:rPr>
        <w:t>overhead</w:t>
      </w:r>
      <w:proofErr w:type="spellEnd"/>
      <w:r w:rsidRPr="00923CAA">
        <w:rPr>
          <w:rFonts w:ascii="Arial" w:hAnsi="Arial" w:cs="Arial"/>
          <w:sz w:val="20"/>
          <w:szCs w:val="20"/>
        </w:rPr>
        <w:t xml:space="preserve"> al permitir que cada procesador acceda rápidamente a su memoria local, mientras la coherencia de caché (Tema 12, página 5) asegura que las modificaciones en una caché se propaguen a otras, evitando inconsistencias en la inferencia. Protocolos como los de espionaje o basados en directorio (página 5) facilitan esta coherencia, esenciales para manejar grandes volúmenes de datos en </w:t>
      </w:r>
      <w:proofErr w:type="spellStart"/>
      <w:r w:rsidRPr="00923CAA">
        <w:rPr>
          <w:rFonts w:ascii="Arial" w:hAnsi="Arial" w:cs="Arial"/>
          <w:sz w:val="20"/>
          <w:szCs w:val="20"/>
        </w:rPr>
        <w:t>LLMs</w:t>
      </w:r>
      <w:proofErr w:type="spellEnd"/>
      <w:r w:rsidRPr="00923CAA">
        <w:rPr>
          <w:rFonts w:ascii="Arial" w:hAnsi="Arial" w:cs="Arial"/>
          <w:sz w:val="20"/>
          <w:szCs w:val="20"/>
        </w:rPr>
        <w:t xml:space="preserve"> donde múltiples procesadores actualizan parámetros simultáneamente.</w:t>
      </w:r>
    </w:p>
    <w:p w14:paraId="0C87DC5A" w14:textId="77777777" w:rsidR="00923CAA" w:rsidRPr="00923CAA" w:rsidRDefault="00923CAA" w:rsidP="00923CAA">
      <w:pPr>
        <w:ind w:firstLine="0"/>
        <w:rPr>
          <w:rFonts w:ascii="Arial" w:hAnsi="Arial" w:cs="Arial"/>
          <w:sz w:val="20"/>
          <w:szCs w:val="20"/>
        </w:rPr>
      </w:pPr>
    </w:p>
    <w:p w14:paraId="5A8B238F" w14:textId="77777777" w:rsidR="00923CAA" w:rsidRDefault="00923CAA" w:rsidP="00923CAA">
      <w:pPr>
        <w:ind w:firstLine="0"/>
        <w:rPr>
          <w:rFonts w:ascii="Arial" w:hAnsi="Arial" w:cs="Arial"/>
          <w:sz w:val="20"/>
          <w:szCs w:val="20"/>
        </w:rPr>
      </w:pPr>
      <w:r w:rsidRPr="00923CAA">
        <w:rPr>
          <w:rFonts w:ascii="Arial" w:hAnsi="Arial" w:cs="Arial"/>
          <w:sz w:val="20"/>
          <w:szCs w:val="20"/>
        </w:rPr>
        <w:t xml:space="preserve">Finalmente, la escalabilidad horizontal mediante clústeres interconectados de baja latencia se vincula con la escalabilidad de </w:t>
      </w:r>
      <w:proofErr w:type="spellStart"/>
      <w:r w:rsidRPr="00923CAA">
        <w:rPr>
          <w:rFonts w:ascii="Arial" w:hAnsi="Arial" w:cs="Arial"/>
          <w:sz w:val="20"/>
          <w:szCs w:val="20"/>
        </w:rPr>
        <w:t>multicomputadores</w:t>
      </w:r>
      <w:proofErr w:type="spellEnd"/>
      <w:r w:rsidRPr="00923CAA">
        <w:rPr>
          <w:rFonts w:ascii="Arial" w:hAnsi="Arial" w:cs="Arial"/>
          <w:sz w:val="20"/>
          <w:szCs w:val="20"/>
        </w:rPr>
        <w:t xml:space="preserve"> en el Tema 9 (página 9), que emplean memoria distribuida y comunicación vía paso de mensajes (</w:t>
      </w:r>
      <w:proofErr w:type="spellStart"/>
      <w:r w:rsidRPr="00923CAA">
        <w:rPr>
          <w:rFonts w:ascii="Arial" w:hAnsi="Arial" w:cs="Arial"/>
          <w:sz w:val="20"/>
          <w:szCs w:val="20"/>
        </w:rPr>
        <w:t>send</w:t>
      </w:r>
      <w:proofErr w:type="spellEnd"/>
      <w:r w:rsidRPr="00923CAA">
        <w:rPr>
          <w:rFonts w:ascii="Arial" w:hAnsi="Arial" w:cs="Arial"/>
          <w:sz w:val="20"/>
          <w:szCs w:val="20"/>
        </w:rPr>
        <w:t>/</w:t>
      </w:r>
      <w:proofErr w:type="spellStart"/>
      <w:r w:rsidRPr="00923CAA">
        <w:rPr>
          <w:rFonts w:ascii="Arial" w:hAnsi="Arial" w:cs="Arial"/>
          <w:sz w:val="20"/>
          <w:szCs w:val="20"/>
        </w:rPr>
        <w:t>receive</w:t>
      </w:r>
      <w:proofErr w:type="spellEnd"/>
      <w:r w:rsidRPr="00923CAA">
        <w:rPr>
          <w:rFonts w:ascii="Arial" w:hAnsi="Arial" w:cs="Arial"/>
          <w:sz w:val="20"/>
          <w:szCs w:val="20"/>
        </w:rPr>
        <w:t xml:space="preserve">). Esto permite expandir el sistema agregando nodos, como en clústeres Beowulf o MPP (página 11), conectados por redes de interconexión con baja latencia (Tema 11, página 13), como </w:t>
      </w:r>
      <w:proofErr w:type="spellStart"/>
      <w:r w:rsidRPr="00923CAA">
        <w:rPr>
          <w:rFonts w:ascii="Arial" w:hAnsi="Arial" w:cs="Arial"/>
          <w:sz w:val="20"/>
          <w:szCs w:val="20"/>
        </w:rPr>
        <w:t>Fat-Tree</w:t>
      </w:r>
      <w:proofErr w:type="spellEnd"/>
      <w:r w:rsidRPr="00923CAA">
        <w:rPr>
          <w:rFonts w:ascii="Arial" w:hAnsi="Arial" w:cs="Arial"/>
          <w:sz w:val="20"/>
          <w:szCs w:val="20"/>
        </w:rPr>
        <w:t xml:space="preserve"> o </w:t>
      </w:r>
      <w:proofErr w:type="spellStart"/>
      <w:r w:rsidRPr="00923CAA">
        <w:rPr>
          <w:rFonts w:ascii="Arial" w:hAnsi="Arial" w:cs="Arial"/>
          <w:sz w:val="20"/>
          <w:szCs w:val="20"/>
        </w:rPr>
        <w:t>Dragonfly</w:t>
      </w:r>
      <w:proofErr w:type="spellEnd"/>
      <w:r w:rsidRPr="00923CAA">
        <w:rPr>
          <w:rFonts w:ascii="Arial" w:hAnsi="Arial" w:cs="Arial"/>
          <w:sz w:val="20"/>
          <w:szCs w:val="20"/>
        </w:rPr>
        <w:t xml:space="preserve">, que minimizan el diámetro y maximizan el ancho de bisección. En </w:t>
      </w:r>
      <w:proofErr w:type="spellStart"/>
      <w:r w:rsidRPr="00923CAA">
        <w:rPr>
          <w:rFonts w:ascii="Arial" w:hAnsi="Arial" w:cs="Arial"/>
          <w:sz w:val="20"/>
          <w:szCs w:val="20"/>
        </w:rPr>
        <w:t>ChatGPT</w:t>
      </w:r>
      <w:proofErr w:type="spellEnd"/>
      <w:r w:rsidRPr="00923CAA">
        <w:rPr>
          <w:rFonts w:ascii="Arial" w:hAnsi="Arial" w:cs="Arial"/>
          <w:sz w:val="20"/>
          <w:szCs w:val="20"/>
        </w:rPr>
        <w:t>, esta estrategia soporta la escalabilidad horizontal al distribuir el entrenamiento o inferencia entre miles de nodos, manteniendo eficiencia mediante redes optimizadas que reducen latencia y congestión, un aspecto crítico para procesar datos masivos.</w:t>
      </w:r>
    </w:p>
    <w:p w14:paraId="107488CB" w14:textId="77777777" w:rsidR="00E62939" w:rsidRPr="00923CAA" w:rsidRDefault="00E62939" w:rsidP="00923CAA">
      <w:pPr>
        <w:ind w:firstLine="0"/>
        <w:rPr>
          <w:rFonts w:ascii="Arial" w:hAnsi="Arial" w:cs="Arial"/>
          <w:sz w:val="20"/>
          <w:szCs w:val="20"/>
        </w:rPr>
      </w:pPr>
    </w:p>
    <w:p w14:paraId="26DFFCD8" w14:textId="2A10E8BE" w:rsidR="00923CAA" w:rsidRPr="00923CAA" w:rsidRDefault="00923CAA" w:rsidP="00E62939">
      <w:pPr>
        <w:ind w:firstLine="0"/>
        <w:rPr>
          <w:rFonts w:ascii="Arial" w:hAnsi="Arial" w:cs="Arial"/>
          <w:sz w:val="20"/>
          <w:szCs w:val="20"/>
        </w:rPr>
      </w:pPr>
      <w:r w:rsidRPr="00923CAA">
        <w:rPr>
          <w:rFonts w:ascii="Arial" w:hAnsi="Arial" w:cs="Arial"/>
          <w:sz w:val="20"/>
          <w:szCs w:val="20"/>
        </w:rPr>
        <w:t>En resumen, la respuesta integra estrategias prácticas con fundamentos teóricos del Tema 12 (</w:t>
      </w:r>
      <w:r w:rsidR="006261A9" w:rsidRPr="002B32AB">
        <w:rPr>
          <w:rFonts w:ascii="Arial" w:hAnsi="Arial" w:cs="Arial"/>
          <w:sz w:val="20"/>
          <w:szCs w:val="20"/>
        </w:rPr>
        <w:t>ejemplo</w:t>
      </w:r>
      <w:r w:rsidRPr="00923CAA">
        <w:rPr>
          <w:rFonts w:ascii="Arial" w:hAnsi="Arial" w:cs="Arial"/>
          <w:sz w:val="20"/>
          <w:szCs w:val="20"/>
        </w:rPr>
        <w:t>, coherencia y sincronización para paralelismo de modelo, páginas 5-11) y Tema 9 (</w:t>
      </w:r>
      <w:r w:rsidR="006261A9" w:rsidRPr="002B32AB">
        <w:rPr>
          <w:rFonts w:ascii="Arial" w:hAnsi="Arial" w:cs="Arial"/>
          <w:sz w:val="20"/>
          <w:szCs w:val="20"/>
        </w:rPr>
        <w:t>ejemplo</w:t>
      </w:r>
      <w:r w:rsidRPr="00923CAA">
        <w:rPr>
          <w:rFonts w:ascii="Arial" w:hAnsi="Arial" w:cs="Arial"/>
          <w:sz w:val="20"/>
          <w:szCs w:val="20"/>
        </w:rPr>
        <w:t xml:space="preserve">, NUMA y escalabilidad, páginas 9-10), aplicándolas a </w:t>
      </w:r>
      <w:proofErr w:type="spellStart"/>
      <w:r w:rsidRPr="00923CAA">
        <w:rPr>
          <w:rFonts w:ascii="Arial" w:hAnsi="Arial" w:cs="Arial"/>
          <w:sz w:val="20"/>
          <w:szCs w:val="20"/>
        </w:rPr>
        <w:t>LLMs</w:t>
      </w:r>
      <w:proofErr w:type="spellEnd"/>
      <w:r w:rsidRPr="00923CAA">
        <w:rPr>
          <w:rFonts w:ascii="Arial" w:hAnsi="Arial" w:cs="Arial"/>
          <w:sz w:val="20"/>
          <w:szCs w:val="20"/>
        </w:rPr>
        <w:t xml:space="preserve"> como </w:t>
      </w:r>
      <w:proofErr w:type="spellStart"/>
      <w:r w:rsidRPr="00923CAA">
        <w:rPr>
          <w:rFonts w:ascii="Arial" w:hAnsi="Arial" w:cs="Arial"/>
          <w:sz w:val="20"/>
          <w:szCs w:val="20"/>
        </w:rPr>
        <w:t>ChatGPT</w:t>
      </w:r>
      <w:proofErr w:type="spellEnd"/>
      <w:r w:rsidRPr="00923CAA">
        <w:rPr>
          <w:rFonts w:ascii="Arial" w:hAnsi="Arial" w:cs="Arial"/>
          <w:sz w:val="20"/>
          <w:szCs w:val="20"/>
        </w:rPr>
        <w:t xml:space="preserve">. Podría expandirse con ejemplos de implementación, como el uso de barreras en pipeline </w:t>
      </w:r>
      <w:proofErr w:type="spellStart"/>
      <w:r w:rsidRPr="00923CAA">
        <w:rPr>
          <w:rFonts w:ascii="Arial" w:hAnsi="Arial" w:cs="Arial"/>
          <w:sz w:val="20"/>
          <w:szCs w:val="20"/>
        </w:rPr>
        <w:t>parallelism</w:t>
      </w:r>
      <w:proofErr w:type="spellEnd"/>
      <w:r w:rsidRPr="00923CAA">
        <w:rPr>
          <w:rFonts w:ascii="Arial" w:hAnsi="Arial" w:cs="Arial"/>
          <w:sz w:val="20"/>
          <w:szCs w:val="20"/>
        </w:rPr>
        <w:t xml:space="preserve"> o métricas de latencia en clústeres, pero ya refleja cómo estas estrategias optimizan rendimiento y escalabilidad en sistemas distribuidos.</w:t>
      </w:r>
    </w:p>
    <w:p w14:paraId="32C45789" w14:textId="77777777" w:rsidR="004F0A3D" w:rsidRPr="00202E9A" w:rsidRDefault="004F0A3D" w:rsidP="008A4803">
      <w:pPr>
        <w:ind w:firstLine="0"/>
        <w:rPr>
          <w:rFonts w:ascii="Arial" w:hAnsi="Arial" w:cs="Arial"/>
          <w:sz w:val="20"/>
          <w:szCs w:val="20"/>
        </w:rPr>
      </w:pPr>
    </w:p>
    <w:p w14:paraId="2A14A15A" w14:textId="77777777"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Gemini (1.5 Pro, 25/09/2025): </w:t>
      </w:r>
    </w:p>
    <w:p w14:paraId="3C4D3112" w14:textId="77777777" w:rsidR="00202E9A" w:rsidRPr="002B32AB" w:rsidRDefault="00202E9A" w:rsidP="008A4803">
      <w:pPr>
        <w:ind w:firstLine="0"/>
        <w:rPr>
          <w:rFonts w:ascii="Arial" w:hAnsi="Arial" w:cs="Arial"/>
          <w:sz w:val="20"/>
          <w:szCs w:val="20"/>
        </w:rPr>
      </w:pPr>
    </w:p>
    <w:p w14:paraId="6ABBF1F2" w14:textId="37338724" w:rsidR="00437768" w:rsidRPr="002B32AB" w:rsidRDefault="00437768" w:rsidP="00437768">
      <w:pPr>
        <w:pStyle w:val="Ttulo5"/>
        <w:ind w:firstLine="0"/>
        <w:rPr>
          <w:rFonts w:ascii="Arial" w:hAnsi="Arial" w:cs="Arial"/>
          <w:sz w:val="20"/>
          <w:szCs w:val="20"/>
        </w:rPr>
      </w:pPr>
      <w:r w:rsidRPr="002B32AB">
        <w:rPr>
          <w:rFonts w:ascii="Arial" w:hAnsi="Arial" w:cs="Arial"/>
          <w:sz w:val="20"/>
          <w:szCs w:val="20"/>
        </w:rPr>
        <w:t xml:space="preserve">Captura de pantalla </w:t>
      </w:r>
      <w:r w:rsidRPr="002B32AB">
        <w:rPr>
          <w:rFonts w:ascii="Arial" w:hAnsi="Arial" w:cs="Arial"/>
          <w:sz w:val="20"/>
          <w:szCs w:val="20"/>
        </w:rPr>
        <w:t>Gemini</w:t>
      </w:r>
      <w:r w:rsidRPr="002B32AB">
        <w:rPr>
          <w:rFonts w:ascii="Arial" w:hAnsi="Arial" w:cs="Arial"/>
          <w:sz w:val="20"/>
          <w:szCs w:val="20"/>
        </w:rPr>
        <w:t>:</w:t>
      </w:r>
    </w:p>
    <w:p w14:paraId="473DC6B4" w14:textId="77777777" w:rsidR="00437768" w:rsidRPr="002B32AB" w:rsidRDefault="00437768" w:rsidP="00437768">
      <w:pPr>
        <w:ind w:firstLine="0"/>
        <w:rPr>
          <w:rFonts w:ascii="Arial" w:hAnsi="Arial" w:cs="Arial"/>
          <w:sz w:val="20"/>
          <w:szCs w:val="20"/>
        </w:rPr>
      </w:pPr>
    </w:p>
    <w:p w14:paraId="27FCAF8C" w14:textId="4C3E9F9D" w:rsidR="00437768" w:rsidRPr="002B32AB" w:rsidRDefault="003C3903" w:rsidP="00437768">
      <w:pPr>
        <w:ind w:firstLine="0"/>
        <w:rPr>
          <w:rFonts w:ascii="Arial" w:hAnsi="Arial" w:cs="Arial"/>
          <w:sz w:val="20"/>
          <w:szCs w:val="20"/>
        </w:rPr>
      </w:pPr>
      <w:r w:rsidRPr="002B32AB">
        <w:rPr>
          <w:rFonts w:ascii="Arial" w:hAnsi="Arial" w:cs="Arial"/>
          <w:sz w:val="20"/>
          <w:szCs w:val="20"/>
        </w:rPr>
        <w:lastRenderedPageBreak/>
        <w:drawing>
          <wp:inline distT="0" distB="0" distL="0" distR="0" wp14:anchorId="197E2F44" wp14:editId="58736528">
            <wp:extent cx="5759450" cy="2373630"/>
            <wp:effectExtent l="0" t="0" r="0" b="7620"/>
            <wp:docPr id="1966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078" name=""/>
                    <pic:cNvPicPr/>
                  </pic:nvPicPr>
                  <pic:blipFill>
                    <a:blip r:embed="rId18"/>
                    <a:stretch>
                      <a:fillRect/>
                    </a:stretch>
                  </pic:blipFill>
                  <pic:spPr>
                    <a:xfrm>
                      <a:off x="0" y="0"/>
                      <a:ext cx="5759450" cy="2373630"/>
                    </a:xfrm>
                    <a:prstGeom prst="rect">
                      <a:avLst/>
                    </a:prstGeom>
                  </pic:spPr>
                </pic:pic>
              </a:graphicData>
            </a:graphic>
          </wp:inline>
        </w:drawing>
      </w:r>
    </w:p>
    <w:p w14:paraId="23E764A1" w14:textId="77777777" w:rsidR="00437768" w:rsidRPr="002B32AB" w:rsidRDefault="00437768" w:rsidP="00437768">
      <w:pPr>
        <w:ind w:firstLine="0"/>
        <w:rPr>
          <w:rFonts w:ascii="Arial" w:hAnsi="Arial" w:cs="Arial"/>
          <w:sz w:val="20"/>
          <w:szCs w:val="20"/>
        </w:rPr>
      </w:pPr>
    </w:p>
    <w:p w14:paraId="7F0C34FF" w14:textId="16D0B3A4" w:rsidR="00437768" w:rsidRPr="002B32AB" w:rsidRDefault="00437768" w:rsidP="00437768">
      <w:pPr>
        <w:pStyle w:val="Ttulo5"/>
        <w:ind w:firstLine="0"/>
        <w:rPr>
          <w:rFonts w:ascii="Arial" w:hAnsi="Arial" w:cs="Arial"/>
          <w:sz w:val="20"/>
          <w:szCs w:val="20"/>
        </w:rPr>
      </w:pPr>
      <w:r w:rsidRPr="002B32AB">
        <w:rPr>
          <w:rFonts w:ascii="Arial" w:hAnsi="Arial" w:cs="Arial"/>
          <w:sz w:val="20"/>
          <w:szCs w:val="20"/>
        </w:rPr>
        <w:t>Transcripción Gemini:</w:t>
      </w:r>
    </w:p>
    <w:p w14:paraId="1D11749B" w14:textId="77777777" w:rsidR="00437768" w:rsidRPr="002B32AB" w:rsidRDefault="00437768" w:rsidP="008A4803">
      <w:pPr>
        <w:ind w:firstLine="0"/>
        <w:rPr>
          <w:rFonts w:ascii="Arial" w:hAnsi="Arial" w:cs="Arial"/>
          <w:sz w:val="20"/>
          <w:szCs w:val="20"/>
        </w:rPr>
      </w:pPr>
    </w:p>
    <w:p w14:paraId="5BD89F1B" w14:textId="32250D69" w:rsidR="006261A9" w:rsidRPr="002B32AB" w:rsidRDefault="006261A9" w:rsidP="006261A9">
      <w:pPr>
        <w:ind w:firstLine="0"/>
        <w:rPr>
          <w:rFonts w:ascii="Arial" w:hAnsi="Arial" w:cs="Arial"/>
          <w:sz w:val="20"/>
          <w:szCs w:val="20"/>
        </w:rPr>
      </w:pPr>
      <w:r w:rsidRPr="006261A9">
        <w:rPr>
          <w:rFonts w:ascii="Arial" w:hAnsi="Arial" w:cs="Arial"/>
          <w:sz w:val="20"/>
          <w:szCs w:val="20"/>
        </w:rPr>
        <w:t xml:space="preserve">La respuesta de Gemini presenta estrategias clave para optimizar el diseño de sistemas que soportan </w:t>
      </w:r>
      <w:proofErr w:type="spellStart"/>
      <w:r w:rsidRPr="006261A9">
        <w:rPr>
          <w:rFonts w:ascii="Arial" w:hAnsi="Arial" w:cs="Arial"/>
          <w:sz w:val="20"/>
          <w:szCs w:val="20"/>
        </w:rPr>
        <w:t>LLMs</w:t>
      </w:r>
      <w:proofErr w:type="spellEnd"/>
      <w:r w:rsidRPr="006261A9">
        <w:rPr>
          <w:rFonts w:ascii="Arial" w:hAnsi="Arial" w:cs="Arial"/>
          <w:sz w:val="20"/>
          <w:szCs w:val="20"/>
        </w:rPr>
        <w:t xml:space="preserve"> como Gemini, enfocándose en la gestión de memoria, coherencia de caché, redes de interconexión y distribución de carga. Estas incluyen arquitecturas de memoria compartida o distribuida para manejar modelos y datos masivos, protocolos como MESI para mantener datos consistentes, redes de baja latencia y alto ancho de banda (</w:t>
      </w:r>
      <w:r w:rsidRPr="002B32AB">
        <w:rPr>
          <w:rFonts w:ascii="Arial" w:hAnsi="Arial" w:cs="Arial"/>
          <w:sz w:val="20"/>
          <w:szCs w:val="20"/>
        </w:rPr>
        <w:t>ejemplo</w:t>
      </w:r>
      <w:r w:rsidRPr="006261A9">
        <w:rPr>
          <w:rFonts w:ascii="Arial" w:hAnsi="Arial" w:cs="Arial"/>
          <w:sz w:val="20"/>
          <w:szCs w:val="20"/>
        </w:rPr>
        <w:t xml:space="preserve">, </w:t>
      </w:r>
      <w:proofErr w:type="spellStart"/>
      <w:r w:rsidRPr="006261A9">
        <w:rPr>
          <w:rFonts w:ascii="Arial" w:hAnsi="Arial" w:cs="Arial"/>
          <w:sz w:val="20"/>
          <w:szCs w:val="20"/>
        </w:rPr>
        <w:t>fat-tree</w:t>
      </w:r>
      <w:proofErr w:type="spellEnd"/>
      <w:r w:rsidRPr="006261A9">
        <w:rPr>
          <w:rFonts w:ascii="Arial" w:hAnsi="Arial" w:cs="Arial"/>
          <w:sz w:val="20"/>
          <w:szCs w:val="20"/>
        </w:rPr>
        <w:t>) para comunicación rápida, y tecnologías de virtualización y contenedores para escalar eficientemente la carga de trabajo. Esta visión se alinea con los principios teóricos del Tema 12 y las clasificaciones del Tema 9, que exploran las arquitecturas y escalabilidad de los computadores paralelos.</w:t>
      </w:r>
    </w:p>
    <w:p w14:paraId="5CDD05F0" w14:textId="77777777" w:rsidR="006261A9" w:rsidRPr="002B32AB" w:rsidRDefault="006261A9" w:rsidP="006261A9">
      <w:pPr>
        <w:ind w:firstLine="0"/>
        <w:rPr>
          <w:rFonts w:ascii="Arial" w:hAnsi="Arial" w:cs="Arial"/>
          <w:sz w:val="20"/>
          <w:szCs w:val="20"/>
        </w:rPr>
      </w:pPr>
    </w:p>
    <w:p w14:paraId="205CC8B8" w14:textId="77777777" w:rsidR="006261A9" w:rsidRPr="002B32AB" w:rsidRDefault="006261A9" w:rsidP="006261A9">
      <w:pPr>
        <w:ind w:firstLine="0"/>
        <w:rPr>
          <w:rFonts w:ascii="Arial" w:hAnsi="Arial" w:cs="Arial"/>
          <w:sz w:val="20"/>
          <w:szCs w:val="20"/>
        </w:rPr>
      </w:pPr>
      <w:r w:rsidRPr="006261A9">
        <w:rPr>
          <w:rFonts w:ascii="Arial" w:hAnsi="Arial" w:cs="Arial"/>
          <w:sz w:val="20"/>
          <w:szCs w:val="20"/>
        </w:rPr>
        <w:t xml:space="preserve">En el Tema 12, la memoria compartida o distribuida (página 4) es esencial para procesar enormes modelos de </w:t>
      </w:r>
      <w:proofErr w:type="spellStart"/>
      <w:r w:rsidRPr="006261A9">
        <w:rPr>
          <w:rFonts w:ascii="Arial" w:hAnsi="Arial" w:cs="Arial"/>
          <w:sz w:val="20"/>
          <w:szCs w:val="20"/>
        </w:rPr>
        <w:t>LLMs</w:t>
      </w:r>
      <w:proofErr w:type="spellEnd"/>
      <w:r w:rsidRPr="006261A9">
        <w:rPr>
          <w:rFonts w:ascii="Arial" w:hAnsi="Arial" w:cs="Arial"/>
          <w:sz w:val="20"/>
          <w:szCs w:val="20"/>
        </w:rPr>
        <w:t>, con arquitecturas como NUMA (Non-</w:t>
      </w:r>
      <w:proofErr w:type="spellStart"/>
      <w:r w:rsidRPr="006261A9">
        <w:rPr>
          <w:rFonts w:ascii="Arial" w:hAnsi="Arial" w:cs="Arial"/>
          <w:sz w:val="20"/>
          <w:szCs w:val="20"/>
        </w:rPr>
        <w:t>Uniform</w:t>
      </w:r>
      <w:proofErr w:type="spellEnd"/>
      <w:r w:rsidRPr="006261A9">
        <w:rPr>
          <w:rFonts w:ascii="Arial" w:hAnsi="Arial" w:cs="Arial"/>
          <w:sz w:val="20"/>
          <w:szCs w:val="20"/>
        </w:rPr>
        <w:t xml:space="preserve"> </w:t>
      </w:r>
      <w:proofErr w:type="spellStart"/>
      <w:r w:rsidRPr="006261A9">
        <w:rPr>
          <w:rFonts w:ascii="Arial" w:hAnsi="Arial" w:cs="Arial"/>
          <w:sz w:val="20"/>
          <w:szCs w:val="20"/>
        </w:rPr>
        <w:t>Memory</w:t>
      </w:r>
      <w:proofErr w:type="spellEnd"/>
      <w:r w:rsidRPr="006261A9">
        <w:rPr>
          <w:rFonts w:ascii="Arial" w:hAnsi="Arial" w:cs="Arial"/>
          <w:sz w:val="20"/>
          <w:szCs w:val="20"/>
        </w:rPr>
        <w:t xml:space="preserve"> Access) optimizando accesos locales (página 10). La coherencia de caché, implementada mediante protocolos como MESI (Modificado, Exclusivo, Compartido, Inválido, página 5), asegura que todos los procesadores trabajen con datos actualizados, evitando inconsistencias al propagar modificaciones entre cachés. Esto es crítico en Gemini, donde múltiples nodos actualizan parámetros simultáneamente. La transcripción mejora esto al introducir </w:t>
      </w:r>
      <w:proofErr w:type="spellStart"/>
      <w:r w:rsidRPr="006261A9">
        <w:rPr>
          <w:rFonts w:ascii="Arial" w:hAnsi="Arial" w:cs="Arial"/>
          <w:sz w:val="20"/>
          <w:szCs w:val="20"/>
        </w:rPr>
        <w:t>MoE</w:t>
      </w:r>
      <w:proofErr w:type="spellEnd"/>
      <w:r w:rsidRPr="006261A9">
        <w:rPr>
          <w:rFonts w:ascii="Arial" w:hAnsi="Arial" w:cs="Arial"/>
          <w:sz w:val="20"/>
          <w:szCs w:val="20"/>
        </w:rPr>
        <w:t xml:space="preserve"> (Mixture </w:t>
      </w:r>
      <w:proofErr w:type="spellStart"/>
      <w:r w:rsidRPr="006261A9">
        <w:rPr>
          <w:rFonts w:ascii="Arial" w:hAnsi="Arial" w:cs="Arial"/>
          <w:sz w:val="20"/>
          <w:szCs w:val="20"/>
        </w:rPr>
        <w:t>of</w:t>
      </w:r>
      <w:proofErr w:type="spellEnd"/>
      <w:r w:rsidRPr="006261A9">
        <w:rPr>
          <w:rFonts w:ascii="Arial" w:hAnsi="Arial" w:cs="Arial"/>
          <w:sz w:val="20"/>
          <w:szCs w:val="20"/>
        </w:rPr>
        <w:t xml:space="preserve"> </w:t>
      </w:r>
      <w:proofErr w:type="spellStart"/>
      <w:r w:rsidRPr="006261A9">
        <w:rPr>
          <w:rFonts w:ascii="Arial" w:hAnsi="Arial" w:cs="Arial"/>
          <w:sz w:val="20"/>
          <w:szCs w:val="20"/>
        </w:rPr>
        <w:t>Experts</w:t>
      </w:r>
      <w:proofErr w:type="spellEnd"/>
      <w:r w:rsidRPr="006261A9">
        <w:rPr>
          <w:rFonts w:ascii="Arial" w:hAnsi="Arial" w:cs="Arial"/>
          <w:sz w:val="20"/>
          <w:szCs w:val="20"/>
        </w:rPr>
        <w:t xml:space="preserve">), una técnica avanzada que asigna expertos especializados a tareas específicas (granularidad fina, Tema 9, página 5), y tensor </w:t>
      </w:r>
      <w:proofErr w:type="spellStart"/>
      <w:r w:rsidRPr="006261A9">
        <w:rPr>
          <w:rFonts w:ascii="Arial" w:hAnsi="Arial" w:cs="Arial"/>
          <w:sz w:val="20"/>
          <w:szCs w:val="20"/>
        </w:rPr>
        <w:t>parallelism</w:t>
      </w:r>
      <w:proofErr w:type="spellEnd"/>
      <w:r w:rsidRPr="006261A9">
        <w:rPr>
          <w:rFonts w:ascii="Arial" w:hAnsi="Arial" w:cs="Arial"/>
          <w:sz w:val="20"/>
          <w:szCs w:val="20"/>
        </w:rPr>
        <w:t>, que divide tensores entre nodos, apoyándose en consistencia relajada (Tema 12, página 10) para reducir la sobrecarga de sincronización al permitir reordenamientos controlados.</w:t>
      </w:r>
    </w:p>
    <w:p w14:paraId="167F5E9B" w14:textId="77777777" w:rsidR="006261A9" w:rsidRPr="006261A9" w:rsidRDefault="006261A9" w:rsidP="006261A9">
      <w:pPr>
        <w:ind w:firstLine="0"/>
        <w:rPr>
          <w:rFonts w:ascii="Arial" w:hAnsi="Arial" w:cs="Arial"/>
          <w:sz w:val="20"/>
          <w:szCs w:val="20"/>
        </w:rPr>
      </w:pPr>
    </w:p>
    <w:p w14:paraId="228D02A1" w14:textId="77777777" w:rsidR="006261A9" w:rsidRPr="002B32AB" w:rsidRDefault="006261A9" w:rsidP="006261A9">
      <w:pPr>
        <w:ind w:firstLine="0"/>
        <w:rPr>
          <w:rFonts w:ascii="Arial" w:hAnsi="Arial" w:cs="Arial"/>
          <w:sz w:val="20"/>
          <w:szCs w:val="20"/>
        </w:rPr>
      </w:pPr>
      <w:r w:rsidRPr="006261A9">
        <w:rPr>
          <w:rFonts w:ascii="Arial" w:hAnsi="Arial" w:cs="Arial"/>
          <w:sz w:val="20"/>
          <w:szCs w:val="20"/>
        </w:rPr>
        <w:t xml:space="preserve">La red de interconexión, con topologías como </w:t>
      </w:r>
      <w:proofErr w:type="spellStart"/>
      <w:r w:rsidRPr="006261A9">
        <w:rPr>
          <w:rFonts w:ascii="Arial" w:hAnsi="Arial" w:cs="Arial"/>
          <w:sz w:val="20"/>
          <w:szCs w:val="20"/>
        </w:rPr>
        <w:t>fat-tree</w:t>
      </w:r>
      <w:proofErr w:type="spellEnd"/>
      <w:r w:rsidRPr="006261A9">
        <w:rPr>
          <w:rFonts w:ascii="Arial" w:hAnsi="Arial" w:cs="Arial"/>
          <w:sz w:val="20"/>
          <w:szCs w:val="20"/>
        </w:rPr>
        <w:t xml:space="preserve"> (un MIN no bloqueante, Tema 11, página 12), ofrece baja latencia y alto ancho de banda (Tema 11, página 13), facilitando una comunicación ultrarrápida entre procesadores, un aspecto vital para la escalabilidad horizontal en clústeres multimodales de Gemini. La distribución de carga mediante virtualización y contenedores se alinea con la sincronización hardware (Tema 12, página 13), que optimiza la asignación de tareas, y la transcripción la enriquece con </w:t>
      </w:r>
      <w:proofErr w:type="spellStart"/>
      <w:r w:rsidRPr="006261A9">
        <w:rPr>
          <w:rFonts w:ascii="Arial" w:hAnsi="Arial" w:cs="Arial"/>
          <w:sz w:val="20"/>
          <w:szCs w:val="20"/>
        </w:rPr>
        <w:t>scheduling</w:t>
      </w:r>
      <w:proofErr w:type="spellEnd"/>
      <w:r w:rsidRPr="006261A9">
        <w:rPr>
          <w:rFonts w:ascii="Arial" w:hAnsi="Arial" w:cs="Arial"/>
          <w:sz w:val="20"/>
          <w:szCs w:val="20"/>
        </w:rPr>
        <w:t xml:space="preserve"> optimizado, que evoca técnicas de balanceo dinámico (página 11) para minimizar nodos ociosos. En el Tema 9, la escalabilidad se conecta con </w:t>
      </w:r>
      <w:proofErr w:type="spellStart"/>
      <w:r w:rsidRPr="006261A9">
        <w:rPr>
          <w:rFonts w:ascii="Arial" w:hAnsi="Arial" w:cs="Arial"/>
          <w:sz w:val="20"/>
          <w:szCs w:val="20"/>
        </w:rPr>
        <w:t>multicomputadores</w:t>
      </w:r>
      <w:proofErr w:type="spellEnd"/>
      <w:r w:rsidRPr="006261A9">
        <w:rPr>
          <w:rFonts w:ascii="Arial" w:hAnsi="Arial" w:cs="Arial"/>
          <w:sz w:val="20"/>
          <w:szCs w:val="20"/>
        </w:rPr>
        <w:t xml:space="preserve"> (página 9), como clústeres Beowulf o MPP, que distribuyen carga mediante memoria distribuida, apoyando la gestión de datos masivos en Gemini.</w:t>
      </w:r>
    </w:p>
    <w:p w14:paraId="23BB15F0" w14:textId="77777777" w:rsidR="006261A9" w:rsidRPr="006261A9" w:rsidRDefault="006261A9" w:rsidP="006261A9">
      <w:pPr>
        <w:ind w:firstLine="0"/>
        <w:rPr>
          <w:rFonts w:ascii="Arial" w:hAnsi="Arial" w:cs="Arial"/>
          <w:sz w:val="20"/>
          <w:szCs w:val="20"/>
        </w:rPr>
      </w:pPr>
    </w:p>
    <w:p w14:paraId="16AA8E6B" w14:textId="5CEF18AB" w:rsidR="006261A9" w:rsidRPr="006261A9" w:rsidRDefault="006261A9" w:rsidP="006261A9">
      <w:pPr>
        <w:ind w:firstLine="0"/>
        <w:rPr>
          <w:rFonts w:ascii="Arial" w:hAnsi="Arial" w:cs="Arial"/>
          <w:sz w:val="20"/>
          <w:szCs w:val="20"/>
        </w:rPr>
      </w:pPr>
      <w:r w:rsidRPr="006261A9">
        <w:rPr>
          <w:rFonts w:ascii="Arial" w:hAnsi="Arial" w:cs="Arial"/>
          <w:sz w:val="20"/>
          <w:szCs w:val="20"/>
        </w:rPr>
        <w:t>En resumen, la respuesta de Gemini refleja estrategias del Tema 12 (</w:t>
      </w:r>
      <w:r w:rsidRPr="002B32AB">
        <w:rPr>
          <w:rFonts w:ascii="Arial" w:hAnsi="Arial" w:cs="Arial"/>
          <w:sz w:val="20"/>
          <w:szCs w:val="20"/>
        </w:rPr>
        <w:t>ejemplo</w:t>
      </w:r>
      <w:r w:rsidRPr="006261A9">
        <w:rPr>
          <w:rFonts w:ascii="Arial" w:hAnsi="Arial" w:cs="Arial"/>
          <w:sz w:val="20"/>
          <w:szCs w:val="20"/>
        </w:rPr>
        <w:t>, coherencia y sincronización, páginas 5, 10, 13) y clasificaciones del Tema 9 (</w:t>
      </w:r>
      <w:r w:rsidRPr="002B32AB">
        <w:rPr>
          <w:rFonts w:ascii="Arial" w:hAnsi="Arial" w:cs="Arial"/>
          <w:sz w:val="20"/>
          <w:szCs w:val="20"/>
        </w:rPr>
        <w:t>ejemplo</w:t>
      </w:r>
      <w:r w:rsidRPr="006261A9">
        <w:rPr>
          <w:rFonts w:ascii="Arial" w:hAnsi="Arial" w:cs="Arial"/>
          <w:sz w:val="20"/>
          <w:szCs w:val="20"/>
        </w:rPr>
        <w:t xml:space="preserve">, granularidad y escalabilidad, páginas 5, 9), aplicándolas a </w:t>
      </w:r>
      <w:proofErr w:type="spellStart"/>
      <w:r w:rsidRPr="006261A9">
        <w:rPr>
          <w:rFonts w:ascii="Arial" w:hAnsi="Arial" w:cs="Arial"/>
          <w:sz w:val="20"/>
          <w:szCs w:val="20"/>
        </w:rPr>
        <w:t>LLMs</w:t>
      </w:r>
      <w:proofErr w:type="spellEnd"/>
      <w:r w:rsidRPr="006261A9">
        <w:rPr>
          <w:rFonts w:ascii="Arial" w:hAnsi="Arial" w:cs="Arial"/>
          <w:sz w:val="20"/>
          <w:szCs w:val="20"/>
        </w:rPr>
        <w:t xml:space="preserve">. La mención de </w:t>
      </w:r>
      <w:proofErr w:type="spellStart"/>
      <w:r w:rsidRPr="006261A9">
        <w:rPr>
          <w:rFonts w:ascii="Arial" w:hAnsi="Arial" w:cs="Arial"/>
          <w:sz w:val="20"/>
          <w:szCs w:val="20"/>
        </w:rPr>
        <w:t>MoE</w:t>
      </w:r>
      <w:proofErr w:type="spellEnd"/>
      <w:r w:rsidRPr="006261A9">
        <w:rPr>
          <w:rFonts w:ascii="Arial" w:hAnsi="Arial" w:cs="Arial"/>
          <w:sz w:val="20"/>
          <w:szCs w:val="20"/>
        </w:rPr>
        <w:t xml:space="preserve"> y tensor </w:t>
      </w:r>
      <w:proofErr w:type="spellStart"/>
      <w:r w:rsidRPr="006261A9">
        <w:rPr>
          <w:rFonts w:ascii="Arial" w:hAnsi="Arial" w:cs="Arial"/>
          <w:sz w:val="20"/>
          <w:szCs w:val="20"/>
        </w:rPr>
        <w:t>parallelism</w:t>
      </w:r>
      <w:proofErr w:type="spellEnd"/>
      <w:r w:rsidRPr="006261A9">
        <w:rPr>
          <w:rFonts w:ascii="Arial" w:hAnsi="Arial" w:cs="Arial"/>
          <w:sz w:val="20"/>
          <w:szCs w:val="20"/>
        </w:rPr>
        <w:t xml:space="preserve"> sugiere innovaciones avanzadas no cubiertas en los </w:t>
      </w:r>
      <w:proofErr w:type="spellStart"/>
      <w:r w:rsidRPr="006261A9">
        <w:rPr>
          <w:rFonts w:ascii="Arial" w:hAnsi="Arial" w:cs="Arial"/>
          <w:sz w:val="20"/>
          <w:szCs w:val="20"/>
        </w:rPr>
        <w:t>PDFs</w:t>
      </w:r>
      <w:proofErr w:type="spellEnd"/>
      <w:r w:rsidRPr="006261A9">
        <w:rPr>
          <w:rFonts w:ascii="Arial" w:hAnsi="Arial" w:cs="Arial"/>
          <w:sz w:val="20"/>
          <w:szCs w:val="20"/>
        </w:rPr>
        <w:t>, destacando la necesidad de fuentes actualizadas para validar estas técnicas, lo que fortalece la conexión entre teoría y práctica en clústeres de alta escala como los de Gemini.</w:t>
      </w:r>
    </w:p>
    <w:p w14:paraId="5C70C804" w14:textId="77777777" w:rsidR="004F0A3D" w:rsidRPr="00202E9A" w:rsidRDefault="004F0A3D" w:rsidP="008A4803">
      <w:pPr>
        <w:ind w:firstLine="0"/>
        <w:rPr>
          <w:rFonts w:ascii="Arial" w:hAnsi="Arial" w:cs="Arial"/>
          <w:sz w:val="20"/>
          <w:szCs w:val="20"/>
        </w:rPr>
      </w:pPr>
    </w:p>
    <w:p w14:paraId="72388C53" w14:textId="77777777" w:rsidR="00202E9A" w:rsidRPr="002B32AB" w:rsidRDefault="00202E9A" w:rsidP="008A4803">
      <w:pPr>
        <w:pStyle w:val="Ttulo4"/>
        <w:spacing w:before="0" w:after="0"/>
        <w:ind w:left="-708" w:firstLine="708"/>
        <w:rPr>
          <w:rFonts w:ascii="Arial" w:hAnsi="Arial" w:cs="Arial"/>
          <w:sz w:val="20"/>
          <w:szCs w:val="20"/>
        </w:rPr>
      </w:pPr>
      <w:r w:rsidRPr="002B32AB">
        <w:rPr>
          <w:rFonts w:ascii="Arial" w:hAnsi="Arial" w:cs="Arial"/>
          <w:sz w:val="20"/>
          <w:szCs w:val="20"/>
        </w:rPr>
        <w:t xml:space="preserve">Respuesta de Claude (3.5 </w:t>
      </w:r>
      <w:proofErr w:type="spellStart"/>
      <w:r w:rsidRPr="002B32AB">
        <w:rPr>
          <w:rFonts w:ascii="Arial" w:hAnsi="Arial" w:cs="Arial"/>
          <w:sz w:val="20"/>
          <w:szCs w:val="20"/>
        </w:rPr>
        <w:t>Sonnet</w:t>
      </w:r>
      <w:proofErr w:type="spellEnd"/>
      <w:r w:rsidRPr="002B32AB">
        <w:rPr>
          <w:rFonts w:ascii="Arial" w:hAnsi="Arial" w:cs="Arial"/>
          <w:sz w:val="20"/>
          <w:szCs w:val="20"/>
        </w:rPr>
        <w:t xml:space="preserve">, 25/09/2025): </w:t>
      </w:r>
    </w:p>
    <w:p w14:paraId="18C332F3" w14:textId="77777777" w:rsidR="00202E9A" w:rsidRPr="002B32AB" w:rsidRDefault="00202E9A" w:rsidP="008A4803">
      <w:pPr>
        <w:ind w:firstLine="0"/>
        <w:rPr>
          <w:rFonts w:ascii="Arial" w:hAnsi="Arial" w:cs="Arial"/>
          <w:sz w:val="20"/>
          <w:szCs w:val="20"/>
        </w:rPr>
      </w:pPr>
    </w:p>
    <w:p w14:paraId="17EDDC3D" w14:textId="77777777" w:rsidR="000B523D" w:rsidRPr="002B32AB" w:rsidRDefault="000B523D" w:rsidP="000B523D">
      <w:pPr>
        <w:pStyle w:val="Ttulo5"/>
        <w:ind w:firstLine="0"/>
        <w:rPr>
          <w:rFonts w:ascii="Arial" w:hAnsi="Arial" w:cs="Arial"/>
          <w:sz w:val="20"/>
          <w:szCs w:val="20"/>
        </w:rPr>
      </w:pPr>
      <w:r w:rsidRPr="002B32AB">
        <w:rPr>
          <w:rFonts w:ascii="Arial" w:hAnsi="Arial" w:cs="Arial"/>
          <w:sz w:val="20"/>
          <w:szCs w:val="20"/>
        </w:rPr>
        <w:lastRenderedPageBreak/>
        <w:t>Captura de pantalla Claude:</w:t>
      </w:r>
    </w:p>
    <w:p w14:paraId="1B26CA88" w14:textId="77777777" w:rsidR="000B523D" w:rsidRPr="002B32AB" w:rsidRDefault="000B523D" w:rsidP="000B523D">
      <w:pPr>
        <w:ind w:firstLine="0"/>
        <w:rPr>
          <w:rFonts w:ascii="Arial" w:hAnsi="Arial" w:cs="Arial"/>
          <w:sz w:val="20"/>
          <w:szCs w:val="20"/>
        </w:rPr>
      </w:pPr>
    </w:p>
    <w:p w14:paraId="3A3489FD" w14:textId="545E49D2" w:rsidR="000B523D" w:rsidRPr="002B32AB" w:rsidRDefault="000C60BA" w:rsidP="000C60BA">
      <w:pPr>
        <w:ind w:firstLine="0"/>
        <w:jc w:val="center"/>
        <w:rPr>
          <w:rFonts w:ascii="Arial" w:hAnsi="Arial" w:cs="Arial"/>
          <w:sz w:val="20"/>
          <w:szCs w:val="20"/>
        </w:rPr>
      </w:pPr>
      <w:r w:rsidRPr="002B32AB">
        <w:rPr>
          <w:rFonts w:ascii="Arial" w:hAnsi="Arial" w:cs="Arial"/>
          <w:sz w:val="20"/>
          <w:szCs w:val="20"/>
        </w:rPr>
        <w:drawing>
          <wp:inline distT="0" distB="0" distL="0" distR="0" wp14:anchorId="4042D3FB" wp14:editId="29E0607D">
            <wp:extent cx="5759450" cy="2096135"/>
            <wp:effectExtent l="0" t="0" r="0" b="0"/>
            <wp:docPr id="200912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22579" name=""/>
                    <pic:cNvPicPr/>
                  </pic:nvPicPr>
                  <pic:blipFill>
                    <a:blip r:embed="rId19"/>
                    <a:stretch>
                      <a:fillRect/>
                    </a:stretch>
                  </pic:blipFill>
                  <pic:spPr>
                    <a:xfrm>
                      <a:off x="0" y="0"/>
                      <a:ext cx="5759450" cy="2096135"/>
                    </a:xfrm>
                    <a:prstGeom prst="rect">
                      <a:avLst/>
                    </a:prstGeom>
                  </pic:spPr>
                </pic:pic>
              </a:graphicData>
            </a:graphic>
          </wp:inline>
        </w:drawing>
      </w:r>
    </w:p>
    <w:p w14:paraId="0C9E8CCC" w14:textId="77777777" w:rsidR="000B523D" w:rsidRPr="002B32AB" w:rsidRDefault="000B523D" w:rsidP="000B523D">
      <w:pPr>
        <w:ind w:firstLine="0"/>
        <w:rPr>
          <w:rFonts w:ascii="Arial" w:hAnsi="Arial" w:cs="Arial"/>
          <w:sz w:val="20"/>
          <w:szCs w:val="20"/>
        </w:rPr>
      </w:pPr>
    </w:p>
    <w:p w14:paraId="398C3870" w14:textId="77777777" w:rsidR="000B523D" w:rsidRPr="002B32AB" w:rsidRDefault="000B523D" w:rsidP="000B523D">
      <w:pPr>
        <w:pStyle w:val="Ttulo5"/>
        <w:ind w:firstLine="0"/>
        <w:rPr>
          <w:rFonts w:ascii="Arial" w:hAnsi="Arial" w:cs="Arial"/>
          <w:sz w:val="20"/>
          <w:szCs w:val="20"/>
        </w:rPr>
      </w:pPr>
      <w:r w:rsidRPr="002B32AB">
        <w:rPr>
          <w:rFonts w:ascii="Arial" w:hAnsi="Arial" w:cs="Arial"/>
          <w:sz w:val="20"/>
          <w:szCs w:val="20"/>
        </w:rPr>
        <w:t>Transcripción Claude:</w:t>
      </w:r>
    </w:p>
    <w:p w14:paraId="381BA74C" w14:textId="77777777" w:rsidR="000B523D" w:rsidRPr="002B32AB" w:rsidRDefault="000B523D" w:rsidP="008A4803">
      <w:pPr>
        <w:ind w:firstLine="0"/>
        <w:rPr>
          <w:rFonts w:ascii="Arial" w:hAnsi="Arial" w:cs="Arial"/>
          <w:sz w:val="20"/>
          <w:szCs w:val="20"/>
        </w:rPr>
      </w:pPr>
    </w:p>
    <w:p w14:paraId="076DD43D" w14:textId="77777777" w:rsidR="00BE21E9" w:rsidRPr="002B32AB" w:rsidRDefault="00BE21E9" w:rsidP="00BE21E9">
      <w:pPr>
        <w:ind w:firstLine="0"/>
        <w:rPr>
          <w:rFonts w:ascii="Arial" w:hAnsi="Arial" w:cs="Arial"/>
          <w:sz w:val="20"/>
          <w:szCs w:val="20"/>
        </w:rPr>
      </w:pPr>
      <w:r w:rsidRPr="00BE21E9">
        <w:rPr>
          <w:rFonts w:ascii="Arial" w:hAnsi="Arial" w:cs="Arial"/>
          <w:sz w:val="20"/>
          <w:szCs w:val="20"/>
        </w:rPr>
        <w:t xml:space="preserve">La respuesta de Claude detalla estrategias clave para optimizar el rendimiento de </w:t>
      </w:r>
      <w:proofErr w:type="spellStart"/>
      <w:r w:rsidRPr="00BE21E9">
        <w:rPr>
          <w:rFonts w:ascii="Arial" w:hAnsi="Arial" w:cs="Arial"/>
          <w:sz w:val="20"/>
          <w:szCs w:val="20"/>
        </w:rPr>
        <w:t>LLMs</w:t>
      </w:r>
      <w:proofErr w:type="spellEnd"/>
      <w:r w:rsidRPr="00BE21E9">
        <w:rPr>
          <w:rFonts w:ascii="Arial" w:hAnsi="Arial" w:cs="Arial"/>
          <w:sz w:val="20"/>
          <w:szCs w:val="20"/>
        </w:rPr>
        <w:t xml:space="preserve"> como Claude, enfocándose en la distribución de carga de trabajo y la escalabilidad en entornos de multiprocesadores. Estas incluyen paralelismo de datos, paralelismo de modelo, pipeline </w:t>
      </w:r>
      <w:proofErr w:type="spellStart"/>
      <w:r w:rsidRPr="00BE21E9">
        <w:rPr>
          <w:rFonts w:ascii="Arial" w:hAnsi="Arial" w:cs="Arial"/>
          <w:sz w:val="20"/>
          <w:szCs w:val="20"/>
        </w:rPr>
        <w:t>parallelism</w:t>
      </w:r>
      <w:proofErr w:type="spellEnd"/>
      <w:r w:rsidRPr="00BE21E9">
        <w:rPr>
          <w:rFonts w:ascii="Arial" w:hAnsi="Arial" w:cs="Arial"/>
          <w:sz w:val="20"/>
          <w:szCs w:val="20"/>
        </w:rPr>
        <w:t xml:space="preserve">, memoria compartida optimizada (con HBM y cachés coherentes), load </w:t>
      </w:r>
      <w:proofErr w:type="spellStart"/>
      <w:r w:rsidRPr="00BE21E9">
        <w:rPr>
          <w:rFonts w:ascii="Arial" w:hAnsi="Arial" w:cs="Arial"/>
          <w:sz w:val="20"/>
          <w:szCs w:val="20"/>
        </w:rPr>
        <w:t>balancing</w:t>
      </w:r>
      <w:proofErr w:type="spellEnd"/>
      <w:r w:rsidRPr="00BE21E9">
        <w:rPr>
          <w:rFonts w:ascii="Arial" w:hAnsi="Arial" w:cs="Arial"/>
          <w:sz w:val="20"/>
          <w:szCs w:val="20"/>
        </w:rPr>
        <w:t xml:space="preserve"> dinámico, NUMA-</w:t>
      </w:r>
      <w:proofErr w:type="spellStart"/>
      <w:r w:rsidRPr="00BE21E9">
        <w:rPr>
          <w:rFonts w:ascii="Arial" w:hAnsi="Arial" w:cs="Arial"/>
          <w:sz w:val="20"/>
          <w:szCs w:val="20"/>
        </w:rPr>
        <w:t>aware</w:t>
      </w:r>
      <w:proofErr w:type="spellEnd"/>
      <w:r w:rsidRPr="00BE21E9">
        <w:rPr>
          <w:rFonts w:ascii="Arial" w:hAnsi="Arial" w:cs="Arial"/>
          <w:sz w:val="20"/>
          <w:szCs w:val="20"/>
        </w:rPr>
        <w:t xml:space="preserve"> </w:t>
      </w:r>
      <w:proofErr w:type="spellStart"/>
      <w:r w:rsidRPr="00BE21E9">
        <w:rPr>
          <w:rFonts w:ascii="Arial" w:hAnsi="Arial" w:cs="Arial"/>
          <w:sz w:val="20"/>
          <w:szCs w:val="20"/>
        </w:rPr>
        <w:t>scheduling</w:t>
      </w:r>
      <w:proofErr w:type="spellEnd"/>
      <w:r w:rsidRPr="00BE21E9">
        <w:rPr>
          <w:rFonts w:ascii="Arial" w:hAnsi="Arial" w:cs="Arial"/>
          <w:sz w:val="20"/>
          <w:szCs w:val="20"/>
        </w:rPr>
        <w:t xml:space="preserve"> y redes de interconexión de alta velocidad (</w:t>
      </w:r>
      <w:proofErr w:type="spellStart"/>
      <w:r w:rsidRPr="00BE21E9">
        <w:rPr>
          <w:rFonts w:ascii="Arial" w:hAnsi="Arial" w:cs="Arial"/>
          <w:sz w:val="20"/>
          <w:szCs w:val="20"/>
        </w:rPr>
        <w:t>NVLink</w:t>
      </w:r>
      <w:proofErr w:type="spellEnd"/>
      <w:r w:rsidRPr="00BE21E9">
        <w:rPr>
          <w:rFonts w:ascii="Arial" w:hAnsi="Arial" w:cs="Arial"/>
          <w:sz w:val="20"/>
          <w:szCs w:val="20"/>
        </w:rPr>
        <w:t xml:space="preserve">, </w:t>
      </w:r>
      <w:proofErr w:type="spellStart"/>
      <w:r w:rsidRPr="00BE21E9">
        <w:rPr>
          <w:rFonts w:ascii="Arial" w:hAnsi="Arial" w:cs="Arial"/>
          <w:sz w:val="20"/>
          <w:szCs w:val="20"/>
        </w:rPr>
        <w:t>InfiniBand</w:t>
      </w:r>
      <w:proofErr w:type="spellEnd"/>
      <w:r w:rsidRPr="00BE21E9">
        <w:rPr>
          <w:rFonts w:ascii="Arial" w:hAnsi="Arial" w:cs="Arial"/>
          <w:sz w:val="20"/>
          <w:szCs w:val="20"/>
        </w:rPr>
        <w:t xml:space="preserve">). Estas técnicas permiten escalar eficientemente a miles de </w:t>
      </w:r>
      <w:proofErr w:type="spellStart"/>
      <w:r w:rsidRPr="00BE21E9">
        <w:rPr>
          <w:rFonts w:ascii="Arial" w:hAnsi="Arial" w:cs="Arial"/>
          <w:sz w:val="20"/>
          <w:szCs w:val="20"/>
        </w:rPr>
        <w:t>GPUs</w:t>
      </w:r>
      <w:proofErr w:type="spellEnd"/>
      <w:r w:rsidRPr="00BE21E9">
        <w:rPr>
          <w:rFonts w:ascii="Arial" w:hAnsi="Arial" w:cs="Arial"/>
          <w:sz w:val="20"/>
          <w:szCs w:val="20"/>
        </w:rPr>
        <w:t xml:space="preserve">, manteniendo una alta utilización de recursos y minimizando el </w:t>
      </w:r>
      <w:proofErr w:type="spellStart"/>
      <w:r w:rsidRPr="00BE21E9">
        <w:rPr>
          <w:rFonts w:ascii="Arial" w:hAnsi="Arial" w:cs="Arial"/>
          <w:sz w:val="20"/>
          <w:szCs w:val="20"/>
        </w:rPr>
        <w:t>overhead</w:t>
      </w:r>
      <w:proofErr w:type="spellEnd"/>
      <w:r w:rsidRPr="00BE21E9">
        <w:rPr>
          <w:rFonts w:ascii="Arial" w:hAnsi="Arial" w:cs="Arial"/>
          <w:sz w:val="20"/>
          <w:szCs w:val="20"/>
        </w:rPr>
        <w:t xml:space="preserve"> de comunicación, un aspecto crítico para manejar datos masivos en entrenamiento e inferencia. Esta perspectiva se conecta con los principios teóricos del Tema 12 y las clasificaciones del Tema 9, que exploran las arquitecturas y prestaciones de los computadores paralelos.</w:t>
      </w:r>
    </w:p>
    <w:p w14:paraId="62A33749" w14:textId="77777777" w:rsidR="00BE21E9" w:rsidRPr="00BE21E9" w:rsidRDefault="00BE21E9" w:rsidP="00BE21E9">
      <w:pPr>
        <w:ind w:firstLine="0"/>
        <w:rPr>
          <w:rFonts w:ascii="Arial" w:hAnsi="Arial" w:cs="Arial"/>
          <w:sz w:val="20"/>
          <w:szCs w:val="20"/>
        </w:rPr>
      </w:pPr>
    </w:p>
    <w:p w14:paraId="1B73DBDD" w14:textId="77777777" w:rsidR="00BE21E9" w:rsidRPr="002B32AB" w:rsidRDefault="00BE21E9" w:rsidP="00BE21E9">
      <w:pPr>
        <w:ind w:firstLine="0"/>
        <w:rPr>
          <w:rFonts w:ascii="Arial" w:hAnsi="Arial" w:cs="Arial"/>
          <w:sz w:val="20"/>
          <w:szCs w:val="20"/>
        </w:rPr>
      </w:pPr>
      <w:r w:rsidRPr="00BE21E9">
        <w:rPr>
          <w:rFonts w:ascii="Arial" w:hAnsi="Arial" w:cs="Arial"/>
          <w:sz w:val="20"/>
          <w:szCs w:val="20"/>
        </w:rPr>
        <w:t xml:space="preserve">En el Tema 12, el paralelismo de datos, que distribuye </w:t>
      </w:r>
      <w:proofErr w:type="spellStart"/>
      <w:r w:rsidRPr="00BE21E9">
        <w:rPr>
          <w:rFonts w:ascii="Arial" w:hAnsi="Arial" w:cs="Arial"/>
          <w:sz w:val="20"/>
          <w:szCs w:val="20"/>
        </w:rPr>
        <w:t>batches</w:t>
      </w:r>
      <w:proofErr w:type="spellEnd"/>
      <w:r w:rsidRPr="00BE21E9">
        <w:rPr>
          <w:rFonts w:ascii="Arial" w:hAnsi="Arial" w:cs="Arial"/>
          <w:sz w:val="20"/>
          <w:szCs w:val="20"/>
        </w:rPr>
        <w:t xml:space="preserve"> entre procesadores, se alinea con la idea de dividir tareas para procesamiento simultáneo, apoyándose en la coherencia de caché (página 5) para mantener consistencia entre los datos distribuidos. El paralelismo de modelo, que divide capas o parámetros entre nodos, requiere sincronización colectiva (página 11), utilizando funciones como barreras o cerrojos (soporte software) para coordinar las actualizaciones de los parámetros en </w:t>
      </w:r>
      <w:proofErr w:type="spellStart"/>
      <w:r w:rsidRPr="00BE21E9">
        <w:rPr>
          <w:rFonts w:ascii="Arial" w:hAnsi="Arial" w:cs="Arial"/>
          <w:sz w:val="20"/>
          <w:szCs w:val="20"/>
        </w:rPr>
        <w:t>LLMs</w:t>
      </w:r>
      <w:proofErr w:type="spellEnd"/>
      <w:r w:rsidRPr="00BE21E9">
        <w:rPr>
          <w:rFonts w:ascii="Arial" w:hAnsi="Arial" w:cs="Arial"/>
          <w:sz w:val="20"/>
          <w:szCs w:val="20"/>
        </w:rPr>
        <w:t xml:space="preserve">. El pipeline </w:t>
      </w:r>
      <w:proofErr w:type="spellStart"/>
      <w:r w:rsidRPr="00BE21E9">
        <w:rPr>
          <w:rFonts w:ascii="Arial" w:hAnsi="Arial" w:cs="Arial"/>
          <w:sz w:val="20"/>
          <w:szCs w:val="20"/>
        </w:rPr>
        <w:t>parallelism</w:t>
      </w:r>
      <w:proofErr w:type="spellEnd"/>
      <w:r w:rsidRPr="00BE21E9">
        <w:rPr>
          <w:rFonts w:ascii="Arial" w:hAnsi="Arial" w:cs="Arial"/>
          <w:sz w:val="20"/>
          <w:szCs w:val="20"/>
        </w:rPr>
        <w:t xml:space="preserve">, que procesa diferentes etapas del modelo simultáneamente, refleja una granularidad fina o media (Tema 9, página 5), optimizando el flujo de trabajo al permitir que un procesador avance a la siguiente capa mientras otro completa su tarea, reduciendo la ociosidad y mejorando la eficiencia. La memoria compartida optimizada, con HBM (High </w:t>
      </w:r>
      <w:proofErr w:type="spellStart"/>
      <w:r w:rsidRPr="00BE21E9">
        <w:rPr>
          <w:rFonts w:ascii="Arial" w:hAnsi="Arial" w:cs="Arial"/>
          <w:sz w:val="20"/>
          <w:szCs w:val="20"/>
        </w:rPr>
        <w:t>Bandwidth</w:t>
      </w:r>
      <w:proofErr w:type="spellEnd"/>
      <w:r w:rsidRPr="00BE21E9">
        <w:rPr>
          <w:rFonts w:ascii="Arial" w:hAnsi="Arial" w:cs="Arial"/>
          <w:sz w:val="20"/>
          <w:szCs w:val="20"/>
        </w:rPr>
        <w:t xml:space="preserve"> </w:t>
      </w:r>
      <w:proofErr w:type="spellStart"/>
      <w:r w:rsidRPr="00BE21E9">
        <w:rPr>
          <w:rFonts w:ascii="Arial" w:hAnsi="Arial" w:cs="Arial"/>
          <w:sz w:val="20"/>
          <w:szCs w:val="20"/>
        </w:rPr>
        <w:t>Memory</w:t>
      </w:r>
      <w:proofErr w:type="spellEnd"/>
      <w:r w:rsidRPr="00BE21E9">
        <w:rPr>
          <w:rFonts w:ascii="Arial" w:hAnsi="Arial" w:cs="Arial"/>
          <w:sz w:val="20"/>
          <w:szCs w:val="20"/>
        </w:rPr>
        <w:t xml:space="preserve">) y cachés coherentes, se vincula con la necesidad de protocolos de coherencia (página 5), como los basados en invalidación o directorio, que aseguran que las modificaciones en una caché se propaguen a otras, minimizando el </w:t>
      </w:r>
      <w:proofErr w:type="spellStart"/>
      <w:r w:rsidRPr="00BE21E9">
        <w:rPr>
          <w:rFonts w:ascii="Arial" w:hAnsi="Arial" w:cs="Arial"/>
          <w:sz w:val="20"/>
          <w:szCs w:val="20"/>
        </w:rPr>
        <w:t>overhead</w:t>
      </w:r>
      <w:proofErr w:type="spellEnd"/>
      <w:r w:rsidRPr="00BE21E9">
        <w:rPr>
          <w:rFonts w:ascii="Arial" w:hAnsi="Arial" w:cs="Arial"/>
          <w:sz w:val="20"/>
          <w:szCs w:val="20"/>
        </w:rPr>
        <w:t xml:space="preserve"> en sistemas con memoria compartida.</w:t>
      </w:r>
    </w:p>
    <w:p w14:paraId="011BC26E" w14:textId="77777777" w:rsidR="00BE21E9" w:rsidRPr="00BE21E9" w:rsidRDefault="00BE21E9" w:rsidP="00BE21E9">
      <w:pPr>
        <w:ind w:firstLine="0"/>
        <w:rPr>
          <w:rFonts w:ascii="Arial" w:hAnsi="Arial" w:cs="Arial"/>
          <w:sz w:val="20"/>
          <w:szCs w:val="20"/>
        </w:rPr>
      </w:pPr>
    </w:p>
    <w:p w14:paraId="46C66D80" w14:textId="77777777" w:rsidR="00BE21E9" w:rsidRPr="002B32AB" w:rsidRDefault="00BE21E9" w:rsidP="00BE21E9">
      <w:pPr>
        <w:ind w:firstLine="0"/>
        <w:rPr>
          <w:rFonts w:ascii="Arial" w:hAnsi="Arial" w:cs="Arial"/>
          <w:sz w:val="20"/>
          <w:szCs w:val="20"/>
        </w:rPr>
      </w:pPr>
      <w:r w:rsidRPr="00BE21E9">
        <w:rPr>
          <w:rFonts w:ascii="Arial" w:hAnsi="Arial" w:cs="Arial"/>
          <w:sz w:val="20"/>
          <w:szCs w:val="20"/>
        </w:rPr>
        <w:t xml:space="preserve">El load </w:t>
      </w:r>
      <w:proofErr w:type="spellStart"/>
      <w:r w:rsidRPr="00BE21E9">
        <w:rPr>
          <w:rFonts w:ascii="Arial" w:hAnsi="Arial" w:cs="Arial"/>
          <w:sz w:val="20"/>
          <w:szCs w:val="20"/>
        </w:rPr>
        <w:t>balancing</w:t>
      </w:r>
      <w:proofErr w:type="spellEnd"/>
      <w:r w:rsidRPr="00BE21E9">
        <w:rPr>
          <w:rFonts w:ascii="Arial" w:hAnsi="Arial" w:cs="Arial"/>
          <w:sz w:val="20"/>
          <w:szCs w:val="20"/>
        </w:rPr>
        <w:t xml:space="preserve"> dinámico, que redistribuye trabajo según la capacidad de los procesadores, conecta con la sincronización software del Tema 12 (página 14), donde se ajustan dinámicamente las tareas para evitar nodos ociosos, un desafío común en clústeres de alta escala. El NUMA-</w:t>
      </w:r>
      <w:proofErr w:type="spellStart"/>
      <w:r w:rsidRPr="00BE21E9">
        <w:rPr>
          <w:rFonts w:ascii="Arial" w:hAnsi="Arial" w:cs="Arial"/>
          <w:sz w:val="20"/>
          <w:szCs w:val="20"/>
        </w:rPr>
        <w:t>aware</w:t>
      </w:r>
      <w:proofErr w:type="spellEnd"/>
      <w:r w:rsidRPr="00BE21E9">
        <w:rPr>
          <w:rFonts w:ascii="Arial" w:hAnsi="Arial" w:cs="Arial"/>
          <w:sz w:val="20"/>
          <w:szCs w:val="20"/>
        </w:rPr>
        <w:t xml:space="preserve"> </w:t>
      </w:r>
      <w:proofErr w:type="spellStart"/>
      <w:r w:rsidRPr="00BE21E9">
        <w:rPr>
          <w:rFonts w:ascii="Arial" w:hAnsi="Arial" w:cs="Arial"/>
          <w:sz w:val="20"/>
          <w:szCs w:val="20"/>
        </w:rPr>
        <w:t>scheduling</w:t>
      </w:r>
      <w:proofErr w:type="spellEnd"/>
      <w:r w:rsidRPr="00BE21E9">
        <w:rPr>
          <w:rFonts w:ascii="Arial" w:hAnsi="Arial" w:cs="Arial"/>
          <w:sz w:val="20"/>
          <w:szCs w:val="20"/>
        </w:rPr>
        <w:t xml:space="preserve">, que asigna tareas cerca de la memoria local, se relaciona con la arquitectura NUMA (Tema 9, página 10), que optimiza el acceso a memoria al reducir latencia al asignar tareas a procesadores con cachés locales, mejorando el rendimiento en inferencia y entrenamiento. Las interconexiones de alta velocidad, como </w:t>
      </w:r>
      <w:proofErr w:type="spellStart"/>
      <w:r w:rsidRPr="00BE21E9">
        <w:rPr>
          <w:rFonts w:ascii="Arial" w:hAnsi="Arial" w:cs="Arial"/>
          <w:sz w:val="20"/>
          <w:szCs w:val="20"/>
        </w:rPr>
        <w:t>NVLink</w:t>
      </w:r>
      <w:proofErr w:type="spellEnd"/>
      <w:r w:rsidRPr="00BE21E9">
        <w:rPr>
          <w:rFonts w:ascii="Arial" w:hAnsi="Arial" w:cs="Arial"/>
          <w:sz w:val="20"/>
          <w:szCs w:val="20"/>
        </w:rPr>
        <w:t xml:space="preserve"> y </w:t>
      </w:r>
      <w:proofErr w:type="spellStart"/>
      <w:r w:rsidRPr="00BE21E9">
        <w:rPr>
          <w:rFonts w:ascii="Arial" w:hAnsi="Arial" w:cs="Arial"/>
          <w:sz w:val="20"/>
          <w:szCs w:val="20"/>
        </w:rPr>
        <w:t>InfiniBand</w:t>
      </w:r>
      <w:proofErr w:type="spellEnd"/>
      <w:r w:rsidRPr="00BE21E9">
        <w:rPr>
          <w:rFonts w:ascii="Arial" w:hAnsi="Arial" w:cs="Arial"/>
          <w:sz w:val="20"/>
          <w:szCs w:val="20"/>
        </w:rPr>
        <w:t xml:space="preserve">, se alinean con la escalabilidad horizontal (Tema 9, página 9) y redes de baja latencia (Tema 11, página 13), permitiendo comunicación rápida entre nodos en clústeres distribuidos, como los usados para miles de </w:t>
      </w:r>
      <w:proofErr w:type="spellStart"/>
      <w:r w:rsidRPr="00BE21E9">
        <w:rPr>
          <w:rFonts w:ascii="Arial" w:hAnsi="Arial" w:cs="Arial"/>
          <w:sz w:val="20"/>
          <w:szCs w:val="20"/>
        </w:rPr>
        <w:t>GPUs</w:t>
      </w:r>
      <w:proofErr w:type="spellEnd"/>
      <w:r w:rsidRPr="00BE21E9">
        <w:rPr>
          <w:rFonts w:ascii="Arial" w:hAnsi="Arial" w:cs="Arial"/>
          <w:sz w:val="20"/>
          <w:szCs w:val="20"/>
        </w:rPr>
        <w:t xml:space="preserve">, y minimizando el </w:t>
      </w:r>
      <w:proofErr w:type="spellStart"/>
      <w:r w:rsidRPr="00BE21E9">
        <w:rPr>
          <w:rFonts w:ascii="Arial" w:hAnsi="Arial" w:cs="Arial"/>
          <w:sz w:val="20"/>
          <w:szCs w:val="20"/>
        </w:rPr>
        <w:t>overhead</w:t>
      </w:r>
      <w:proofErr w:type="spellEnd"/>
      <w:r w:rsidRPr="00BE21E9">
        <w:rPr>
          <w:rFonts w:ascii="Arial" w:hAnsi="Arial" w:cs="Arial"/>
          <w:sz w:val="20"/>
          <w:szCs w:val="20"/>
        </w:rPr>
        <w:t xml:space="preserve"> de comunicación al optimizar el ancho de banda y reducir el diámetro de la red.</w:t>
      </w:r>
    </w:p>
    <w:p w14:paraId="49ADB7CA" w14:textId="77777777" w:rsidR="00BE21E9" w:rsidRPr="00BE21E9" w:rsidRDefault="00BE21E9" w:rsidP="00BE21E9">
      <w:pPr>
        <w:ind w:firstLine="0"/>
        <w:rPr>
          <w:rFonts w:ascii="Arial" w:hAnsi="Arial" w:cs="Arial"/>
          <w:sz w:val="20"/>
          <w:szCs w:val="20"/>
        </w:rPr>
      </w:pPr>
    </w:p>
    <w:p w14:paraId="45639487" w14:textId="77777777" w:rsidR="00BE21E9" w:rsidRPr="002B32AB" w:rsidRDefault="00BE21E9" w:rsidP="00BE21E9">
      <w:pPr>
        <w:ind w:firstLine="0"/>
        <w:rPr>
          <w:rFonts w:ascii="Arial" w:hAnsi="Arial" w:cs="Arial"/>
          <w:sz w:val="20"/>
          <w:szCs w:val="20"/>
        </w:rPr>
      </w:pPr>
      <w:r w:rsidRPr="00BE21E9">
        <w:rPr>
          <w:rFonts w:ascii="Arial" w:hAnsi="Arial" w:cs="Arial"/>
          <w:sz w:val="20"/>
          <w:szCs w:val="20"/>
        </w:rPr>
        <w:t xml:space="preserve">La transcripción mejora la respuesta al enfatizar el pipeline </w:t>
      </w:r>
      <w:proofErr w:type="spellStart"/>
      <w:r w:rsidRPr="00BE21E9">
        <w:rPr>
          <w:rFonts w:ascii="Arial" w:hAnsi="Arial" w:cs="Arial"/>
          <w:sz w:val="20"/>
          <w:szCs w:val="20"/>
        </w:rPr>
        <w:t>parallelism</w:t>
      </w:r>
      <w:proofErr w:type="spellEnd"/>
      <w:r w:rsidRPr="00BE21E9">
        <w:rPr>
          <w:rFonts w:ascii="Arial" w:hAnsi="Arial" w:cs="Arial"/>
          <w:sz w:val="20"/>
          <w:szCs w:val="20"/>
        </w:rPr>
        <w:t xml:space="preserve">, que segmenta el modelo en etapas (Tema 9, página 4), y la </w:t>
      </w:r>
      <w:proofErr w:type="spellStart"/>
      <w:r w:rsidRPr="00BE21E9">
        <w:rPr>
          <w:rFonts w:ascii="Arial" w:hAnsi="Arial" w:cs="Arial"/>
          <w:sz w:val="20"/>
          <w:szCs w:val="20"/>
        </w:rPr>
        <w:t>resource</w:t>
      </w:r>
      <w:proofErr w:type="spellEnd"/>
      <w:r w:rsidRPr="00BE21E9">
        <w:rPr>
          <w:rFonts w:ascii="Arial" w:hAnsi="Arial" w:cs="Arial"/>
          <w:sz w:val="20"/>
          <w:szCs w:val="20"/>
        </w:rPr>
        <w:t xml:space="preserve"> </w:t>
      </w:r>
      <w:proofErr w:type="spellStart"/>
      <w:r w:rsidRPr="00BE21E9">
        <w:rPr>
          <w:rFonts w:ascii="Arial" w:hAnsi="Arial" w:cs="Arial"/>
          <w:sz w:val="20"/>
          <w:szCs w:val="20"/>
        </w:rPr>
        <w:t>allocation</w:t>
      </w:r>
      <w:proofErr w:type="spellEnd"/>
      <w:r w:rsidRPr="00BE21E9">
        <w:rPr>
          <w:rFonts w:ascii="Arial" w:hAnsi="Arial" w:cs="Arial"/>
          <w:sz w:val="20"/>
          <w:szCs w:val="20"/>
        </w:rPr>
        <w:t xml:space="preserve"> dinámica, que optimiza la asignación de recursos mediante sincronización software (Tema 12, página 14). El enfoque en escalabilidad horizontal se conecta con la clasificación de </w:t>
      </w:r>
      <w:proofErr w:type="spellStart"/>
      <w:r w:rsidRPr="00BE21E9">
        <w:rPr>
          <w:rFonts w:ascii="Arial" w:hAnsi="Arial" w:cs="Arial"/>
          <w:sz w:val="20"/>
          <w:szCs w:val="20"/>
        </w:rPr>
        <w:t>multicomputadores</w:t>
      </w:r>
      <w:proofErr w:type="spellEnd"/>
      <w:r w:rsidRPr="00BE21E9">
        <w:rPr>
          <w:rFonts w:ascii="Arial" w:hAnsi="Arial" w:cs="Arial"/>
          <w:sz w:val="20"/>
          <w:szCs w:val="20"/>
        </w:rPr>
        <w:t xml:space="preserve"> (Tema 9, página 9), que usan memoria distribuida y son ideales para clústeres escalables, y con NUMA, que soporta esta escalabilidad al gestionar accesos a memoria no uniformes. En Claude, estas estrategias optimizan el rendimiento para manejar datos </w:t>
      </w:r>
      <w:r w:rsidRPr="00BE21E9">
        <w:rPr>
          <w:rFonts w:ascii="Arial" w:hAnsi="Arial" w:cs="Arial"/>
          <w:sz w:val="20"/>
          <w:szCs w:val="20"/>
        </w:rPr>
        <w:lastRenderedPageBreak/>
        <w:t xml:space="preserve">masivos, un escenario típico en </w:t>
      </w:r>
      <w:proofErr w:type="spellStart"/>
      <w:r w:rsidRPr="00BE21E9">
        <w:rPr>
          <w:rFonts w:ascii="Arial" w:hAnsi="Arial" w:cs="Arial"/>
          <w:sz w:val="20"/>
          <w:szCs w:val="20"/>
        </w:rPr>
        <w:t>LLMs</w:t>
      </w:r>
      <w:proofErr w:type="spellEnd"/>
      <w:r w:rsidRPr="00BE21E9">
        <w:rPr>
          <w:rFonts w:ascii="Arial" w:hAnsi="Arial" w:cs="Arial"/>
          <w:sz w:val="20"/>
          <w:szCs w:val="20"/>
        </w:rPr>
        <w:t>, donde la coherencia (Tema 12, página 5) y la sincronización (página 11) aseguran la integridad de los cálculos distribuidos.</w:t>
      </w:r>
    </w:p>
    <w:p w14:paraId="36F9009A" w14:textId="77777777" w:rsidR="00BE21E9" w:rsidRPr="00BE21E9" w:rsidRDefault="00BE21E9" w:rsidP="00BE21E9">
      <w:pPr>
        <w:ind w:firstLine="0"/>
        <w:rPr>
          <w:rFonts w:ascii="Arial" w:hAnsi="Arial" w:cs="Arial"/>
          <w:sz w:val="20"/>
          <w:szCs w:val="20"/>
        </w:rPr>
      </w:pPr>
    </w:p>
    <w:p w14:paraId="1845CE65" w14:textId="12CACDE8" w:rsidR="00BE21E9" w:rsidRPr="00BE21E9" w:rsidRDefault="00BE21E9" w:rsidP="00BE21E9">
      <w:pPr>
        <w:ind w:firstLine="0"/>
        <w:rPr>
          <w:rFonts w:ascii="Arial" w:hAnsi="Arial" w:cs="Arial"/>
          <w:sz w:val="20"/>
          <w:szCs w:val="20"/>
        </w:rPr>
      </w:pPr>
      <w:r w:rsidRPr="00BE21E9">
        <w:rPr>
          <w:rFonts w:ascii="Arial" w:hAnsi="Arial" w:cs="Arial"/>
          <w:sz w:val="20"/>
          <w:szCs w:val="20"/>
        </w:rPr>
        <w:t>En resumen, la respuesta de Claude refleja estrategias del Tema 12 (</w:t>
      </w:r>
      <w:r w:rsidR="006261A9" w:rsidRPr="002B32AB">
        <w:rPr>
          <w:rFonts w:ascii="Arial" w:hAnsi="Arial" w:cs="Arial"/>
          <w:sz w:val="20"/>
          <w:szCs w:val="20"/>
        </w:rPr>
        <w:t>ejemplo</w:t>
      </w:r>
      <w:r w:rsidRPr="00BE21E9">
        <w:rPr>
          <w:rFonts w:ascii="Arial" w:hAnsi="Arial" w:cs="Arial"/>
          <w:sz w:val="20"/>
          <w:szCs w:val="20"/>
        </w:rPr>
        <w:t>, coherencia y sincronización, páginas 5, 11, 14) y clasificaciones del Tema 9 (</w:t>
      </w:r>
      <w:r w:rsidR="006261A9" w:rsidRPr="002B32AB">
        <w:rPr>
          <w:rFonts w:ascii="Arial" w:hAnsi="Arial" w:cs="Arial"/>
          <w:sz w:val="20"/>
          <w:szCs w:val="20"/>
        </w:rPr>
        <w:t>ejemplo</w:t>
      </w:r>
      <w:r w:rsidRPr="00BE21E9">
        <w:rPr>
          <w:rFonts w:ascii="Arial" w:hAnsi="Arial" w:cs="Arial"/>
          <w:sz w:val="20"/>
          <w:szCs w:val="20"/>
        </w:rPr>
        <w:t xml:space="preserve">, NUMA y escalabilidad, páginas 9-10), aplicándolas a </w:t>
      </w:r>
      <w:proofErr w:type="spellStart"/>
      <w:r w:rsidRPr="00BE21E9">
        <w:rPr>
          <w:rFonts w:ascii="Arial" w:hAnsi="Arial" w:cs="Arial"/>
          <w:sz w:val="20"/>
          <w:szCs w:val="20"/>
        </w:rPr>
        <w:t>LLMs</w:t>
      </w:r>
      <w:proofErr w:type="spellEnd"/>
      <w:r w:rsidRPr="00BE21E9">
        <w:rPr>
          <w:rFonts w:ascii="Arial" w:hAnsi="Arial" w:cs="Arial"/>
          <w:sz w:val="20"/>
          <w:szCs w:val="20"/>
        </w:rPr>
        <w:t xml:space="preserve">. La mención de innovaciones como </w:t>
      </w:r>
      <w:proofErr w:type="spellStart"/>
      <w:r w:rsidRPr="00BE21E9">
        <w:rPr>
          <w:rFonts w:ascii="Arial" w:hAnsi="Arial" w:cs="Arial"/>
          <w:sz w:val="20"/>
          <w:szCs w:val="20"/>
        </w:rPr>
        <w:t>MoE</w:t>
      </w:r>
      <w:proofErr w:type="spellEnd"/>
      <w:r w:rsidRPr="00BE21E9">
        <w:rPr>
          <w:rFonts w:ascii="Arial" w:hAnsi="Arial" w:cs="Arial"/>
          <w:sz w:val="20"/>
          <w:szCs w:val="20"/>
        </w:rPr>
        <w:t xml:space="preserve"> (Mixture </w:t>
      </w:r>
      <w:proofErr w:type="spellStart"/>
      <w:r w:rsidRPr="00BE21E9">
        <w:rPr>
          <w:rFonts w:ascii="Arial" w:hAnsi="Arial" w:cs="Arial"/>
          <w:sz w:val="20"/>
          <w:szCs w:val="20"/>
        </w:rPr>
        <w:t>of</w:t>
      </w:r>
      <w:proofErr w:type="spellEnd"/>
      <w:r w:rsidRPr="00BE21E9">
        <w:rPr>
          <w:rFonts w:ascii="Arial" w:hAnsi="Arial" w:cs="Arial"/>
          <w:sz w:val="20"/>
          <w:szCs w:val="20"/>
        </w:rPr>
        <w:t xml:space="preserve"> </w:t>
      </w:r>
      <w:proofErr w:type="spellStart"/>
      <w:r w:rsidRPr="00BE21E9">
        <w:rPr>
          <w:rFonts w:ascii="Arial" w:hAnsi="Arial" w:cs="Arial"/>
          <w:sz w:val="20"/>
          <w:szCs w:val="20"/>
        </w:rPr>
        <w:t>Experts</w:t>
      </w:r>
      <w:proofErr w:type="spellEnd"/>
      <w:r w:rsidRPr="00BE21E9">
        <w:rPr>
          <w:rFonts w:ascii="Arial" w:hAnsi="Arial" w:cs="Arial"/>
          <w:sz w:val="20"/>
          <w:szCs w:val="20"/>
        </w:rPr>
        <w:t xml:space="preserve">) o HBM sugiere avances no cubiertos en los </w:t>
      </w:r>
      <w:proofErr w:type="spellStart"/>
      <w:r w:rsidRPr="00BE21E9">
        <w:rPr>
          <w:rFonts w:ascii="Arial" w:hAnsi="Arial" w:cs="Arial"/>
          <w:sz w:val="20"/>
          <w:szCs w:val="20"/>
        </w:rPr>
        <w:t>PDFs</w:t>
      </w:r>
      <w:proofErr w:type="spellEnd"/>
      <w:r w:rsidRPr="00BE21E9">
        <w:rPr>
          <w:rFonts w:ascii="Arial" w:hAnsi="Arial" w:cs="Arial"/>
          <w:sz w:val="20"/>
          <w:szCs w:val="20"/>
        </w:rPr>
        <w:t>, destacando la necesidad de complementar con fuentes actualizadas para validar estas técnicas, lo que enriquece la conexión entre teoría académica y aplicaciones prácticas en entornos de alta escala como los usados por Claude.</w:t>
      </w:r>
    </w:p>
    <w:p w14:paraId="115C565A" w14:textId="77777777" w:rsidR="006925DD" w:rsidRPr="00202E9A" w:rsidRDefault="006925DD" w:rsidP="008A4803">
      <w:pPr>
        <w:ind w:firstLine="0"/>
        <w:rPr>
          <w:rFonts w:ascii="Arial" w:hAnsi="Arial" w:cs="Arial"/>
          <w:sz w:val="20"/>
          <w:szCs w:val="20"/>
        </w:rPr>
      </w:pPr>
    </w:p>
    <w:p w14:paraId="7DAF7A24" w14:textId="77777777" w:rsidR="00202E9A" w:rsidRPr="002B32AB" w:rsidRDefault="00202E9A" w:rsidP="008A4803">
      <w:pPr>
        <w:pStyle w:val="Ttulo2"/>
        <w:spacing w:before="0" w:after="0"/>
        <w:ind w:firstLine="0"/>
        <w:rPr>
          <w:rFonts w:ascii="Arial" w:hAnsi="Arial" w:cs="Arial"/>
          <w:sz w:val="20"/>
          <w:szCs w:val="20"/>
        </w:rPr>
      </w:pPr>
      <w:bookmarkStart w:id="15" w:name="_Toc209701066"/>
      <w:r w:rsidRPr="002B32AB">
        <w:rPr>
          <w:rFonts w:ascii="Arial" w:hAnsi="Arial" w:cs="Arial"/>
          <w:sz w:val="20"/>
          <w:szCs w:val="20"/>
        </w:rPr>
        <w:t>Análisis Comparativo</w:t>
      </w:r>
      <w:bookmarkEnd w:id="15"/>
    </w:p>
    <w:p w14:paraId="25CB96F2" w14:textId="77777777" w:rsidR="00202E9A" w:rsidRPr="00202E9A" w:rsidRDefault="00202E9A" w:rsidP="008A4803">
      <w:pPr>
        <w:ind w:firstLine="0"/>
        <w:rPr>
          <w:rFonts w:ascii="Arial" w:hAnsi="Arial" w:cs="Arial"/>
          <w:b/>
          <w:bCs/>
          <w:sz w:val="20"/>
          <w:szCs w:val="20"/>
        </w:rPr>
      </w:pPr>
    </w:p>
    <w:p w14:paraId="7B1DD18D" w14:textId="5A141523" w:rsidR="00440A20" w:rsidRPr="002B32AB" w:rsidRDefault="00440A20" w:rsidP="008A4803">
      <w:pPr>
        <w:ind w:firstLine="0"/>
        <w:rPr>
          <w:rFonts w:ascii="Arial" w:hAnsi="Arial" w:cs="Arial"/>
          <w:sz w:val="20"/>
          <w:szCs w:val="20"/>
        </w:rPr>
      </w:pPr>
      <w:proofErr w:type="spellStart"/>
      <w:r w:rsidRPr="002B32AB">
        <w:rPr>
          <w:rFonts w:ascii="Arial" w:hAnsi="Arial" w:cs="Arial"/>
          <w:sz w:val="20"/>
          <w:szCs w:val="20"/>
        </w:rPr>
        <w:t>Procedi</w:t>
      </w:r>
      <w:proofErr w:type="spellEnd"/>
      <w:r w:rsidRPr="002B32AB">
        <w:rPr>
          <w:rFonts w:ascii="Arial" w:hAnsi="Arial" w:cs="Arial"/>
          <w:sz w:val="20"/>
          <w:szCs w:val="20"/>
        </w:rPr>
        <w:t xml:space="preserve"> entonces a </w:t>
      </w:r>
      <w:r w:rsidRPr="00440A20">
        <w:rPr>
          <w:rFonts w:ascii="Arial" w:hAnsi="Arial" w:cs="Arial"/>
          <w:sz w:val="20"/>
          <w:szCs w:val="20"/>
        </w:rPr>
        <w:t>reali</w:t>
      </w:r>
      <w:r w:rsidRPr="002B32AB">
        <w:rPr>
          <w:rFonts w:ascii="Arial" w:hAnsi="Arial" w:cs="Arial"/>
          <w:sz w:val="20"/>
          <w:szCs w:val="20"/>
        </w:rPr>
        <w:t>zar</w:t>
      </w:r>
      <w:r w:rsidRPr="00440A20">
        <w:rPr>
          <w:rFonts w:ascii="Arial" w:hAnsi="Arial" w:cs="Arial"/>
          <w:sz w:val="20"/>
          <w:szCs w:val="20"/>
        </w:rPr>
        <w:t xml:space="preserve"> este análisis comparativo para evaluar las respuestas obtenidas de los tres </w:t>
      </w:r>
      <w:proofErr w:type="spellStart"/>
      <w:r w:rsidRPr="00440A20">
        <w:rPr>
          <w:rFonts w:ascii="Arial" w:hAnsi="Arial" w:cs="Arial"/>
          <w:sz w:val="20"/>
          <w:szCs w:val="20"/>
        </w:rPr>
        <w:t>LLMs</w:t>
      </w:r>
      <w:proofErr w:type="spellEnd"/>
      <w:r w:rsidR="008B236A" w:rsidRPr="002B32AB">
        <w:rPr>
          <w:rFonts w:ascii="Arial" w:hAnsi="Arial" w:cs="Arial"/>
          <w:sz w:val="20"/>
          <w:szCs w:val="20"/>
        </w:rPr>
        <w:t xml:space="preserve">; </w:t>
      </w:r>
      <w:proofErr w:type="spellStart"/>
      <w:r w:rsidR="006925DD" w:rsidRPr="002B32AB">
        <w:rPr>
          <w:rFonts w:ascii="Arial" w:hAnsi="Arial" w:cs="Arial"/>
          <w:sz w:val="20"/>
          <w:szCs w:val="20"/>
        </w:rPr>
        <w:t>ChatGPT</w:t>
      </w:r>
      <w:proofErr w:type="spellEnd"/>
      <w:r w:rsidRPr="00440A20">
        <w:rPr>
          <w:rFonts w:ascii="Arial" w:hAnsi="Arial" w:cs="Arial"/>
          <w:sz w:val="20"/>
          <w:szCs w:val="20"/>
        </w:rPr>
        <w:t xml:space="preserve"> (GPT-4o), Gemini (1.5 Pro) y Claude (3.5 </w:t>
      </w:r>
      <w:proofErr w:type="spellStart"/>
      <w:r w:rsidRPr="00440A20">
        <w:rPr>
          <w:rFonts w:ascii="Arial" w:hAnsi="Arial" w:cs="Arial"/>
          <w:sz w:val="20"/>
          <w:szCs w:val="20"/>
        </w:rPr>
        <w:t>Sonnet</w:t>
      </w:r>
      <w:proofErr w:type="spellEnd"/>
      <w:r w:rsidRPr="00440A20">
        <w:rPr>
          <w:rFonts w:ascii="Arial" w:hAnsi="Arial" w:cs="Arial"/>
          <w:sz w:val="20"/>
          <w:szCs w:val="20"/>
        </w:rPr>
        <w:t>)</w:t>
      </w:r>
      <w:r w:rsidRPr="002B32AB">
        <w:rPr>
          <w:rFonts w:ascii="Arial" w:hAnsi="Arial" w:cs="Arial"/>
          <w:sz w:val="20"/>
          <w:szCs w:val="20"/>
        </w:rPr>
        <w:t xml:space="preserve">, con base en </w:t>
      </w:r>
      <w:r w:rsidRPr="00440A20">
        <w:rPr>
          <w:rFonts w:ascii="Arial" w:hAnsi="Arial" w:cs="Arial"/>
          <w:sz w:val="20"/>
          <w:szCs w:val="20"/>
        </w:rPr>
        <w:t xml:space="preserve">las preguntas formuladas el 25 de septiembre de 2025 a las 12:09 PM -05, basándome en los Temas 9 a 12 de los materiales proporcionados. Mi objetivo fue identificar coincidencias, discrepancias y las posibles razones detrás de estas diferencias, además de reflexionar sobre la calidad y utilidad de las respuestas en el contexto de la arquitectura de computadores que soporta </w:t>
      </w:r>
      <w:proofErr w:type="spellStart"/>
      <w:r w:rsidRPr="00440A20">
        <w:rPr>
          <w:rFonts w:ascii="Arial" w:hAnsi="Arial" w:cs="Arial"/>
          <w:sz w:val="20"/>
          <w:szCs w:val="20"/>
        </w:rPr>
        <w:t>LLMs</w:t>
      </w:r>
      <w:proofErr w:type="spellEnd"/>
      <w:r w:rsidRPr="00440A20">
        <w:rPr>
          <w:rFonts w:ascii="Arial" w:hAnsi="Arial" w:cs="Arial"/>
          <w:sz w:val="20"/>
          <w:szCs w:val="20"/>
        </w:rPr>
        <w:t xml:space="preserve">. A continuación, detallo mi análisis por cada pregunta, integrando los conceptos teóricos de los </w:t>
      </w:r>
      <w:proofErr w:type="spellStart"/>
      <w:r w:rsidRPr="00440A20">
        <w:rPr>
          <w:rFonts w:ascii="Arial" w:hAnsi="Arial" w:cs="Arial"/>
          <w:sz w:val="20"/>
          <w:szCs w:val="20"/>
        </w:rPr>
        <w:t>PDFs</w:t>
      </w:r>
      <w:proofErr w:type="spellEnd"/>
      <w:r w:rsidRPr="00440A20">
        <w:rPr>
          <w:rFonts w:ascii="Arial" w:hAnsi="Arial" w:cs="Arial"/>
          <w:sz w:val="20"/>
          <w:szCs w:val="20"/>
        </w:rPr>
        <w:t xml:space="preserve"> para contextualizar los resultados.</w:t>
      </w:r>
    </w:p>
    <w:p w14:paraId="72287B51" w14:textId="77777777" w:rsidR="00440A20" w:rsidRPr="00440A20" w:rsidRDefault="00440A20" w:rsidP="008A4803">
      <w:pPr>
        <w:ind w:firstLine="0"/>
        <w:rPr>
          <w:rFonts w:ascii="Arial" w:hAnsi="Arial" w:cs="Arial"/>
          <w:sz w:val="20"/>
          <w:szCs w:val="20"/>
        </w:rPr>
      </w:pPr>
    </w:p>
    <w:p w14:paraId="41FD177E" w14:textId="0CB72963" w:rsidR="00440A20" w:rsidRPr="002B32AB" w:rsidRDefault="00440A20" w:rsidP="008A4803">
      <w:pPr>
        <w:ind w:firstLine="0"/>
        <w:rPr>
          <w:rFonts w:ascii="Arial" w:hAnsi="Arial" w:cs="Arial"/>
          <w:sz w:val="20"/>
          <w:szCs w:val="20"/>
        </w:rPr>
      </w:pPr>
      <w:r w:rsidRPr="00440A20">
        <w:rPr>
          <w:rFonts w:ascii="Arial" w:hAnsi="Arial" w:cs="Arial"/>
          <w:sz w:val="20"/>
          <w:szCs w:val="20"/>
        </w:rPr>
        <w:t>Para la Pregunta 1 ("¿Cómo influye la implementación de arquitecturas MIMD en la capacidad de procesamiento paralelo que requiere un LLM?"), observé que las respuestas coinciden en resaltar la flexibilidad de las arquitecturas MIMD (</w:t>
      </w:r>
      <w:proofErr w:type="spellStart"/>
      <w:r w:rsidRPr="00440A20">
        <w:rPr>
          <w:rFonts w:ascii="Arial" w:hAnsi="Arial" w:cs="Arial"/>
          <w:sz w:val="20"/>
          <w:szCs w:val="20"/>
        </w:rPr>
        <w:t>Multiple</w:t>
      </w:r>
      <w:proofErr w:type="spellEnd"/>
      <w:r w:rsidRPr="00440A20">
        <w:rPr>
          <w:rFonts w:ascii="Arial" w:hAnsi="Arial" w:cs="Arial"/>
          <w:sz w:val="20"/>
          <w:szCs w:val="20"/>
        </w:rPr>
        <w:t xml:space="preserve"> </w:t>
      </w:r>
      <w:proofErr w:type="spellStart"/>
      <w:r w:rsidRPr="00440A20">
        <w:rPr>
          <w:rFonts w:ascii="Arial" w:hAnsi="Arial" w:cs="Arial"/>
          <w:sz w:val="20"/>
          <w:szCs w:val="20"/>
        </w:rPr>
        <w:t>Instruction</w:t>
      </w:r>
      <w:proofErr w:type="spellEnd"/>
      <w:r w:rsidRPr="00440A20">
        <w:rPr>
          <w:rFonts w:ascii="Arial" w:hAnsi="Arial" w:cs="Arial"/>
          <w:sz w:val="20"/>
          <w:szCs w:val="20"/>
        </w:rPr>
        <w:t xml:space="preserve">, </w:t>
      </w:r>
      <w:proofErr w:type="spellStart"/>
      <w:r w:rsidRPr="00440A20">
        <w:rPr>
          <w:rFonts w:ascii="Arial" w:hAnsi="Arial" w:cs="Arial"/>
          <w:sz w:val="20"/>
          <w:szCs w:val="20"/>
        </w:rPr>
        <w:t>Multiple</w:t>
      </w:r>
      <w:proofErr w:type="spellEnd"/>
      <w:r w:rsidRPr="00440A20">
        <w:rPr>
          <w:rFonts w:ascii="Arial" w:hAnsi="Arial" w:cs="Arial"/>
          <w:sz w:val="20"/>
          <w:szCs w:val="20"/>
        </w:rPr>
        <w:t xml:space="preserve"> Data) para el paralelismo en </w:t>
      </w:r>
      <w:proofErr w:type="spellStart"/>
      <w:r w:rsidRPr="00440A20">
        <w:rPr>
          <w:rFonts w:ascii="Arial" w:hAnsi="Arial" w:cs="Arial"/>
          <w:sz w:val="20"/>
          <w:szCs w:val="20"/>
        </w:rPr>
        <w:t>LLMs</w:t>
      </w:r>
      <w:proofErr w:type="spellEnd"/>
      <w:r w:rsidRPr="00440A20">
        <w:rPr>
          <w:rFonts w:ascii="Arial" w:hAnsi="Arial" w:cs="Arial"/>
          <w:sz w:val="20"/>
          <w:szCs w:val="20"/>
        </w:rPr>
        <w:t xml:space="preserve">, un concepto alineado con la sección 9.2 del Tema 9 (páginas 4-5), donde se describe cómo la replicación de procesadores permite ejecutar instrucciones diversas sobre datos distintos. Sin embargo, las discrepancias radican en los ejemplos específicos: </w:t>
      </w:r>
      <w:proofErr w:type="spellStart"/>
      <w:r w:rsidR="006925DD" w:rsidRPr="002B32AB">
        <w:rPr>
          <w:rFonts w:ascii="Arial" w:hAnsi="Arial" w:cs="Arial"/>
          <w:sz w:val="20"/>
          <w:szCs w:val="20"/>
        </w:rPr>
        <w:t>ChatGPT</w:t>
      </w:r>
      <w:proofErr w:type="spellEnd"/>
      <w:r w:rsidRPr="00440A20">
        <w:rPr>
          <w:rFonts w:ascii="Arial" w:hAnsi="Arial" w:cs="Arial"/>
          <w:sz w:val="20"/>
          <w:szCs w:val="20"/>
        </w:rPr>
        <w:t xml:space="preserve"> enfatiza data </w:t>
      </w:r>
      <w:proofErr w:type="spellStart"/>
      <w:r w:rsidRPr="00440A20">
        <w:rPr>
          <w:rFonts w:ascii="Arial" w:hAnsi="Arial" w:cs="Arial"/>
          <w:sz w:val="20"/>
          <w:szCs w:val="20"/>
        </w:rPr>
        <w:t>parallelism</w:t>
      </w:r>
      <w:proofErr w:type="spellEnd"/>
      <w:r w:rsidRPr="00440A20">
        <w:rPr>
          <w:rFonts w:ascii="Arial" w:hAnsi="Arial" w:cs="Arial"/>
          <w:sz w:val="20"/>
          <w:szCs w:val="20"/>
        </w:rPr>
        <w:t xml:space="preserve"> (distribución de datos entre nodos), Gemini pipeline </w:t>
      </w:r>
      <w:proofErr w:type="spellStart"/>
      <w:r w:rsidRPr="00440A20">
        <w:rPr>
          <w:rFonts w:ascii="Arial" w:hAnsi="Arial" w:cs="Arial"/>
          <w:sz w:val="20"/>
          <w:szCs w:val="20"/>
        </w:rPr>
        <w:t>parallelism</w:t>
      </w:r>
      <w:proofErr w:type="spellEnd"/>
      <w:r w:rsidRPr="00440A20">
        <w:rPr>
          <w:rFonts w:ascii="Arial" w:hAnsi="Arial" w:cs="Arial"/>
          <w:sz w:val="20"/>
          <w:szCs w:val="20"/>
        </w:rPr>
        <w:t xml:space="preserve"> (segmentación del modelo en etapas) y Claude la división de matrices en </w:t>
      </w:r>
      <w:proofErr w:type="spellStart"/>
      <w:r w:rsidRPr="00440A20">
        <w:rPr>
          <w:rFonts w:ascii="Arial" w:hAnsi="Arial" w:cs="Arial"/>
          <w:sz w:val="20"/>
          <w:szCs w:val="20"/>
        </w:rPr>
        <w:t>transformers</w:t>
      </w:r>
      <w:proofErr w:type="spellEnd"/>
      <w:r w:rsidRPr="00440A20">
        <w:rPr>
          <w:rFonts w:ascii="Arial" w:hAnsi="Arial" w:cs="Arial"/>
          <w:sz w:val="20"/>
          <w:szCs w:val="20"/>
        </w:rPr>
        <w:t xml:space="preserve">. Estas diferencias reflejan, según mi análisis, las prioridades en el entrenamiento de cada modelo. Por ejemplo, la mención de </w:t>
      </w:r>
      <w:proofErr w:type="spellStart"/>
      <w:r w:rsidRPr="00440A20">
        <w:rPr>
          <w:rFonts w:ascii="Arial" w:hAnsi="Arial" w:cs="Arial"/>
          <w:sz w:val="20"/>
          <w:szCs w:val="20"/>
        </w:rPr>
        <w:t>multimodality</w:t>
      </w:r>
      <w:proofErr w:type="spellEnd"/>
      <w:r w:rsidRPr="00440A20">
        <w:rPr>
          <w:rFonts w:ascii="Arial" w:hAnsi="Arial" w:cs="Arial"/>
          <w:sz w:val="20"/>
          <w:szCs w:val="20"/>
        </w:rPr>
        <w:t xml:space="preserve"> por Gemini sugiere un enfoque en procesar datos variados (imágenes y texto), lo que conecta con la escalabilidad de </w:t>
      </w:r>
      <w:proofErr w:type="spellStart"/>
      <w:r w:rsidRPr="00440A20">
        <w:rPr>
          <w:rFonts w:ascii="Arial" w:hAnsi="Arial" w:cs="Arial"/>
          <w:sz w:val="20"/>
          <w:szCs w:val="20"/>
        </w:rPr>
        <w:t>multicomputadores</w:t>
      </w:r>
      <w:proofErr w:type="spellEnd"/>
      <w:r w:rsidRPr="00440A20">
        <w:rPr>
          <w:rFonts w:ascii="Arial" w:hAnsi="Arial" w:cs="Arial"/>
          <w:sz w:val="20"/>
          <w:szCs w:val="20"/>
        </w:rPr>
        <w:t xml:space="preserve"> descrita en el Tema 9.4 (página 10). La calidad de las respuestas es alta en las tres, con profundidad técnica coherente que respalda la teoría del Tema 9.3 (motivación para paralelismo masivo, página 7), aunque noté que Claude es más conciso, posiblemente por un diseño enfocado en respuestas directas, lo que limita su detalle en comparación con </w:t>
      </w:r>
      <w:proofErr w:type="spellStart"/>
      <w:r w:rsidR="006925DD" w:rsidRPr="002B32AB">
        <w:rPr>
          <w:rFonts w:ascii="Arial" w:hAnsi="Arial" w:cs="Arial"/>
          <w:sz w:val="20"/>
          <w:szCs w:val="20"/>
        </w:rPr>
        <w:t>ChatGPT</w:t>
      </w:r>
      <w:proofErr w:type="spellEnd"/>
      <w:r w:rsidRPr="00440A20">
        <w:rPr>
          <w:rFonts w:ascii="Arial" w:hAnsi="Arial" w:cs="Arial"/>
          <w:sz w:val="20"/>
          <w:szCs w:val="20"/>
        </w:rPr>
        <w:t xml:space="preserve"> y Gemini.</w:t>
      </w:r>
    </w:p>
    <w:p w14:paraId="19909BFB" w14:textId="77777777" w:rsidR="00440A20" w:rsidRPr="00440A20" w:rsidRDefault="00440A20" w:rsidP="008A4803">
      <w:pPr>
        <w:ind w:firstLine="0"/>
        <w:rPr>
          <w:rFonts w:ascii="Arial" w:hAnsi="Arial" w:cs="Arial"/>
          <w:sz w:val="20"/>
          <w:szCs w:val="20"/>
        </w:rPr>
      </w:pPr>
    </w:p>
    <w:p w14:paraId="257B0D9F" w14:textId="56CDB39E" w:rsidR="00440A20" w:rsidRPr="002B32AB" w:rsidRDefault="00440A20" w:rsidP="008A4803">
      <w:pPr>
        <w:ind w:firstLine="0"/>
        <w:rPr>
          <w:rFonts w:ascii="Arial" w:hAnsi="Arial" w:cs="Arial"/>
          <w:sz w:val="20"/>
          <w:szCs w:val="20"/>
        </w:rPr>
      </w:pPr>
      <w:r w:rsidRPr="00440A20">
        <w:rPr>
          <w:rFonts w:ascii="Arial" w:hAnsi="Arial" w:cs="Arial"/>
          <w:sz w:val="20"/>
          <w:szCs w:val="20"/>
        </w:rPr>
        <w:t xml:space="preserve">En la Pregunta 2 ("¿Qué papel juega la topología y la latencia de las redes de comunicación en la eficiencia de transmisión de datos?"), las respuestas coinciden en el rol de las topologías para reducir latencia, un principio fundamental del Tema 11.3 (páginas 6-13), donde se explica que un diámetro bajo minimiza </w:t>
      </w:r>
      <w:proofErr w:type="spellStart"/>
      <w:r w:rsidRPr="00440A20">
        <w:rPr>
          <w:rFonts w:ascii="Arial" w:hAnsi="Arial" w:cs="Arial"/>
          <w:sz w:val="20"/>
          <w:szCs w:val="20"/>
        </w:rPr>
        <w:t>hops</w:t>
      </w:r>
      <w:proofErr w:type="spellEnd"/>
      <w:r w:rsidRPr="00440A20">
        <w:rPr>
          <w:rFonts w:ascii="Arial" w:hAnsi="Arial" w:cs="Arial"/>
          <w:sz w:val="20"/>
          <w:szCs w:val="20"/>
        </w:rPr>
        <w:t xml:space="preserve"> y latencia de transporte. Las discrepancias surgen en las topologías mencionadas: </w:t>
      </w:r>
      <w:proofErr w:type="spellStart"/>
      <w:r w:rsidR="006925DD" w:rsidRPr="002B32AB">
        <w:rPr>
          <w:rFonts w:ascii="Arial" w:hAnsi="Arial" w:cs="Arial"/>
          <w:sz w:val="20"/>
          <w:szCs w:val="20"/>
        </w:rPr>
        <w:t>ChatGPT</w:t>
      </w:r>
      <w:proofErr w:type="spellEnd"/>
      <w:r w:rsidRPr="00440A20">
        <w:rPr>
          <w:rFonts w:ascii="Arial" w:hAnsi="Arial" w:cs="Arial"/>
          <w:sz w:val="20"/>
          <w:szCs w:val="20"/>
        </w:rPr>
        <w:t xml:space="preserve"> destaca </w:t>
      </w:r>
      <w:proofErr w:type="spellStart"/>
      <w:r w:rsidRPr="00440A20">
        <w:rPr>
          <w:rFonts w:ascii="Arial" w:hAnsi="Arial" w:cs="Arial"/>
          <w:sz w:val="20"/>
          <w:szCs w:val="20"/>
        </w:rPr>
        <w:t>Dragonfly</w:t>
      </w:r>
      <w:proofErr w:type="spellEnd"/>
      <w:r w:rsidRPr="00440A20">
        <w:rPr>
          <w:rFonts w:ascii="Arial" w:hAnsi="Arial" w:cs="Arial"/>
          <w:sz w:val="20"/>
          <w:szCs w:val="20"/>
        </w:rPr>
        <w:t xml:space="preserve"> y </w:t>
      </w:r>
      <w:proofErr w:type="spellStart"/>
      <w:r w:rsidRPr="00440A20">
        <w:rPr>
          <w:rFonts w:ascii="Arial" w:hAnsi="Arial" w:cs="Arial"/>
          <w:sz w:val="20"/>
          <w:szCs w:val="20"/>
        </w:rPr>
        <w:t>Fat-Tree</w:t>
      </w:r>
      <w:proofErr w:type="spellEnd"/>
      <w:r w:rsidRPr="00440A20">
        <w:rPr>
          <w:rFonts w:ascii="Arial" w:hAnsi="Arial" w:cs="Arial"/>
          <w:sz w:val="20"/>
          <w:szCs w:val="20"/>
        </w:rPr>
        <w:t xml:space="preserve">, Gemini </w:t>
      </w:r>
      <w:proofErr w:type="spellStart"/>
      <w:r w:rsidRPr="00440A20">
        <w:rPr>
          <w:rFonts w:ascii="Arial" w:hAnsi="Arial" w:cs="Arial"/>
          <w:sz w:val="20"/>
          <w:szCs w:val="20"/>
        </w:rPr>
        <w:t>torus</w:t>
      </w:r>
      <w:proofErr w:type="spellEnd"/>
      <w:r w:rsidRPr="00440A20">
        <w:rPr>
          <w:rFonts w:ascii="Arial" w:hAnsi="Arial" w:cs="Arial"/>
          <w:sz w:val="20"/>
          <w:szCs w:val="20"/>
        </w:rPr>
        <w:t xml:space="preserve"> y </w:t>
      </w:r>
      <w:proofErr w:type="spellStart"/>
      <w:r w:rsidRPr="00440A20">
        <w:rPr>
          <w:rFonts w:ascii="Arial" w:hAnsi="Arial" w:cs="Arial"/>
          <w:sz w:val="20"/>
          <w:szCs w:val="20"/>
        </w:rPr>
        <w:t>hypercube</w:t>
      </w:r>
      <w:proofErr w:type="spellEnd"/>
      <w:r w:rsidRPr="00440A20">
        <w:rPr>
          <w:rFonts w:ascii="Arial" w:hAnsi="Arial" w:cs="Arial"/>
          <w:sz w:val="20"/>
          <w:szCs w:val="20"/>
        </w:rPr>
        <w:t>, y Claude rail-</w:t>
      </w:r>
      <w:proofErr w:type="spellStart"/>
      <w:r w:rsidRPr="00440A20">
        <w:rPr>
          <w:rFonts w:ascii="Arial" w:hAnsi="Arial" w:cs="Arial"/>
          <w:sz w:val="20"/>
          <w:szCs w:val="20"/>
        </w:rPr>
        <w:t>optimized</w:t>
      </w:r>
      <w:proofErr w:type="spellEnd"/>
      <w:r w:rsidRPr="00440A20">
        <w:rPr>
          <w:rFonts w:ascii="Arial" w:hAnsi="Arial" w:cs="Arial"/>
          <w:sz w:val="20"/>
          <w:szCs w:val="20"/>
        </w:rPr>
        <w:t xml:space="preserve">. Estas variaciones podrían deberse a actualizaciones de conocimiento, ya que Gemini, como modelo más reciente, incorpora avances en </w:t>
      </w:r>
      <w:proofErr w:type="spellStart"/>
      <w:r w:rsidRPr="00440A20">
        <w:rPr>
          <w:rFonts w:ascii="Arial" w:hAnsi="Arial" w:cs="Arial"/>
          <w:sz w:val="20"/>
          <w:szCs w:val="20"/>
        </w:rPr>
        <w:t>multimodality</w:t>
      </w:r>
      <w:proofErr w:type="spellEnd"/>
      <w:r w:rsidRPr="00440A20">
        <w:rPr>
          <w:rFonts w:ascii="Arial" w:hAnsi="Arial" w:cs="Arial"/>
          <w:sz w:val="20"/>
          <w:szCs w:val="20"/>
        </w:rPr>
        <w:t xml:space="preserve"> que requieren topologías como </w:t>
      </w:r>
      <w:proofErr w:type="spellStart"/>
      <w:r w:rsidRPr="00440A20">
        <w:rPr>
          <w:rFonts w:ascii="Arial" w:hAnsi="Arial" w:cs="Arial"/>
          <w:sz w:val="20"/>
          <w:szCs w:val="20"/>
        </w:rPr>
        <w:t>torus</w:t>
      </w:r>
      <w:proofErr w:type="spellEnd"/>
      <w:r w:rsidRPr="00440A20">
        <w:rPr>
          <w:rFonts w:ascii="Arial" w:hAnsi="Arial" w:cs="Arial"/>
          <w:sz w:val="20"/>
          <w:szCs w:val="20"/>
        </w:rPr>
        <w:t xml:space="preserve"> para comunicación </w:t>
      </w:r>
      <w:proofErr w:type="spellStart"/>
      <w:r w:rsidRPr="00440A20">
        <w:rPr>
          <w:rFonts w:ascii="Arial" w:hAnsi="Arial" w:cs="Arial"/>
          <w:sz w:val="20"/>
          <w:szCs w:val="20"/>
        </w:rPr>
        <w:t>all-to-all</w:t>
      </w:r>
      <w:proofErr w:type="spellEnd"/>
      <w:r w:rsidRPr="00440A20">
        <w:rPr>
          <w:rFonts w:ascii="Arial" w:hAnsi="Arial" w:cs="Arial"/>
          <w:sz w:val="20"/>
          <w:szCs w:val="20"/>
        </w:rPr>
        <w:t xml:space="preserve"> (Tema 10.5, página 12). Esto también explica su mención adicional sobre costos, alineada con la sección 11.2 (espacio de diseño, página 4), que considera factores económicos en redes dinámicas. Las respuestas son coherentes con los conceptos de latencia total (T(m) = L + m/B, Tema 10.6, página 17), pero Gemini ofrece una perspectiva más amplia, lo que enriquece el análisis desde un enfoque práctico.</w:t>
      </w:r>
    </w:p>
    <w:p w14:paraId="5B46F3AE" w14:textId="77777777" w:rsidR="00440A20" w:rsidRPr="00440A20" w:rsidRDefault="00440A20" w:rsidP="008A4803">
      <w:pPr>
        <w:ind w:firstLine="0"/>
        <w:rPr>
          <w:rFonts w:ascii="Arial" w:hAnsi="Arial" w:cs="Arial"/>
          <w:sz w:val="20"/>
          <w:szCs w:val="20"/>
        </w:rPr>
      </w:pPr>
    </w:p>
    <w:p w14:paraId="7CC66639" w14:textId="26A3BBDF" w:rsidR="00440A20" w:rsidRPr="002B32AB" w:rsidRDefault="00440A20" w:rsidP="008A4803">
      <w:pPr>
        <w:ind w:firstLine="0"/>
        <w:rPr>
          <w:rFonts w:ascii="Arial" w:hAnsi="Arial" w:cs="Arial"/>
          <w:sz w:val="20"/>
          <w:szCs w:val="20"/>
        </w:rPr>
      </w:pPr>
      <w:r w:rsidRPr="00440A20">
        <w:rPr>
          <w:rFonts w:ascii="Arial" w:hAnsi="Arial" w:cs="Arial"/>
          <w:sz w:val="20"/>
          <w:szCs w:val="20"/>
        </w:rPr>
        <w:t xml:space="preserve">Para la Pregunta 3 ("¿Cuáles son los desafíos y las estrategias de encaminamiento en redes de interconexión?"), las respuestas muestran acuerdo en desafíos como congestión, un tema tratado en el Tema 11.6 (página 18), donde se destaca la tolerancia a fallos y el balanceo de carga. Las estrategias, sin embargo, varían: </w:t>
      </w:r>
      <w:proofErr w:type="spellStart"/>
      <w:r w:rsidR="006925DD" w:rsidRPr="002B32AB">
        <w:rPr>
          <w:rFonts w:ascii="Arial" w:hAnsi="Arial" w:cs="Arial"/>
          <w:sz w:val="20"/>
          <w:szCs w:val="20"/>
        </w:rPr>
        <w:t>ChatGPT</w:t>
      </w:r>
      <w:proofErr w:type="spellEnd"/>
      <w:r w:rsidRPr="00440A20">
        <w:rPr>
          <w:rFonts w:ascii="Arial" w:hAnsi="Arial" w:cs="Arial"/>
          <w:sz w:val="20"/>
          <w:szCs w:val="20"/>
        </w:rPr>
        <w:t xml:space="preserve"> propone encaminamiento adaptivo y RDMA, Gemini </w:t>
      </w:r>
      <w:proofErr w:type="spellStart"/>
      <w:r w:rsidRPr="00440A20">
        <w:rPr>
          <w:rFonts w:ascii="Arial" w:hAnsi="Arial" w:cs="Arial"/>
          <w:sz w:val="20"/>
          <w:szCs w:val="20"/>
        </w:rPr>
        <w:t>routing</w:t>
      </w:r>
      <w:proofErr w:type="spellEnd"/>
      <w:r w:rsidRPr="00440A20">
        <w:rPr>
          <w:rFonts w:ascii="Arial" w:hAnsi="Arial" w:cs="Arial"/>
          <w:sz w:val="20"/>
          <w:szCs w:val="20"/>
        </w:rPr>
        <w:t xml:space="preserve"> AI-</w:t>
      </w:r>
      <w:proofErr w:type="spellStart"/>
      <w:r w:rsidRPr="00440A20">
        <w:rPr>
          <w:rFonts w:ascii="Arial" w:hAnsi="Arial" w:cs="Arial"/>
          <w:sz w:val="20"/>
          <w:szCs w:val="20"/>
        </w:rPr>
        <w:t>enhanced</w:t>
      </w:r>
      <w:proofErr w:type="spellEnd"/>
      <w:r w:rsidRPr="00440A20">
        <w:rPr>
          <w:rFonts w:ascii="Arial" w:hAnsi="Arial" w:cs="Arial"/>
          <w:sz w:val="20"/>
          <w:szCs w:val="20"/>
        </w:rPr>
        <w:t xml:space="preserve"> y control de flujo, y Claude encaminamiento </w:t>
      </w:r>
      <w:proofErr w:type="spellStart"/>
      <w:r w:rsidRPr="00440A20">
        <w:rPr>
          <w:rFonts w:ascii="Arial" w:hAnsi="Arial" w:cs="Arial"/>
          <w:sz w:val="20"/>
          <w:szCs w:val="20"/>
        </w:rPr>
        <w:t>multipath</w:t>
      </w:r>
      <w:proofErr w:type="spellEnd"/>
      <w:r w:rsidRPr="00440A20">
        <w:rPr>
          <w:rFonts w:ascii="Arial" w:hAnsi="Arial" w:cs="Arial"/>
          <w:sz w:val="20"/>
          <w:szCs w:val="20"/>
        </w:rPr>
        <w:t xml:space="preserve"> y adaptive </w:t>
      </w:r>
      <w:proofErr w:type="spellStart"/>
      <w:r w:rsidRPr="00440A20">
        <w:rPr>
          <w:rFonts w:ascii="Arial" w:hAnsi="Arial" w:cs="Arial"/>
          <w:sz w:val="20"/>
          <w:szCs w:val="20"/>
        </w:rPr>
        <w:t>routing</w:t>
      </w:r>
      <w:proofErr w:type="spellEnd"/>
      <w:r w:rsidRPr="00440A20">
        <w:rPr>
          <w:rFonts w:ascii="Arial" w:hAnsi="Arial" w:cs="Arial"/>
          <w:sz w:val="20"/>
          <w:szCs w:val="20"/>
        </w:rPr>
        <w:t xml:space="preserve">. Estas diferencias parecen surgir de enfoques interpretativos distintos; por ejemplo, el énfasis de Claude en </w:t>
      </w:r>
      <w:proofErr w:type="spellStart"/>
      <w:r w:rsidRPr="00440A20">
        <w:rPr>
          <w:rFonts w:ascii="Arial" w:hAnsi="Arial" w:cs="Arial"/>
          <w:sz w:val="20"/>
          <w:szCs w:val="20"/>
        </w:rPr>
        <w:t>intra-node</w:t>
      </w:r>
      <w:proofErr w:type="spellEnd"/>
      <w:r w:rsidRPr="00440A20">
        <w:rPr>
          <w:rFonts w:ascii="Arial" w:hAnsi="Arial" w:cs="Arial"/>
          <w:sz w:val="20"/>
          <w:szCs w:val="20"/>
        </w:rPr>
        <w:t xml:space="preserve"> (optimización local) refleja un diseño enfocado en inferencia en tiempo real, mientras que </w:t>
      </w:r>
      <w:proofErr w:type="spellStart"/>
      <w:r w:rsidR="006925DD" w:rsidRPr="002B32AB">
        <w:rPr>
          <w:rFonts w:ascii="Arial" w:hAnsi="Arial" w:cs="Arial"/>
          <w:sz w:val="20"/>
          <w:szCs w:val="20"/>
        </w:rPr>
        <w:t>ChatGPT</w:t>
      </w:r>
      <w:proofErr w:type="spellEnd"/>
      <w:r w:rsidRPr="00440A20">
        <w:rPr>
          <w:rFonts w:ascii="Arial" w:hAnsi="Arial" w:cs="Arial"/>
          <w:sz w:val="20"/>
          <w:szCs w:val="20"/>
        </w:rPr>
        <w:t xml:space="preserve"> detalla algoritmos como ECMP (Tema 11.6, página 19), ofreciendo mayor profundidad técnica. La calidad es buena, pero </w:t>
      </w:r>
      <w:proofErr w:type="spellStart"/>
      <w:r w:rsidR="006925DD" w:rsidRPr="002B32AB">
        <w:rPr>
          <w:rFonts w:ascii="Arial" w:hAnsi="Arial" w:cs="Arial"/>
          <w:sz w:val="20"/>
          <w:szCs w:val="20"/>
        </w:rPr>
        <w:t>ChatGPT</w:t>
      </w:r>
      <w:proofErr w:type="spellEnd"/>
      <w:r w:rsidRPr="00440A20">
        <w:rPr>
          <w:rFonts w:ascii="Arial" w:hAnsi="Arial" w:cs="Arial"/>
          <w:sz w:val="20"/>
          <w:szCs w:val="20"/>
        </w:rPr>
        <w:t xml:space="preserve"> sobresale por su detalle en algoritmos, conectando con la sección 11.4 (conmutación, página 13) sobre técnicas que reducen latencia, como virtual </w:t>
      </w:r>
      <w:proofErr w:type="spellStart"/>
      <w:r w:rsidRPr="00440A20">
        <w:rPr>
          <w:rFonts w:ascii="Arial" w:hAnsi="Arial" w:cs="Arial"/>
          <w:sz w:val="20"/>
          <w:szCs w:val="20"/>
        </w:rPr>
        <w:t>cut-through</w:t>
      </w:r>
      <w:proofErr w:type="spellEnd"/>
      <w:r w:rsidRPr="00440A20">
        <w:rPr>
          <w:rFonts w:ascii="Arial" w:hAnsi="Arial" w:cs="Arial"/>
          <w:sz w:val="20"/>
          <w:szCs w:val="20"/>
        </w:rPr>
        <w:t>.</w:t>
      </w:r>
    </w:p>
    <w:p w14:paraId="5599175E" w14:textId="77777777" w:rsidR="00440A20" w:rsidRPr="00440A20" w:rsidRDefault="00440A20" w:rsidP="008A4803">
      <w:pPr>
        <w:ind w:firstLine="0"/>
        <w:rPr>
          <w:rFonts w:ascii="Arial" w:hAnsi="Arial" w:cs="Arial"/>
          <w:sz w:val="20"/>
          <w:szCs w:val="20"/>
        </w:rPr>
      </w:pPr>
    </w:p>
    <w:p w14:paraId="624C9443" w14:textId="149A306A" w:rsidR="00440A20" w:rsidRPr="002B32AB" w:rsidRDefault="00440A20" w:rsidP="008A4803">
      <w:pPr>
        <w:ind w:firstLine="0"/>
        <w:rPr>
          <w:rFonts w:ascii="Arial" w:hAnsi="Arial" w:cs="Arial"/>
          <w:sz w:val="20"/>
          <w:szCs w:val="20"/>
        </w:rPr>
      </w:pPr>
      <w:r w:rsidRPr="00440A20">
        <w:rPr>
          <w:rFonts w:ascii="Arial" w:hAnsi="Arial" w:cs="Arial"/>
          <w:sz w:val="20"/>
          <w:szCs w:val="20"/>
        </w:rPr>
        <w:lastRenderedPageBreak/>
        <w:t xml:space="preserve">En la Pregunta 4 ("¿Qué estrategias de diseño en multiprocesadores son fundamentales para optimizar el rendimiento?"), las respuestas coinciden en el uso de tipos de </w:t>
      </w:r>
      <w:proofErr w:type="spellStart"/>
      <w:r w:rsidRPr="00440A20">
        <w:rPr>
          <w:rFonts w:ascii="Arial" w:hAnsi="Arial" w:cs="Arial"/>
          <w:sz w:val="20"/>
          <w:szCs w:val="20"/>
        </w:rPr>
        <w:t>parallelism</w:t>
      </w:r>
      <w:proofErr w:type="spellEnd"/>
      <w:r w:rsidRPr="00440A20">
        <w:rPr>
          <w:rFonts w:ascii="Arial" w:hAnsi="Arial" w:cs="Arial"/>
          <w:sz w:val="20"/>
          <w:szCs w:val="20"/>
        </w:rPr>
        <w:t xml:space="preserve">, un concepto derivado del Tema 9.2 (páginas 4-5) y la sección 12.3 (consistencia relajada, página 10). Las discrepancias incluyen la mención específica de </w:t>
      </w:r>
      <w:proofErr w:type="spellStart"/>
      <w:r w:rsidRPr="00440A20">
        <w:rPr>
          <w:rFonts w:ascii="Arial" w:hAnsi="Arial" w:cs="Arial"/>
          <w:sz w:val="20"/>
          <w:szCs w:val="20"/>
        </w:rPr>
        <w:t>MoE</w:t>
      </w:r>
      <w:proofErr w:type="spellEnd"/>
      <w:r w:rsidRPr="00440A20">
        <w:rPr>
          <w:rFonts w:ascii="Arial" w:hAnsi="Arial" w:cs="Arial"/>
          <w:sz w:val="20"/>
          <w:szCs w:val="20"/>
        </w:rPr>
        <w:t xml:space="preserve"> (Mixture </w:t>
      </w:r>
      <w:proofErr w:type="spellStart"/>
      <w:r w:rsidRPr="00440A20">
        <w:rPr>
          <w:rFonts w:ascii="Arial" w:hAnsi="Arial" w:cs="Arial"/>
          <w:sz w:val="20"/>
          <w:szCs w:val="20"/>
        </w:rPr>
        <w:t>of</w:t>
      </w:r>
      <w:proofErr w:type="spellEnd"/>
      <w:r w:rsidRPr="00440A20">
        <w:rPr>
          <w:rFonts w:ascii="Arial" w:hAnsi="Arial" w:cs="Arial"/>
          <w:sz w:val="20"/>
          <w:szCs w:val="20"/>
        </w:rPr>
        <w:t xml:space="preserve"> </w:t>
      </w:r>
      <w:proofErr w:type="spellStart"/>
      <w:r w:rsidRPr="00440A20">
        <w:rPr>
          <w:rFonts w:ascii="Arial" w:hAnsi="Arial" w:cs="Arial"/>
          <w:sz w:val="20"/>
          <w:szCs w:val="20"/>
        </w:rPr>
        <w:t>Experts</w:t>
      </w:r>
      <w:proofErr w:type="spellEnd"/>
      <w:r w:rsidRPr="00440A20">
        <w:rPr>
          <w:rFonts w:ascii="Arial" w:hAnsi="Arial" w:cs="Arial"/>
          <w:sz w:val="20"/>
          <w:szCs w:val="20"/>
        </w:rPr>
        <w:t xml:space="preserve">) por Gemini, una innovación no cubierta en los </w:t>
      </w:r>
      <w:proofErr w:type="spellStart"/>
      <w:r w:rsidRPr="00440A20">
        <w:rPr>
          <w:rFonts w:ascii="Arial" w:hAnsi="Arial" w:cs="Arial"/>
          <w:sz w:val="20"/>
          <w:szCs w:val="20"/>
        </w:rPr>
        <w:t>PDFs</w:t>
      </w:r>
      <w:proofErr w:type="spellEnd"/>
      <w:r w:rsidRPr="00440A20">
        <w:rPr>
          <w:rFonts w:ascii="Arial" w:hAnsi="Arial" w:cs="Arial"/>
          <w:sz w:val="20"/>
          <w:szCs w:val="20"/>
        </w:rPr>
        <w:t xml:space="preserve"> pero relacionada con la granularidad fina (Tema 9, página 5). Esto sugiere un entrenamiento enfocado en técnicas propias, como se ve en modelos multimodales. </w:t>
      </w:r>
      <w:proofErr w:type="spellStart"/>
      <w:r w:rsidR="006925DD" w:rsidRPr="002B32AB">
        <w:rPr>
          <w:rFonts w:ascii="Arial" w:hAnsi="Arial" w:cs="Arial"/>
          <w:sz w:val="20"/>
          <w:szCs w:val="20"/>
        </w:rPr>
        <w:t>ChatGPT</w:t>
      </w:r>
      <w:proofErr w:type="spellEnd"/>
      <w:r w:rsidRPr="00440A20">
        <w:rPr>
          <w:rFonts w:ascii="Arial" w:hAnsi="Arial" w:cs="Arial"/>
          <w:sz w:val="20"/>
          <w:szCs w:val="20"/>
        </w:rPr>
        <w:t xml:space="preserve"> destaca </w:t>
      </w:r>
      <w:proofErr w:type="spellStart"/>
      <w:r w:rsidRPr="00440A20">
        <w:rPr>
          <w:rFonts w:ascii="Arial" w:hAnsi="Arial" w:cs="Arial"/>
          <w:sz w:val="20"/>
          <w:szCs w:val="20"/>
        </w:rPr>
        <w:t>model</w:t>
      </w:r>
      <w:proofErr w:type="spellEnd"/>
      <w:r w:rsidRPr="00440A20">
        <w:rPr>
          <w:rFonts w:ascii="Arial" w:hAnsi="Arial" w:cs="Arial"/>
          <w:sz w:val="20"/>
          <w:szCs w:val="20"/>
        </w:rPr>
        <w:t xml:space="preserve"> </w:t>
      </w:r>
      <w:proofErr w:type="spellStart"/>
      <w:r w:rsidRPr="00440A20">
        <w:rPr>
          <w:rFonts w:ascii="Arial" w:hAnsi="Arial" w:cs="Arial"/>
          <w:sz w:val="20"/>
          <w:szCs w:val="20"/>
        </w:rPr>
        <w:t>parallelism</w:t>
      </w:r>
      <w:proofErr w:type="spellEnd"/>
      <w:r w:rsidRPr="00440A20">
        <w:rPr>
          <w:rFonts w:ascii="Arial" w:hAnsi="Arial" w:cs="Arial"/>
          <w:sz w:val="20"/>
          <w:szCs w:val="20"/>
        </w:rPr>
        <w:t xml:space="preserve"> y NUMA (Tema 9.4, página 9), mientras Claude pipeline </w:t>
      </w:r>
      <w:proofErr w:type="spellStart"/>
      <w:r w:rsidRPr="00440A20">
        <w:rPr>
          <w:rFonts w:ascii="Arial" w:hAnsi="Arial" w:cs="Arial"/>
          <w:sz w:val="20"/>
          <w:szCs w:val="20"/>
        </w:rPr>
        <w:t>parallelism</w:t>
      </w:r>
      <w:proofErr w:type="spellEnd"/>
      <w:r w:rsidRPr="00440A20">
        <w:rPr>
          <w:rFonts w:ascii="Arial" w:hAnsi="Arial" w:cs="Arial"/>
          <w:sz w:val="20"/>
          <w:szCs w:val="20"/>
        </w:rPr>
        <w:t xml:space="preserve"> y escalabilidad horizontal (Tema 12.4, página 11). La calidad es alta, con reflexión sobre escalabilidad que conecta con CC-NUMA (Tema 9, página 10) y sincronización colectiva (Tema 12, página 11), aunque la variedad de estrategias refleja enfoques únicos de cada LLM.</w:t>
      </w:r>
    </w:p>
    <w:p w14:paraId="38A34DC9" w14:textId="77777777" w:rsidR="00440A20" w:rsidRPr="00440A20" w:rsidRDefault="00440A20" w:rsidP="008A4803">
      <w:pPr>
        <w:ind w:firstLine="0"/>
        <w:rPr>
          <w:rFonts w:ascii="Arial" w:hAnsi="Arial" w:cs="Arial"/>
          <w:sz w:val="20"/>
          <w:szCs w:val="20"/>
        </w:rPr>
      </w:pPr>
    </w:p>
    <w:p w14:paraId="2EE0BC69" w14:textId="77777777" w:rsidR="00440A20" w:rsidRPr="00440A20" w:rsidRDefault="00440A20" w:rsidP="008A4803">
      <w:pPr>
        <w:ind w:firstLine="0"/>
        <w:rPr>
          <w:rFonts w:ascii="Arial" w:hAnsi="Arial" w:cs="Arial"/>
          <w:sz w:val="20"/>
          <w:szCs w:val="20"/>
        </w:rPr>
      </w:pPr>
      <w:r w:rsidRPr="00440A20">
        <w:rPr>
          <w:rFonts w:ascii="Arial" w:hAnsi="Arial" w:cs="Arial"/>
          <w:sz w:val="20"/>
          <w:szCs w:val="20"/>
        </w:rPr>
        <w:t xml:space="preserve">En mi reflexión general, las coincidencias validan los conceptos de los Temas 9-12, como paralelismo (Tema 9), topologías (Tema 11) y coherencia (Tema 12), mientras que las discrepancias destacan diferencias en entrenamiento y actualizaciones. La calidad es consistente, pero la falta de citas específicas en las respuestas de los </w:t>
      </w:r>
      <w:proofErr w:type="spellStart"/>
      <w:r w:rsidRPr="00440A20">
        <w:rPr>
          <w:rFonts w:ascii="Arial" w:hAnsi="Arial" w:cs="Arial"/>
          <w:sz w:val="20"/>
          <w:szCs w:val="20"/>
        </w:rPr>
        <w:t>LLMs</w:t>
      </w:r>
      <w:proofErr w:type="spellEnd"/>
      <w:r w:rsidRPr="00440A20">
        <w:rPr>
          <w:rFonts w:ascii="Arial" w:hAnsi="Arial" w:cs="Arial"/>
          <w:sz w:val="20"/>
          <w:szCs w:val="20"/>
        </w:rPr>
        <w:t xml:space="preserve"> limita su fiabilidad como fuente única, sugiriendo la necesidad de complementar con materiales académicos como los </w:t>
      </w:r>
      <w:proofErr w:type="spellStart"/>
      <w:r w:rsidRPr="00440A20">
        <w:rPr>
          <w:rFonts w:ascii="Arial" w:hAnsi="Arial" w:cs="Arial"/>
          <w:sz w:val="20"/>
          <w:szCs w:val="20"/>
        </w:rPr>
        <w:t>PDFs</w:t>
      </w:r>
      <w:proofErr w:type="spellEnd"/>
      <w:r w:rsidRPr="00440A20">
        <w:rPr>
          <w:rFonts w:ascii="Arial" w:hAnsi="Arial" w:cs="Arial"/>
          <w:sz w:val="20"/>
          <w:szCs w:val="20"/>
        </w:rPr>
        <w:t xml:space="preserve"> para un análisis robusto en arquitectura de computadores.</w:t>
      </w:r>
    </w:p>
    <w:p w14:paraId="228966FF" w14:textId="77777777" w:rsidR="00202E9A" w:rsidRPr="002B32AB" w:rsidRDefault="00202E9A" w:rsidP="008A4803">
      <w:pPr>
        <w:ind w:firstLine="0"/>
        <w:rPr>
          <w:rFonts w:ascii="Arial" w:hAnsi="Arial" w:cs="Arial"/>
          <w:sz w:val="20"/>
          <w:szCs w:val="20"/>
        </w:rPr>
      </w:pPr>
    </w:p>
    <w:p w14:paraId="36B43D17" w14:textId="161C0021" w:rsidR="00202E9A" w:rsidRPr="002B32AB" w:rsidRDefault="00202E9A" w:rsidP="008A4803">
      <w:pPr>
        <w:pStyle w:val="Ttulo2"/>
        <w:spacing w:before="0" w:after="0"/>
        <w:ind w:firstLine="0"/>
        <w:rPr>
          <w:rFonts w:ascii="Arial" w:hAnsi="Arial" w:cs="Arial"/>
          <w:sz w:val="20"/>
          <w:szCs w:val="20"/>
        </w:rPr>
      </w:pPr>
      <w:bookmarkStart w:id="16" w:name="_Toc209701067"/>
      <w:r w:rsidRPr="002B32AB">
        <w:rPr>
          <w:rFonts w:ascii="Arial" w:hAnsi="Arial" w:cs="Arial"/>
          <w:sz w:val="20"/>
          <w:szCs w:val="20"/>
        </w:rPr>
        <w:t>Reflexión</w:t>
      </w:r>
      <w:bookmarkEnd w:id="16"/>
    </w:p>
    <w:p w14:paraId="63BDA65C" w14:textId="77777777" w:rsidR="00202E9A" w:rsidRPr="002B32AB" w:rsidRDefault="00202E9A" w:rsidP="008A4803">
      <w:pPr>
        <w:ind w:firstLine="0"/>
        <w:rPr>
          <w:rFonts w:ascii="Arial" w:hAnsi="Arial" w:cs="Arial"/>
          <w:sz w:val="20"/>
          <w:szCs w:val="20"/>
        </w:rPr>
      </w:pPr>
    </w:p>
    <w:p w14:paraId="0BE1DD85" w14:textId="77777777" w:rsidR="00BA7DD7" w:rsidRPr="002B32AB" w:rsidRDefault="00BA7DD7" w:rsidP="00BA7DD7">
      <w:pPr>
        <w:ind w:firstLine="0"/>
        <w:rPr>
          <w:rFonts w:ascii="Arial" w:hAnsi="Arial" w:cs="Arial"/>
          <w:sz w:val="20"/>
          <w:szCs w:val="20"/>
        </w:rPr>
      </w:pPr>
      <w:r w:rsidRPr="00BA7DD7">
        <w:rPr>
          <w:rFonts w:ascii="Arial" w:hAnsi="Arial" w:cs="Arial"/>
          <w:sz w:val="20"/>
          <w:szCs w:val="20"/>
        </w:rPr>
        <w:t xml:space="preserve">Tras realizar este análisis comparativo de las respuestas obtenidas de </w:t>
      </w:r>
      <w:proofErr w:type="spellStart"/>
      <w:r w:rsidRPr="00BA7DD7">
        <w:rPr>
          <w:rFonts w:ascii="Arial" w:hAnsi="Arial" w:cs="Arial"/>
          <w:sz w:val="20"/>
          <w:szCs w:val="20"/>
        </w:rPr>
        <w:t>ChatGPT</w:t>
      </w:r>
      <w:proofErr w:type="spellEnd"/>
      <w:r w:rsidRPr="00BA7DD7">
        <w:rPr>
          <w:rFonts w:ascii="Arial" w:hAnsi="Arial" w:cs="Arial"/>
          <w:sz w:val="20"/>
          <w:szCs w:val="20"/>
        </w:rPr>
        <w:t xml:space="preserve">, Gemini y Claude a las 12:12 PM -05 del 25 de septiembre de 2025, reflexiono sobre la utilidad y los límites de emplear </w:t>
      </w:r>
      <w:proofErr w:type="spellStart"/>
      <w:r w:rsidRPr="00BA7DD7">
        <w:rPr>
          <w:rFonts w:ascii="Arial" w:hAnsi="Arial" w:cs="Arial"/>
          <w:sz w:val="20"/>
          <w:szCs w:val="20"/>
        </w:rPr>
        <w:t>LLMs</w:t>
      </w:r>
      <w:proofErr w:type="spellEnd"/>
      <w:r w:rsidRPr="00BA7DD7">
        <w:rPr>
          <w:rFonts w:ascii="Arial" w:hAnsi="Arial" w:cs="Arial"/>
          <w:sz w:val="20"/>
          <w:szCs w:val="20"/>
        </w:rPr>
        <w:t xml:space="preserve"> como fuente principal para investigar la intersección entre computadores paralelos y la infraestructura de </w:t>
      </w:r>
      <w:proofErr w:type="spellStart"/>
      <w:r w:rsidRPr="00BA7DD7">
        <w:rPr>
          <w:rFonts w:ascii="Arial" w:hAnsi="Arial" w:cs="Arial"/>
          <w:sz w:val="20"/>
          <w:szCs w:val="20"/>
        </w:rPr>
        <w:t>LLMs</w:t>
      </w:r>
      <w:proofErr w:type="spellEnd"/>
      <w:r w:rsidRPr="00BA7DD7">
        <w:rPr>
          <w:rFonts w:ascii="Arial" w:hAnsi="Arial" w:cs="Arial"/>
          <w:sz w:val="20"/>
          <w:szCs w:val="20"/>
        </w:rPr>
        <w:t xml:space="preserve">. Esta experiencia ha sido valiosa para obtener ideas rápidas y perspectivas diversas sobre temas como arquitecturas MIMD, topologías de redes, estrategias de multiprocesadores y escalabilidad, que se alinean con los Temas 9 a 12 de los materiales proporcionados. Por ejemplo, las respuestas me permitieron identificar conceptos clave de manera ágil, como el paralelismo flexible en MIMD (Tema 9.2, página 5), la influencia de la latencia en redes (Tema 11.3, página 13), la coherencia de caché (Tema 12.2, página 5) y la optimización de sincronización (Tema 12.3, página 11), acelerando mi comprensión inicial y facilitando conexiones con aplicaciones prácticas en </w:t>
      </w:r>
      <w:proofErr w:type="spellStart"/>
      <w:r w:rsidRPr="00BA7DD7">
        <w:rPr>
          <w:rFonts w:ascii="Arial" w:hAnsi="Arial" w:cs="Arial"/>
          <w:sz w:val="20"/>
          <w:szCs w:val="20"/>
        </w:rPr>
        <w:t>LLMs</w:t>
      </w:r>
      <w:proofErr w:type="spellEnd"/>
      <w:r w:rsidRPr="00BA7DD7">
        <w:rPr>
          <w:rFonts w:ascii="Arial" w:hAnsi="Arial" w:cs="Arial"/>
          <w:sz w:val="20"/>
          <w:szCs w:val="20"/>
        </w:rPr>
        <w:t xml:space="preserve"> como </w:t>
      </w:r>
      <w:proofErr w:type="spellStart"/>
      <w:r w:rsidRPr="00BA7DD7">
        <w:rPr>
          <w:rFonts w:ascii="Arial" w:hAnsi="Arial" w:cs="Arial"/>
          <w:sz w:val="20"/>
          <w:szCs w:val="20"/>
        </w:rPr>
        <w:t>ChatGPT</w:t>
      </w:r>
      <w:proofErr w:type="spellEnd"/>
      <w:r w:rsidRPr="00BA7DD7">
        <w:rPr>
          <w:rFonts w:ascii="Arial" w:hAnsi="Arial" w:cs="Arial"/>
          <w:sz w:val="20"/>
          <w:szCs w:val="20"/>
        </w:rPr>
        <w:t>, Gemini y Claude.</w:t>
      </w:r>
    </w:p>
    <w:p w14:paraId="2F6E9010" w14:textId="77777777" w:rsidR="00BA7DD7" w:rsidRPr="00BA7DD7" w:rsidRDefault="00BA7DD7" w:rsidP="00BA7DD7">
      <w:pPr>
        <w:ind w:left="-708" w:firstLine="0"/>
        <w:rPr>
          <w:rFonts w:ascii="Arial" w:hAnsi="Arial" w:cs="Arial"/>
          <w:sz w:val="20"/>
          <w:szCs w:val="20"/>
        </w:rPr>
      </w:pPr>
    </w:p>
    <w:p w14:paraId="72FC0145" w14:textId="77777777" w:rsidR="00BA7DD7" w:rsidRPr="002B32AB" w:rsidRDefault="00BA7DD7" w:rsidP="00BA7DD7">
      <w:pPr>
        <w:ind w:firstLine="0"/>
        <w:rPr>
          <w:rFonts w:ascii="Arial" w:hAnsi="Arial" w:cs="Arial"/>
          <w:sz w:val="20"/>
          <w:szCs w:val="20"/>
        </w:rPr>
      </w:pPr>
      <w:r w:rsidRPr="00BA7DD7">
        <w:rPr>
          <w:rFonts w:ascii="Arial" w:hAnsi="Arial" w:cs="Arial"/>
          <w:sz w:val="20"/>
          <w:szCs w:val="20"/>
        </w:rPr>
        <w:t xml:space="preserve">Sin embargo, este análisis también reveló limitaciones significativas al depender exclusivamente de los </w:t>
      </w:r>
      <w:proofErr w:type="spellStart"/>
      <w:r w:rsidRPr="00BA7DD7">
        <w:rPr>
          <w:rFonts w:ascii="Arial" w:hAnsi="Arial" w:cs="Arial"/>
          <w:sz w:val="20"/>
          <w:szCs w:val="20"/>
        </w:rPr>
        <w:t>LLMs</w:t>
      </w:r>
      <w:proofErr w:type="spellEnd"/>
      <w:r w:rsidRPr="00BA7DD7">
        <w:rPr>
          <w:rFonts w:ascii="Arial" w:hAnsi="Arial" w:cs="Arial"/>
          <w:sz w:val="20"/>
          <w:szCs w:val="20"/>
        </w:rPr>
        <w:t>. Una de las más evidentes es el riesgo de alucinaciones, donde los modelos generan información especulativa o inexacta, como ejemplos de topologías específicas (</w:t>
      </w:r>
      <w:proofErr w:type="spellStart"/>
      <w:r w:rsidRPr="00BA7DD7">
        <w:rPr>
          <w:rFonts w:ascii="Arial" w:hAnsi="Arial" w:cs="Arial"/>
          <w:sz w:val="20"/>
          <w:szCs w:val="20"/>
        </w:rPr>
        <w:t>e.g</w:t>
      </w:r>
      <w:proofErr w:type="spellEnd"/>
      <w:r w:rsidRPr="00BA7DD7">
        <w:rPr>
          <w:rFonts w:ascii="Arial" w:hAnsi="Arial" w:cs="Arial"/>
          <w:sz w:val="20"/>
          <w:szCs w:val="20"/>
        </w:rPr>
        <w:t xml:space="preserve">., </w:t>
      </w:r>
      <w:proofErr w:type="spellStart"/>
      <w:r w:rsidRPr="00BA7DD7">
        <w:rPr>
          <w:rFonts w:ascii="Arial" w:hAnsi="Arial" w:cs="Arial"/>
          <w:sz w:val="20"/>
          <w:szCs w:val="20"/>
        </w:rPr>
        <w:t>Dragonfly</w:t>
      </w:r>
      <w:proofErr w:type="spellEnd"/>
      <w:r w:rsidRPr="00BA7DD7">
        <w:rPr>
          <w:rFonts w:ascii="Arial" w:hAnsi="Arial" w:cs="Arial"/>
          <w:sz w:val="20"/>
          <w:szCs w:val="20"/>
        </w:rPr>
        <w:t>, rail-</w:t>
      </w:r>
      <w:proofErr w:type="spellStart"/>
      <w:r w:rsidRPr="00BA7DD7">
        <w:rPr>
          <w:rFonts w:ascii="Arial" w:hAnsi="Arial" w:cs="Arial"/>
          <w:sz w:val="20"/>
          <w:szCs w:val="20"/>
        </w:rPr>
        <w:t>optimized</w:t>
      </w:r>
      <w:proofErr w:type="spellEnd"/>
      <w:r w:rsidRPr="00BA7DD7">
        <w:rPr>
          <w:rFonts w:ascii="Arial" w:hAnsi="Arial" w:cs="Arial"/>
          <w:sz w:val="20"/>
          <w:szCs w:val="20"/>
        </w:rPr>
        <w:t>) o estrategias avanzadas (</w:t>
      </w:r>
      <w:proofErr w:type="spellStart"/>
      <w:r w:rsidRPr="00BA7DD7">
        <w:rPr>
          <w:rFonts w:ascii="Arial" w:hAnsi="Arial" w:cs="Arial"/>
          <w:sz w:val="20"/>
          <w:szCs w:val="20"/>
        </w:rPr>
        <w:t>e.g</w:t>
      </w:r>
      <w:proofErr w:type="spellEnd"/>
      <w:r w:rsidRPr="00BA7DD7">
        <w:rPr>
          <w:rFonts w:ascii="Arial" w:hAnsi="Arial" w:cs="Arial"/>
          <w:sz w:val="20"/>
          <w:szCs w:val="20"/>
        </w:rPr>
        <w:t xml:space="preserve">., </w:t>
      </w:r>
      <w:proofErr w:type="spellStart"/>
      <w:r w:rsidRPr="00BA7DD7">
        <w:rPr>
          <w:rFonts w:ascii="Arial" w:hAnsi="Arial" w:cs="Arial"/>
          <w:sz w:val="20"/>
          <w:szCs w:val="20"/>
        </w:rPr>
        <w:t>MoE</w:t>
      </w:r>
      <w:proofErr w:type="spellEnd"/>
      <w:r w:rsidRPr="00BA7DD7">
        <w:rPr>
          <w:rFonts w:ascii="Arial" w:hAnsi="Arial" w:cs="Arial"/>
          <w:sz w:val="20"/>
          <w:szCs w:val="20"/>
        </w:rPr>
        <w:t xml:space="preserve">, </w:t>
      </w:r>
      <w:proofErr w:type="spellStart"/>
      <w:r w:rsidRPr="00BA7DD7">
        <w:rPr>
          <w:rFonts w:ascii="Arial" w:hAnsi="Arial" w:cs="Arial"/>
          <w:sz w:val="20"/>
          <w:szCs w:val="20"/>
        </w:rPr>
        <w:t>routing</w:t>
      </w:r>
      <w:proofErr w:type="spellEnd"/>
      <w:r w:rsidRPr="00BA7DD7">
        <w:rPr>
          <w:rFonts w:ascii="Arial" w:hAnsi="Arial" w:cs="Arial"/>
          <w:sz w:val="20"/>
          <w:szCs w:val="20"/>
        </w:rPr>
        <w:t xml:space="preserve"> AI-</w:t>
      </w:r>
      <w:proofErr w:type="spellStart"/>
      <w:r w:rsidRPr="00BA7DD7">
        <w:rPr>
          <w:rFonts w:ascii="Arial" w:hAnsi="Arial" w:cs="Arial"/>
          <w:sz w:val="20"/>
          <w:szCs w:val="20"/>
        </w:rPr>
        <w:t>enhanced</w:t>
      </w:r>
      <w:proofErr w:type="spellEnd"/>
      <w:r w:rsidRPr="00BA7DD7">
        <w:rPr>
          <w:rFonts w:ascii="Arial" w:hAnsi="Arial" w:cs="Arial"/>
          <w:sz w:val="20"/>
          <w:szCs w:val="20"/>
        </w:rPr>
        <w:t xml:space="preserve">, RDMA con detalles no estandarizados), que no siempre encuentran respaldo en las definiciones teóricas de los </w:t>
      </w:r>
      <w:proofErr w:type="spellStart"/>
      <w:r w:rsidRPr="00BA7DD7">
        <w:rPr>
          <w:rFonts w:ascii="Arial" w:hAnsi="Arial" w:cs="Arial"/>
          <w:sz w:val="20"/>
          <w:szCs w:val="20"/>
        </w:rPr>
        <w:t>PDFs</w:t>
      </w:r>
      <w:proofErr w:type="spellEnd"/>
      <w:r w:rsidRPr="00BA7DD7">
        <w:rPr>
          <w:rFonts w:ascii="Arial" w:hAnsi="Arial" w:cs="Arial"/>
          <w:sz w:val="20"/>
          <w:szCs w:val="20"/>
        </w:rPr>
        <w:t xml:space="preserve">. Esta falta de precisión se agrava por la ausencia de referencias primarias o citas documentadas, lo que dificulta la verificación de la procedencia de los datos, un aspecto crítico en un campo técnico como la arquitectura de computadores. Por ejemplo, aunque las menciones de Gemini sobre control de flujo o Claude sobre </w:t>
      </w:r>
      <w:proofErr w:type="spellStart"/>
      <w:r w:rsidRPr="00BA7DD7">
        <w:rPr>
          <w:rFonts w:ascii="Arial" w:hAnsi="Arial" w:cs="Arial"/>
          <w:sz w:val="20"/>
          <w:szCs w:val="20"/>
        </w:rPr>
        <w:t>InfiniBand</w:t>
      </w:r>
      <w:proofErr w:type="spellEnd"/>
      <w:r w:rsidRPr="00BA7DD7">
        <w:rPr>
          <w:rFonts w:ascii="Arial" w:hAnsi="Arial" w:cs="Arial"/>
          <w:sz w:val="20"/>
          <w:szCs w:val="20"/>
        </w:rPr>
        <w:t xml:space="preserve"> ofrecen insights interesantes, no puedo validar su aplicabilidad sin correlacionarlas con estándares como los tratados en Tema 10.6 (página 17) para latencia total T(m) = L + m/B o Tema 11.6 (página 18) para tolerancia a fallos.</w:t>
      </w:r>
    </w:p>
    <w:p w14:paraId="5F62CEEC" w14:textId="77777777" w:rsidR="00BA7DD7" w:rsidRPr="00BA7DD7" w:rsidRDefault="00BA7DD7" w:rsidP="00BA7DD7">
      <w:pPr>
        <w:ind w:left="-708" w:firstLine="0"/>
        <w:rPr>
          <w:rFonts w:ascii="Arial" w:hAnsi="Arial" w:cs="Arial"/>
          <w:sz w:val="20"/>
          <w:szCs w:val="20"/>
        </w:rPr>
      </w:pPr>
    </w:p>
    <w:p w14:paraId="48C9989F" w14:textId="77777777" w:rsidR="00BA7DD7" w:rsidRPr="00BA7DD7" w:rsidRDefault="00BA7DD7" w:rsidP="00BA7DD7">
      <w:pPr>
        <w:ind w:firstLine="0"/>
        <w:rPr>
          <w:rFonts w:ascii="Arial" w:hAnsi="Arial" w:cs="Arial"/>
          <w:sz w:val="20"/>
          <w:szCs w:val="20"/>
        </w:rPr>
      </w:pPr>
      <w:r w:rsidRPr="00BA7DD7">
        <w:rPr>
          <w:rFonts w:ascii="Arial" w:hAnsi="Arial" w:cs="Arial"/>
          <w:sz w:val="20"/>
          <w:szCs w:val="20"/>
        </w:rPr>
        <w:t xml:space="preserve">Por estas razones, concluí que, para asegurar un análisis riguroso y preciso, es esencial complementar el uso de </w:t>
      </w:r>
      <w:proofErr w:type="spellStart"/>
      <w:r w:rsidRPr="00BA7DD7">
        <w:rPr>
          <w:rFonts w:ascii="Arial" w:hAnsi="Arial" w:cs="Arial"/>
          <w:sz w:val="20"/>
          <w:szCs w:val="20"/>
        </w:rPr>
        <w:t>LLMs</w:t>
      </w:r>
      <w:proofErr w:type="spellEnd"/>
      <w:r w:rsidRPr="00BA7DD7">
        <w:rPr>
          <w:rFonts w:ascii="Arial" w:hAnsi="Arial" w:cs="Arial"/>
          <w:sz w:val="20"/>
          <w:szCs w:val="20"/>
        </w:rPr>
        <w:t xml:space="preserve"> con textos académicos como los Temas 9-12. Estos materiales ofrecen una base sólida mediante definiciones claras (</w:t>
      </w:r>
      <w:proofErr w:type="spellStart"/>
      <w:r w:rsidRPr="00BA7DD7">
        <w:rPr>
          <w:rFonts w:ascii="Arial" w:hAnsi="Arial" w:cs="Arial"/>
          <w:sz w:val="20"/>
          <w:szCs w:val="20"/>
        </w:rPr>
        <w:t>e.g</w:t>
      </w:r>
      <w:proofErr w:type="spellEnd"/>
      <w:r w:rsidRPr="00BA7DD7">
        <w:rPr>
          <w:rFonts w:ascii="Arial" w:hAnsi="Arial" w:cs="Arial"/>
          <w:sz w:val="20"/>
          <w:szCs w:val="20"/>
        </w:rPr>
        <w:t>., clasificación de Flynn en Tema 9.1, página 5), fórmulas cuantitativas (</w:t>
      </w:r>
      <w:proofErr w:type="spellStart"/>
      <w:r w:rsidRPr="00BA7DD7">
        <w:rPr>
          <w:rFonts w:ascii="Arial" w:hAnsi="Arial" w:cs="Arial"/>
          <w:sz w:val="20"/>
          <w:szCs w:val="20"/>
        </w:rPr>
        <w:t>e.g</w:t>
      </w:r>
      <w:proofErr w:type="spellEnd"/>
      <w:r w:rsidRPr="00BA7DD7">
        <w:rPr>
          <w:rFonts w:ascii="Arial" w:hAnsi="Arial" w:cs="Arial"/>
          <w:sz w:val="20"/>
          <w:szCs w:val="20"/>
        </w:rPr>
        <w:t>., T(m) en Tema 10.6, página 17) y clasificaciones detalladas (</w:t>
      </w:r>
      <w:proofErr w:type="spellStart"/>
      <w:r w:rsidRPr="00BA7DD7">
        <w:rPr>
          <w:rFonts w:ascii="Arial" w:hAnsi="Arial" w:cs="Arial"/>
          <w:sz w:val="20"/>
          <w:szCs w:val="20"/>
        </w:rPr>
        <w:t>e.g</w:t>
      </w:r>
      <w:proofErr w:type="spellEnd"/>
      <w:r w:rsidRPr="00BA7DD7">
        <w:rPr>
          <w:rFonts w:ascii="Arial" w:hAnsi="Arial" w:cs="Arial"/>
          <w:sz w:val="20"/>
          <w:szCs w:val="20"/>
        </w:rPr>
        <w:t xml:space="preserve">., NUMA en Tema 9.4, página 9), que me permiten contextualizar y validar las respuestas de los modelos. Esta integración me ha permitido no solo asentar los fundamentos teóricos, sino también aplicarlos a escenarios prácticos, como el entrenamiento distribuido de </w:t>
      </w:r>
      <w:proofErr w:type="spellStart"/>
      <w:r w:rsidRPr="00BA7DD7">
        <w:rPr>
          <w:rFonts w:ascii="Arial" w:hAnsi="Arial" w:cs="Arial"/>
          <w:sz w:val="20"/>
          <w:szCs w:val="20"/>
        </w:rPr>
        <w:t>LLMs</w:t>
      </w:r>
      <w:proofErr w:type="spellEnd"/>
      <w:r w:rsidRPr="00BA7DD7">
        <w:rPr>
          <w:rFonts w:ascii="Arial" w:hAnsi="Arial" w:cs="Arial"/>
          <w:sz w:val="20"/>
          <w:szCs w:val="20"/>
        </w:rPr>
        <w:t xml:space="preserve">, ajustando las ideas iniciales de los </w:t>
      </w:r>
      <w:proofErr w:type="spellStart"/>
      <w:r w:rsidRPr="00BA7DD7">
        <w:rPr>
          <w:rFonts w:ascii="Arial" w:hAnsi="Arial" w:cs="Arial"/>
          <w:sz w:val="20"/>
          <w:szCs w:val="20"/>
        </w:rPr>
        <w:t>LLMs</w:t>
      </w:r>
      <w:proofErr w:type="spellEnd"/>
      <w:r w:rsidRPr="00BA7DD7">
        <w:rPr>
          <w:rFonts w:ascii="Arial" w:hAnsi="Arial" w:cs="Arial"/>
          <w:sz w:val="20"/>
          <w:szCs w:val="20"/>
        </w:rPr>
        <w:t xml:space="preserve"> con la rigurosidad y estructura de los </w:t>
      </w:r>
      <w:proofErr w:type="spellStart"/>
      <w:r w:rsidRPr="00BA7DD7">
        <w:rPr>
          <w:rFonts w:ascii="Arial" w:hAnsi="Arial" w:cs="Arial"/>
          <w:sz w:val="20"/>
          <w:szCs w:val="20"/>
        </w:rPr>
        <w:t>PDFs</w:t>
      </w:r>
      <w:proofErr w:type="spellEnd"/>
      <w:r w:rsidRPr="00BA7DD7">
        <w:rPr>
          <w:rFonts w:ascii="Arial" w:hAnsi="Arial" w:cs="Arial"/>
          <w:sz w:val="20"/>
          <w:szCs w:val="20"/>
        </w:rPr>
        <w:t xml:space="preserve">. En conclusión, los </w:t>
      </w:r>
      <w:proofErr w:type="spellStart"/>
      <w:r w:rsidRPr="00BA7DD7">
        <w:rPr>
          <w:rFonts w:ascii="Arial" w:hAnsi="Arial" w:cs="Arial"/>
          <w:sz w:val="20"/>
          <w:szCs w:val="20"/>
        </w:rPr>
        <w:t>LLMs</w:t>
      </w:r>
      <w:proofErr w:type="spellEnd"/>
      <w:r w:rsidRPr="00BA7DD7">
        <w:rPr>
          <w:rFonts w:ascii="Arial" w:hAnsi="Arial" w:cs="Arial"/>
          <w:sz w:val="20"/>
          <w:szCs w:val="20"/>
        </w:rPr>
        <w:t xml:space="preserve"> son una herramienta poderosa para explorar conceptos y generar hipótesis rápidamente, pero su efectividad se maximiza cuando se combinan con fuentes confiables, asegurando un enfoque equilibrado entre agilidad y precisión en el estudio de la arquitectura de computadores aplicada a </w:t>
      </w:r>
      <w:proofErr w:type="spellStart"/>
      <w:r w:rsidRPr="00BA7DD7">
        <w:rPr>
          <w:rFonts w:ascii="Arial" w:hAnsi="Arial" w:cs="Arial"/>
          <w:sz w:val="20"/>
          <w:szCs w:val="20"/>
        </w:rPr>
        <w:t>LLMs</w:t>
      </w:r>
      <w:proofErr w:type="spellEnd"/>
      <w:r w:rsidRPr="00BA7DD7">
        <w:rPr>
          <w:rFonts w:ascii="Arial" w:hAnsi="Arial" w:cs="Arial"/>
          <w:sz w:val="20"/>
          <w:szCs w:val="20"/>
        </w:rPr>
        <w:t>.</w:t>
      </w:r>
    </w:p>
    <w:p w14:paraId="1942F2A8" w14:textId="77777777" w:rsidR="0092595F" w:rsidRPr="002B32AB" w:rsidRDefault="0092595F" w:rsidP="008A4803">
      <w:pPr>
        <w:ind w:left="-708" w:firstLine="0"/>
        <w:rPr>
          <w:rFonts w:ascii="Arial" w:hAnsi="Arial" w:cs="Arial"/>
          <w:sz w:val="20"/>
          <w:szCs w:val="20"/>
        </w:rPr>
      </w:pPr>
    </w:p>
    <w:p w14:paraId="31160FBB" w14:textId="11567437" w:rsidR="00926472" w:rsidRPr="002B32AB" w:rsidRDefault="009C66F4" w:rsidP="008A4803">
      <w:pPr>
        <w:pStyle w:val="Ttulo1"/>
        <w:numPr>
          <w:ilvl w:val="0"/>
          <w:numId w:val="12"/>
        </w:numPr>
        <w:spacing w:before="0" w:after="0"/>
        <w:rPr>
          <w:rFonts w:ascii="Arial" w:hAnsi="Arial" w:cs="Arial"/>
          <w:sz w:val="20"/>
          <w:szCs w:val="20"/>
        </w:rPr>
      </w:pPr>
      <w:bookmarkStart w:id="17" w:name="_Toc209701068"/>
      <w:r w:rsidRPr="002B32AB">
        <w:rPr>
          <w:rFonts w:ascii="Arial" w:hAnsi="Arial" w:cs="Arial"/>
          <w:sz w:val="20"/>
          <w:szCs w:val="20"/>
        </w:rPr>
        <w:t>CONCLUSIONES</w:t>
      </w:r>
      <w:bookmarkEnd w:id="17"/>
    </w:p>
    <w:p w14:paraId="071158D9" w14:textId="77777777" w:rsidR="00B259EA" w:rsidRPr="002B32AB" w:rsidRDefault="00B259EA" w:rsidP="008A4803">
      <w:pPr>
        <w:ind w:firstLine="0"/>
        <w:rPr>
          <w:rFonts w:ascii="Arial" w:hAnsi="Arial" w:cs="Arial"/>
          <w:b/>
          <w:bCs/>
          <w:sz w:val="20"/>
          <w:szCs w:val="20"/>
        </w:rPr>
      </w:pPr>
    </w:p>
    <w:p w14:paraId="7B853A26" w14:textId="77777777" w:rsidR="009D2780" w:rsidRPr="002B32AB" w:rsidRDefault="009D2780" w:rsidP="009D2780">
      <w:pPr>
        <w:ind w:firstLine="0"/>
        <w:rPr>
          <w:rFonts w:ascii="Arial" w:hAnsi="Arial" w:cs="Arial"/>
          <w:sz w:val="20"/>
          <w:szCs w:val="20"/>
        </w:rPr>
      </w:pPr>
      <w:r w:rsidRPr="009D2780">
        <w:rPr>
          <w:rFonts w:ascii="Arial" w:hAnsi="Arial" w:cs="Arial"/>
          <w:sz w:val="20"/>
          <w:szCs w:val="20"/>
        </w:rPr>
        <w:t xml:space="preserve">Como estudiante de la asignatura </w:t>
      </w:r>
      <w:r w:rsidRPr="009D2780">
        <w:rPr>
          <w:rFonts w:ascii="Arial" w:hAnsi="Arial" w:cs="Arial"/>
          <w:i/>
          <w:iCs/>
          <w:sz w:val="20"/>
          <w:szCs w:val="20"/>
        </w:rPr>
        <w:t>Estructura de Computadores</w:t>
      </w:r>
      <w:r w:rsidRPr="009D2780">
        <w:rPr>
          <w:rFonts w:ascii="Arial" w:hAnsi="Arial" w:cs="Arial"/>
          <w:sz w:val="20"/>
          <w:szCs w:val="20"/>
        </w:rPr>
        <w:t xml:space="preserve"> en la Universidad Internacional de La Rioja (UNIR), el desarrollo de este laboratorio me permitió adquirir un aprendizaje integral sobre los </w:t>
      </w:r>
      <w:r w:rsidRPr="009D2780">
        <w:rPr>
          <w:rFonts w:ascii="Arial" w:hAnsi="Arial" w:cs="Arial"/>
          <w:sz w:val="20"/>
          <w:szCs w:val="20"/>
        </w:rPr>
        <w:lastRenderedPageBreak/>
        <w:t>métodos de comunicación interna en computadores paralelos y su relación directa con la arquitectura que sustenta Modelos de Lenguaje Extensos (</w:t>
      </w:r>
      <w:proofErr w:type="spellStart"/>
      <w:r w:rsidRPr="009D2780">
        <w:rPr>
          <w:rFonts w:ascii="Arial" w:hAnsi="Arial" w:cs="Arial"/>
          <w:sz w:val="20"/>
          <w:szCs w:val="20"/>
        </w:rPr>
        <w:t>LLMs</w:t>
      </w:r>
      <w:proofErr w:type="spellEnd"/>
      <w:r w:rsidRPr="009D2780">
        <w:rPr>
          <w:rFonts w:ascii="Arial" w:hAnsi="Arial" w:cs="Arial"/>
          <w:sz w:val="20"/>
          <w:szCs w:val="20"/>
        </w:rPr>
        <w:t xml:space="preserve">) como </w:t>
      </w:r>
      <w:proofErr w:type="spellStart"/>
      <w:r w:rsidRPr="009D2780">
        <w:rPr>
          <w:rFonts w:ascii="Arial" w:hAnsi="Arial" w:cs="Arial"/>
          <w:sz w:val="20"/>
          <w:szCs w:val="20"/>
        </w:rPr>
        <w:t>ChatGPT</w:t>
      </w:r>
      <w:proofErr w:type="spellEnd"/>
      <w:r w:rsidRPr="009D2780">
        <w:rPr>
          <w:rFonts w:ascii="Arial" w:hAnsi="Arial" w:cs="Arial"/>
          <w:sz w:val="20"/>
          <w:szCs w:val="20"/>
        </w:rPr>
        <w:t xml:space="preserve">, Gemini y Claude. Este proceso destacó la relevancia de integrar teoría y práctica en un contexto tecnológico actual. En primer lugar, el análisis de las arquitecturas MIMD, abordado en el Tema 9 (sección 9.2, páginas 4-5), me permitió comprender cómo la ejecución paralela de múltiples instrucciones sobre datos diversos, combinada con la distribución de tareas entre procesadores, es fundamental para que los </w:t>
      </w:r>
      <w:proofErr w:type="spellStart"/>
      <w:r w:rsidRPr="009D2780">
        <w:rPr>
          <w:rFonts w:ascii="Arial" w:hAnsi="Arial" w:cs="Arial"/>
          <w:sz w:val="20"/>
          <w:szCs w:val="20"/>
        </w:rPr>
        <w:t>LLMs</w:t>
      </w:r>
      <w:proofErr w:type="spellEnd"/>
      <w:r w:rsidRPr="009D2780">
        <w:rPr>
          <w:rFonts w:ascii="Arial" w:hAnsi="Arial" w:cs="Arial"/>
          <w:sz w:val="20"/>
          <w:szCs w:val="20"/>
        </w:rPr>
        <w:t xml:space="preserve"> manejen eficientemente grandes volúmenes de datos. Esta capacidad se apoya en la clasificación de computadores paralelos como multiprocesadores (UMA/SMP, NUMA, CC-NUMA) y </w:t>
      </w:r>
      <w:proofErr w:type="spellStart"/>
      <w:r w:rsidRPr="009D2780">
        <w:rPr>
          <w:rFonts w:ascii="Arial" w:hAnsi="Arial" w:cs="Arial"/>
          <w:sz w:val="20"/>
          <w:szCs w:val="20"/>
        </w:rPr>
        <w:t>multicomputadores</w:t>
      </w:r>
      <w:proofErr w:type="spellEnd"/>
      <w:r w:rsidRPr="009D2780">
        <w:rPr>
          <w:rFonts w:ascii="Arial" w:hAnsi="Arial" w:cs="Arial"/>
          <w:sz w:val="20"/>
          <w:szCs w:val="20"/>
        </w:rPr>
        <w:t xml:space="preserve"> (Tema 9, página 3), que facilitan la escalabilidad en clústeres de </w:t>
      </w:r>
      <w:proofErr w:type="spellStart"/>
      <w:r w:rsidRPr="009D2780">
        <w:rPr>
          <w:rFonts w:ascii="Arial" w:hAnsi="Arial" w:cs="Arial"/>
          <w:sz w:val="20"/>
          <w:szCs w:val="20"/>
        </w:rPr>
        <w:t>GPUs</w:t>
      </w:r>
      <w:proofErr w:type="spellEnd"/>
      <w:r w:rsidRPr="009D2780">
        <w:rPr>
          <w:rFonts w:ascii="Arial" w:hAnsi="Arial" w:cs="Arial"/>
          <w:sz w:val="20"/>
          <w:szCs w:val="20"/>
        </w:rPr>
        <w:t xml:space="preserve"> o </w:t>
      </w:r>
      <w:proofErr w:type="spellStart"/>
      <w:r w:rsidRPr="009D2780">
        <w:rPr>
          <w:rFonts w:ascii="Arial" w:hAnsi="Arial" w:cs="Arial"/>
          <w:sz w:val="20"/>
          <w:szCs w:val="20"/>
        </w:rPr>
        <w:t>TPUs</w:t>
      </w:r>
      <w:proofErr w:type="spellEnd"/>
      <w:r w:rsidRPr="009D2780">
        <w:rPr>
          <w:rFonts w:ascii="Arial" w:hAnsi="Arial" w:cs="Arial"/>
          <w:sz w:val="20"/>
          <w:szCs w:val="20"/>
        </w:rPr>
        <w:t>, reduciendo tiempos de entrenamiento e inferencia mediante paralelismo implícito, un pilar en aplicaciones de inteligencia artificial.</w:t>
      </w:r>
    </w:p>
    <w:p w14:paraId="413E6EB8" w14:textId="77777777" w:rsidR="009D2780" w:rsidRPr="009D2780" w:rsidRDefault="009D2780" w:rsidP="009D2780">
      <w:pPr>
        <w:ind w:firstLine="0"/>
        <w:rPr>
          <w:rFonts w:ascii="Arial" w:hAnsi="Arial" w:cs="Arial"/>
          <w:sz w:val="20"/>
          <w:szCs w:val="20"/>
        </w:rPr>
      </w:pPr>
    </w:p>
    <w:p w14:paraId="4114CFD9" w14:textId="77777777" w:rsidR="009D2780" w:rsidRPr="002B32AB" w:rsidRDefault="009D2780" w:rsidP="009D2780">
      <w:pPr>
        <w:ind w:firstLine="0"/>
        <w:rPr>
          <w:rFonts w:ascii="Arial" w:hAnsi="Arial" w:cs="Arial"/>
          <w:sz w:val="20"/>
          <w:szCs w:val="20"/>
        </w:rPr>
      </w:pPr>
      <w:r w:rsidRPr="009D2780">
        <w:rPr>
          <w:rFonts w:ascii="Arial" w:hAnsi="Arial" w:cs="Arial"/>
          <w:sz w:val="20"/>
          <w:szCs w:val="20"/>
        </w:rPr>
        <w:t xml:space="preserve">En segundo lugar, el estudio de la topología y la latencia en redes de comunicación, explorado en los Temas 10 y 11, me permitió apreciar cómo la estructura de conexión entre nodos—ya sea a través de topologías estáticas/directas o dinámicas/indirectas (Tema 11.3, páginas 6-13)—y la transmisión de datos determinan la eficiencia y escalabilidad de sistemas distribuidos que soportan </w:t>
      </w:r>
      <w:proofErr w:type="spellStart"/>
      <w:r w:rsidRPr="009D2780">
        <w:rPr>
          <w:rFonts w:ascii="Arial" w:hAnsi="Arial" w:cs="Arial"/>
          <w:sz w:val="20"/>
          <w:szCs w:val="20"/>
        </w:rPr>
        <w:t>LLMs</w:t>
      </w:r>
      <w:proofErr w:type="spellEnd"/>
      <w:r w:rsidRPr="009D2780">
        <w:rPr>
          <w:rFonts w:ascii="Arial" w:hAnsi="Arial" w:cs="Arial"/>
          <w:sz w:val="20"/>
          <w:szCs w:val="20"/>
        </w:rPr>
        <w:t xml:space="preserve">. Por ejemplo, una baja latencia, cuantificada como T(m) = L + m/B en el Tema 10.6 (páginas 15-17), minimiza cuellos de botella al transmitir gradientes, optimizando componentes como la interfaz de red y conmutadores (Tema 10, página 3). Este conocimiento se enriqueció al analizar los desafíos de encaminamiento y control de flujo en redes de interconexión (Tema 11.6, páginas 18-20), donde estrategias adaptativas o </w:t>
      </w:r>
      <w:proofErr w:type="spellStart"/>
      <w:r w:rsidRPr="009D2780">
        <w:rPr>
          <w:rFonts w:ascii="Arial" w:hAnsi="Arial" w:cs="Arial"/>
          <w:sz w:val="20"/>
          <w:szCs w:val="20"/>
        </w:rPr>
        <w:t>multipath</w:t>
      </w:r>
      <w:proofErr w:type="spellEnd"/>
      <w:r w:rsidRPr="009D2780">
        <w:rPr>
          <w:rFonts w:ascii="Arial" w:hAnsi="Arial" w:cs="Arial"/>
          <w:sz w:val="20"/>
          <w:szCs w:val="20"/>
        </w:rPr>
        <w:t xml:space="preserve"> reducen congestión, y técnicas como conmutación virtual </w:t>
      </w:r>
      <w:proofErr w:type="spellStart"/>
      <w:r w:rsidRPr="009D2780">
        <w:rPr>
          <w:rFonts w:ascii="Arial" w:hAnsi="Arial" w:cs="Arial"/>
          <w:sz w:val="20"/>
          <w:szCs w:val="20"/>
        </w:rPr>
        <w:t>cut-through</w:t>
      </w:r>
      <w:proofErr w:type="spellEnd"/>
      <w:r w:rsidRPr="009D2780">
        <w:rPr>
          <w:rFonts w:ascii="Arial" w:hAnsi="Arial" w:cs="Arial"/>
          <w:sz w:val="20"/>
          <w:szCs w:val="20"/>
        </w:rPr>
        <w:t xml:space="preserve"> o vermiforme (Tema 11.4, página 13) mejoran la velocidad. Asimismo, comprendí que la optimización en multiprocesadores para mantener coherencia y consistencia (Tema 12.2 y 12.3, páginas 4-11) depende tanto del hardware (enlaces y canales, Tema 10.5, página 12) como del diseño de software, reforzando la interdependencia entre ambos niveles.</w:t>
      </w:r>
    </w:p>
    <w:p w14:paraId="01D9B763" w14:textId="77777777" w:rsidR="009D2780" w:rsidRPr="009D2780" w:rsidRDefault="009D2780" w:rsidP="009D2780">
      <w:pPr>
        <w:ind w:firstLine="0"/>
        <w:rPr>
          <w:rFonts w:ascii="Arial" w:hAnsi="Arial" w:cs="Arial"/>
          <w:sz w:val="20"/>
          <w:szCs w:val="20"/>
        </w:rPr>
      </w:pPr>
    </w:p>
    <w:p w14:paraId="56768994" w14:textId="77777777" w:rsidR="009D2780" w:rsidRPr="002B32AB" w:rsidRDefault="009D2780" w:rsidP="009D2780">
      <w:pPr>
        <w:ind w:firstLine="0"/>
        <w:rPr>
          <w:rFonts w:ascii="Arial" w:hAnsi="Arial" w:cs="Arial"/>
          <w:sz w:val="20"/>
          <w:szCs w:val="20"/>
        </w:rPr>
      </w:pPr>
      <w:r w:rsidRPr="009D2780">
        <w:rPr>
          <w:rFonts w:ascii="Arial" w:hAnsi="Arial" w:cs="Arial"/>
          <w:sz w:val="20"/>
          <w:szCs w:val="20"/>
        </w:rPr>
        <w:t xml:space="preserve">El análisis comparativo de las respuestas de </w:t>
      </w:r>
      <w:proofErr w:type="spellStart"/>
      <w:r w:rsidRPr="009D2780">
        <w:rPr>
          <w:rFonts w:ascii="Arial" w:hAnsi="Arial" w:cs="Arial"/>
          <w:sz w:val="20"/>
          <w:szCs w:val="20"/>
        </w:rPr>
        <w:t>ChatGPT</w:t>
      </w:r>
      <w:proofErr w:type="spellEnd"/>
      <w:r w:rsidRPr="009D2780">
        <w:rPr>
          <w:rFonts w:ascii="Arial" w:hAnsi="Arial" w:cs="Arial"/>
          <w:sz w:val="20"/>
          <w:szCs w:val="20"/>
        </w:rPr>
        <w:t>, Gemini y Claude amplió mi perspectiva al contrastar enfoques, identificar coincidencias—como la flexibilidad de MIMD o la reducción de latencia con topologías optimizadas—y detectar discrepancias, como ejemplos específicos de paralelismo (</w:t>
      </w:r>
      <w:proofErr w:type="spellStart"/>
      <w:r w:rsidRPr="009D2780">
        <w:rPr>
          <w:rFonts w:ascii="Arial" w:hAnsi="Arial" w:cs="Arial"/>
          <w:sz w:val="20"/>
          <w:szCs w:val="20"/>
        </w:rPr>
        <w:t>e.g</w:t>
      </w:r>
      <w:proofErr w:type="spellEnd"/>
      <w:r w:rsidRPr="009D2780">
        <w:rPr>
          <w:rFonts w:ascii="Arial" w:hAnsi="Arial" w:cs="Arial"/>
          <w:sz w:val="20"/>
          <w:szCs w:val="20"/>
        </w:rPr>
        <w:t xml:space="preserve">., </w:t>
      </w:r>
      <w:proofErr w:type="spellStart"/>
      <w:r w:rsidRPr="009D2780">
        <w:rPr>
          <w:rFonts w:ascii="Arial" w:hAnsi="Arial" w:cs="Arial"/>
          <w:sz w:val="20"/>
          <w:szCs w:val="20"/>
        </w:rPr>
        <w:t>MoE</w:t>
      </w:r>
      <w:proofErr w:type="spellEnd"/>
      <w:r w:rsidRPr="009D2780">
        <w:rPr>
          <w:rFonts w:ascii="Arial" w:hAnsi="Arial" w:cs="Arial"/>
          <w:sz w:val="20"/>
          <w:szCs w:val="20"/>
        </w:rPr>
        <w:t>) o estrategias de encaminamiento (</w:t>
      </w:r>
      <w:proofErr w:type="spellStart"/>
      <w:r w:rsidRPr="009D2780">
        <w:rPr>
          <w:rFonts w:ascii="Arial" w:hAnsi="Arial" w:cs="Arial"/>
          <w:sz w:val="20"/>
          <w:szCs w:val="20"/>
        </w:rPr>
        <w:t>e.g</w:t>
      </w:r>
      <w:proofErr w:type="spellEnd"/>
      <w:r w:rsidRPr="009D2780">
        <w:rPr>
          <w:rFonts w:ascii="Arial" w:hAnsi="Arial" w:cs="Arial"/>
          <w:sz w:val="20"/>
          <w:szCs w:val="20"/>
        </w:rPr>
        <w:t xml:space="preserve">., </w:t>
      </w:r>
      <w:proofErr w:type="spellStart"/>
      <w:r w:rsidRPr="009D2780">
        <w:rPr>
          <w:rFonts w:ascii="Arial" w:hAnsi="Arial" w:cs="Arial"/>
          <w:sz w:val="20"/>
          <w:szCs w:val="20"/>
        </w:rPr>
        <w:t>routing</w:t>
      </w:r>
      <w:proofErr w:type="spellEnd"/>
      <w:r w:rsidRPr="009D2780">
        <w:rPr>
          <w:rFonts w:ascii="Arial" w:hAnsi="Arial" w:cs="Arial"/>
          <w:sz w:val="20"/>
          <w:szCs w:val="20"/>
        </w:rPr>
        <w:t xml:space="preserve"> AI-</w:t>
      </w:r>
      <w:proofErr w:type="spellStart"/>
      <w:r w:rsidRPr="009D2780">
        <w:rPr>
          <w:rFonts w:ascii="Arial" w:hAnsi="Arial" w:cs="Arial"/>
          <w:sz w:val="20"/>
          <w:szCs w:val="20"/>
        </w:rPr>
        <w:t>enhanced</w:t>
      </w:r>
      <w:proofErr w:type="spellEnd"/>
      <w:r w:rsidRPr="009D2780">
        <w:rPr>
          <w:rFonts w:ascii="Arial" w:hAnsi="Arial" w:cs="Arial"/>
          <w:sz w:val="20"/>
          <w:szCs w:val="20"/>
        </w:rPr>
        <w:t xml:space="preserve">). Este ejercicio fortaleció mi comprensión técnica y desarrolló mi pensamiento crítico sobre la confiabilidad de los </w:t>
      </w:r>
      <w:proofErr w:type="spellStart"/>
      <w:r w:rsidRPr="009D2780">
        <w:rPr>
          <w:rFonts w:ascii="Arial" w:hAnsi="Arial" w:cs="Arial"/>
          <w:sz w:val="20"/>
          <w:szCs w:val="20"/>
        </w:rPr>
        <w:t>LLMs</w:t>
      </w:r>
      <w:proofErr w:type="spellEnd"/>
      <w:r w:rsidRPr="009D2780">
        <w:rPr>
          <w:rFonts w:ascii="Arial" w:hAnsi="Arial" w:cs="Arial"/>
          <w:sz w:val="20"/>
          <w:szCs w:val="20"/>
        </w:rPr>
        <w:t xml:space="preserve"> como fuentes primarias en arquitectura de computadores. Aunque ofrecen respuestas rápidas y sintetizadas, su uso exclusivo presenta limitaciones significativas. El riesgo de alucinaciones, que genera información inexacta o especulativa—como topologías no estándar (</w:t>
      </w:r>
      <w:proofErr w:type="spellStart"/>
      <w:r w:rsidRPr="009D2780">
        <w:rPr>
          <w:rFonts w:ascii="Arial" w:hAnsi="Arial" w:cs="Arial"/>
          <w:sz w:val="20"/>
          <w:szCs w:val="20"/>
        </w:rPr>
        <w:t>e.g</w:t>
      </w:r>
      <w:proofErr w:type="spellEnd"/>
      <w:r w:rsidRPr="009D2780">
        <w:rPr>
          <w:rFonts w:ascii="Arial" w:hAnsi="Arial" w:cs="Arial"/>
          <w:sz w:val="20"/>
          <w:szCs w:val="20"/>
        </w:rPr>
        <w:t>., rail-</w:t>
      </w:r>
      <w:proofErr w:type="spellStart"/>
      <w:r w:rsidRPr="009D2780">
        <w:rPr>
          <w:rFonts w:ascii="Arial" w:hAnsi="Arial" w:cs="Arial"/>
          <w:sz w:val="20"/>
          <w:szCs w:val="20"/>
        </w:rPr>
        <w:t>optimized</w:t>
      </w:r>
      <w:proofErr w:type="spellEnd"/>
      <w:r w:rsidRPr="009D2780">
        <w:rPr>
          <w:rFonts w:ascii="Arial" w:hAnsi="Arial" w:cs="Arial"/>
          <w:sz w:val="20"/>
          <w:szCs w:val="20"/>
        </w:rPr>
        <w:t>, Tema 11, página 6) o detalles no verificables sobre coherencia (Tema 12.2, página 5)—puede llevar a errores conceptuales. Además, la ausencia de citas bibliográficas o referencias primarias dificulta la validación, un problema agravado por el sesgo inherente al entrenamiento de los modelos, que podría priorizar innovaciones recientes (</w:t>
      </w:r>
      <w:proofErr w:type="spellStart"/>
      <w:r w:rsidRPr="009D2780">
        <w:rPr>
          <w:rFonts w:ascii="Arial" w:hAnsi="Arial" w:cs="Arial"/>
          <w:sz w:val="20"/>
          <w:szCs w:val="20"/>
        </w:rPr>
        <w:t>e.g</w:t>
      </w:r>
      <w:proofErr w:type="spellEnd"/>
      <w:r w:rsidRPr="009D2780">
        <w:rPr>
          <w:rFonts w:ascii="Arial" w:hAnsi="Arial" w:cs="Arial"/>
          <w:sz w:val="20"/>
          <w:szCs w:val="20"/>
        </w:rPr>
        <w:t xml:space="preserve">., </w:t>
      </w:r>
      <w:proofErr w:type="spellStart"/>
      <w:r w:rsidRPr="009D2780">
        <w:rPr>
          <w:rFonts w:ascii="Arial" w:hAnsi="Arial" w:cs="Arial"/>
          <w:sz w:val="20"/>
          <w:szCs w:val="20"/>
        </w:rPr>
        <w:t>MoE</w:t>
      </w:r>
      <w:proofErr w:type="spellEnd"/>
      <w:r w:rsidRPr="009D2780">
        <w:rPr>
          <w:rFonts w:ascii="Arial" w:hAnsi="Arial" w:cs="Arial"/>
          <w:sz w:val="20"/>
          <w:szCs w:val="20"/>
        </w:rPr>
        <w:t xml:space="preserve"> en Gemini) sobre fundamentos teóricos como la consistencia relajada (W→R, Tema 12.3, página 10) o la granularidad del paralelismo (Tema 9.2, figura 1, página 5). En un campo donde la precisión es esencial para diseñar sistemas escalables, depender solo de </w:t>
      </w:r>
      <w:proofErr w:type="spellStart"/>
      <w:r w:rsidRPr="009D2780">
        <w:rPr>
          <w:rFonts w:ascii="Arial" w:hAnsi="Arial" w:cs="Arial"/>
          <w:sz w:val="20"/>
          <w:szCs w:val="20"/>
        </w:rPr>
        <w:t>LLMs</w:t>
      </w:r>
      <w:proofErr w:type="spellEnd"/>
      <w:r w:rsidRPr="009D2780">
        <w:rPr>
          <w:rFonts w:ascii="Arial" w:hAnsi="Arial" w:cs="Arial"/>
          <w:sz w:val="20"/>
          <w:szCs w:val="20"/>
        </w:rPr>
        <w:t xml:space="preserve"> podría resultar en una comprensión superficial, omitiendo matices como el control de flujo físico/extremo a extremo (Tema 11.5, página 15) o medidas de prestaciones (Tema 9.5, página 12).</w:t>
      </w:r>
    </w:p>
    <w:p w14:paraId="6BC79343" w14:textId="77777777" w:rsidR="009D2780" w:rsidRPr="009D2780" w:rsidRDefault="009D2780" w:rsidP="009D2780">
      <w:pPr>
        <w:ind w:firstLine="0"/>
        <w:rPr>
          <w:rFonts w:ascii="Arial" w:hAnsi="Arial" w:cs="Arial"/>
          <w:sz w:val="20"/>
          <w:szCs w:val="20"/>
        </w:rPr>
      </w:pPr>
    </w:p>
    <w:p w14:paraId="1C88D320" w14:textId="77777777" w:rsidR="009D2780" w:rsidRPr="002B32AB" w:rsidRDefault="009D2780" w:rsidP="009D2780">
      <w:pPr>
        <w:ind w:firstLine="0"/>
        <w:rPr>
          <w:rFonts w:ascii="Arial" w:hAnsi="Arial" w:cs="Arial"/>
          <w:sz w:val="20"/>
          <w:szCs w:val="20"/>
        </w:rPr>
      </w:pPr>
      <w:r w:rsidRPr="009D2780">
        <w:rPr>
          <w:rFonts w:ascii="Arial" w:hAnsi="Arial" w:cs="Arial"/>
          <w:sz w:val="20"/>
          <w:szCs w:val="20"/>
        </w:rPr>
        <w:t xml:space="preserve">Por ello, considero indispensable complementar los </w:t>
      </w:r>
      <w:proofErr w:type="spellStart"/>
      <w:r w:rsidRPr="009D2780">
        <w:rPr>
          <w:rFonts w:ascii="Arial" w:hAnsi="Arial" w:cs="Arial"/>
          <w:sz w:val="20"/>
          <w:szCs w:val="20"/>
        </w:rPr>
        <w:t>LLMs</w:t>
      </w:r>
      <w:proofErr w:type="spellEnd"/>
      <w:r w:rsidRPr="009D2780">
        <w:rPr>
          <w:rFonts w:ascii="Arial" w:hAnsi="Arial" w:cs="Arial"/>
          <w:sz w:val="20"/>
          <w:szCs w:val="20"/>
        </w:rPr>
        <w:t xml:space="preserve"> con textos académicos como los Temas 9-12, que proporcionan una base rigurosa con esquemas estructurados (</w:t>
      </w:r>
      <w:proofErr w:type="spellStart"/>
      <w:r w:rsidRPr="009D2780">
        <w:rPr>
          <w:rFonts w:ascii="Arial" w:hAnsi="Arial" w:cs="Arial"/>
          <w:sz w:val="20"/>
          <w:szCs w:val="20"/>
        </w:rPr>
        <w:t>e.g</w:t>
      </w:r>
      <w:proofErr w:type="spellEnd"/>
      <w:r w:rsidRPr="009D2780">
        <w:rPr>
          <w:rFonts w:ascii="Arial" w:hAnsi="Arial" w:cs="Arial"/>
          <w:sz w:val="20"/>
          <w:szCs w:val="20"/>
        </w:rPr>
        <w:t>., clasificación de Flynn, Tema 9.1, página 5), fórmulas (</w:t>
      </w:r>
      <w:proofErr w:type="spellStart"/>
      <w:r w:rsidRPr="009D2780">
        <w:rPr>
          <w:rFonts w:ascii="Arial" w:hAnsi="Arial" w:cs="Arial"/>
          <w:sz w:val="20"/>
          <w:szCs w:val="20"/>
        </w:rPr>
        <w:t>e.g</w:t>
      </w:r>
      <w:proofErr w:type="spellEnd"/>
      <w:r w:rsidRPr="009D2780">
        <w:rPr>
          <w:rFonts w:ascii="Arial" w:hAnsi="Arial" w:cs="Arial"/>
          <w:sz w:val="20"/>
          <w:szCs w:val="20"/>
        </w:rPr>
        <w:t>., T(m), Tema 10.6, página 17) y referencias (</w:t>
      </w:r>
      <w:proofErr w:type="spellStart"/>
      <w:r w:rsidRPr="009D2780">
        <w:rPr>
          <w:rFonts w:ascii="Arial" w:hAnsi="Arial" w:cs="Arial"/>
          <w:sz w:val="20"/>
          <w:szCs w:val="20"/>
        </w:rPr>
        <w:t>e.g</w:t>
      </w:r>
      <w:proofErr w:type="spellEnd"/>
      <w:r w:rsidRPr="009D2780">
        <w:rPr>
          <w:rFonts w:ascii="Arial" w:hAnsi="Arial" w:cs="Arial"/>
          <w:sz w:val="20"/>
          <w:szCs w:val="20"/>
        </w:rPr>
        <w:t xml:space="preserve">., Tema 9.6, página 15). Esta combinación me permitió validar las respuestas de los modelos, contextualizarlas y aplicarlas a casos prácticos, como el entrenamiento distribuido de </w:t>
      </w:r>
      <w:proofErr w:type="spellStart"/>
      <w:r w:rsidRPr="009D2780">
        <w:rPr>
          <w:rFonts w:ascii="Arial" w:hAnsi="Arial" w:cs="Arial"/>
          <w:sz w:val="20"/>
          <w:szCs w:val="20"/>
        </w:rPr>
        <w:t>LLMs</w:t>
      </w:r>
      <w:proofErr w:type="spellEnd"/>
      <w:r w:rsidRPr="009D2780">
        <w:rPr>
          <w:rFonts w:ascii="Arial" w:hAnsi="Arial" w:cs="Arial"/>
          <w:sz w:val="20"/>
          <w:szCs w:val="20"/>
        </w:rPr>
        <w:t xml:space="preserve">, equilibrando la agilidad de la IA con la profundidad de las fuentes tradicionales. Esta reflexión subraya que los </w:t>
      </w:r>
      <w:proofErr w:type="spellStart"/>
      <w:r w:rsidRPr="009D2780">
        <w:rPr>
          <w:rFonts w:ascii="Arial" w:hAnsi="Arial" w:cs="Arial"/>
          <w:sz w:val="20"/>
          <w:szCs w:val="20"/>
        </w:rPr>
        <w:t>LLMs</w:t>
      </w:r>
      <w:proofErr w:type="spellEnd"/>
      <w:r w:rsidRPr="009D2780">
        <w:rPr>
          <w:rFonts w:ascii="Arial" w:hAnsi="Arial" w:cs="Arial"/>
          <w:sz w:val="20"/>
          <w:szCs w:val="20"/>
        </w:rPr>
        <w:t xml:space="preserve"> son herramientas útiles para exploración inicial, pero su limitación en veracidad y detalle requiere un enfoque híbrido para garantizar fiabilidad.</w:t>
      </w:r>
    </w:p>
    <w:p w14:paraId="03BF2D14" w14:textId="77777777" w:rsidR="009D2780" w:rsidRPr="009D2780" w:rsidRDefault="009D2780" w:rsidP="009D2780">
      <w:pPr>
        <w:ind w:firstLine="0"/>
        <w:rPr>
          <w:rFonts w:ascii="Arial" w:hAnsi="Arial" w:cs="Arial"/>
          <w:sz w:val="20"/>
          <w:szCs w:val="20"/>
        </w:rPr>
      </w:pPr>
    </w:p>
    <w:p w14:paraId="48183CBB" w14:textId="77777777" w:rsidR="009D2780" w:rsidRPr="002B32AB" w:rsidRDefault="009D2780" w:rsidP="009D2780">
      <w:pPr>
        <w:ind w:firstLine="0"/>
        <w:rPr>
          <w:rFonts w:ascii="Arial" w:hAnsi="Arial" w:cs="Arial"/>
          <w:sz w:val="20"/>
          <w:szCs w:val="20"/>
        </w:rPr>
      </w:pPr>
      <w:r w:rsidRPr="009D2780">
        <w:rPr>
          <w:rFonts w:ascii="Arial" w:hAnsi="Arial" w:cs="Arial"/>
          <w:sz w:val="20"/>
          <w:szCs w:val="20"/>
        </w:rPr>
        <w:t xml:space="preserve">Finalmente, esta actividad consolidó mis competencias técnicas y críticas, demostrando que conceptos como paralelismo, comunicación y escalabilidad trascienden la teoría para aplicarse directamente en tecnologías de vanguardia, como los clústeres que soportan </w:t>
      </w:r>
      <w:proofErr w:type="spellStart"/>
      <w:r w:rsidRPr="009D2780">
        <w:rPr>
          <w:rFonts w:ascii="Arial" w:hAnsi="Arial" w:cs="Arial"/>
          <w:sz w:val="20"/>
          <w:szCs w:val="20"/>
        </w:rPr>
        <w:t>LLMs</w:t>
      </w:r>
      <w:proofErr w:type="spellEnd"/>
      <w:r w:rsidRPr="009D2780">
        <w:rPr>
          <w:rFonts w:ascii="Arial" w:hAnsi="Arial" w:cs="Arial"/>
          <w:sz w:val="20"/>
          <w:szCs w:val="20"/>
        </w:rPr>
        <w:t>. Este laboratorio no solo vinculó los contenidos de la asignatura—desde la clasificación MIMD (Tema 9) hasta la sincronización en multiprocesadores (Tema 12.4, páginas 11-15)—con un caso práctico innovador, sino que también me dotó de una base sólida para enfrentar futuros retos académicos y profesionales en arquitectura de computadores e inteligencia artificial.</w:t>
      </w:r>
    </w:p>
    <w:p w14:paraId="5D211959" w14:textId="77777777" w:rsidR="009D2780" w:rsidRPr="002B32AB" w:rsidRDefault="009D2780" w:rsidP="009D2780">
      <w:pPr>
        <w:ind w:firstLine="0"/>
        <w:rPr>
          <w:rFonts w:ascii="Arial" w:hAnsi="Arial" w:cs="Arial"/>
          <w:sz w:val="20"/>
          <w:szCs w:val="20"/>
        </w:rPr>
      </w:pPr>
    </w:p>
    <w:p w14:paraId="0CC3B3AD" w14:textId="1B2554F2" w:rsidR="009D2780" w:rsidRPr="009D2780" w:rsidRDefault="009D2780" w:rsidP="009D2780">
      <w:pPr>
        <w:ind w:firstLine="0"/>
        <w:jc w:val="center"/>
        <w:rPr>
          <w:rFonts w:ascii="Arial" w:hAnsi="Arial" w:cs="Arial"/>
          <w:b/>
          <w:bCs/>
          <w:sz w:val="20"/>
          <w:szCs w:val="20"/>
        </w:rPr>
      </w:pPr>
      <w:r w:rsidRPr="002B32AB">
        <w:rPr>
          <w:rFonts w:ascii="Arial" w:hAnsi="Arial" w:cs="Arial"/>
          <w:b/>
          <w:bCs/>
          <w:sz w:val="20"/>
          <w:szCs w:val="20"/>
        </w:rPr>
        <w:lastRenderedPageBreak/>
        <w:t xml:space="preserve">¡¡¡Muchas gracias, respetado profesor </w:t>
      </w:r>
      <w:r w:rsidRPr="002B32AB">
        <w:rPr>
          <w:rFonts w:ascii="Arial" w:hAnsi="Arial" w:cs="Arial"/>
          <w:b/>
          <w:bCs/>
          <w:sz w:val="20"/>
          <w:szCs w:val="20"/>
        </w:rPr>
        <w:t xml:space="preserve">Ing. Deivis Eduard </w:t>
      </w:r>
      <w:r w:rsidRPr="002B32AB">
        <w:rPr>
          <w:rFonts w:ascii="Arial" w:hAnsi="Arial" w:cs="Arial"/>
          <w:b/>
          <w:bCs/>
          <w:sz w:val="20"/>
          <w:szCs w:val="20"/>
        </w:rPr>
        <w:t>por estos valiosos conocimientos brindados!!!</w:t>
      </w:r>
    </w:p>
    <w:p w14:paraId="296B1092" w14:textId="77777777" w:rsidR="00754DEE" w:rsidRPr="002B32AB" w:rsidRDefault="00754DEE" w:rsidP="008A4803">
      <w:pPr>
        <w:ind w:firstLine="0"/>
        <w:rPr>
          <w:rFonts w:ascii="Arial" w:hAnsi="Arial" w:cs="Arial"/>
          <w:sz w:val="20"/>
          <w:szCs w:val="20"/>
        </w:rPr>
      </w:pPr>
    </w:p>
    <w:p w14:paraId="03E8FCB1" w14:textId="6AC9051B" w:rsidR="00B41DCC" w:rsidRPr="002B32AB" w:rsidRDefault="00B41DCC" w:rsidP="008A4803">
      <w:pPr>
        <w:pStyle w:val="Ttulo1"/>
        <w:numPr>
          <w:ilvl w:val="0"/>
          <w:numId w:val="12"/>
        </w:numPr>
        <w:spacing w:before="0" w:after="0"/>
        <w:rPr>
          <w:rFonts w:ascii="Arial" w:hAnsi="Arial" w:cs="Arial"/>
          <w:sz w:val="20"/>
          <w:szCs w:val="20"/>
        </w:rPr>
      </w:pPr>
      <w:bookmarkStart w:id="18" w:name="_Toc181529353"/>
      <w:bookmarkStart w:id="19" w:name="_Toc192871911"/>
      <w:bookmarkStart w:id="20" w:name="_Toc209701069"/>
      <w:r w:rsidRPr="002B32AB">
        <w:rPr>
          <w:rFonts w:ascii="Arial" w:hAnsi="Arial" w:cs="Arial"/>
          <w:sz w:val="20"/>
          <w:szCs w:val="20"/>
        </w:rPr>
        <w:t>BIBLIOGRAFÍA</w:t>
      </w:r>
      <w:bookmarkEnd w:id="18"/>
      <w:bookmarkEnd w:id="19"/>
      <w:bookmarkEnd w:id="20"/>
    </w:p>
    <w:p w14:paraId="1C32BA2A" w14:textId="77777777" w:rsidR="00B41DCC" w:rsidRPr="002B32AB" w:rsidRDefault="00B41DCC" w:rsidP="008A4803">
      <w:pPr>
        <w:rPr>
          <w:rFonts w:ascii="Arial" w:hAnsi="Arial" w:cs="Arial"/>
          <w:sz w:val="20"/>
          <w:szCs w:val="20"/>
        </w:rPr>
      </w:pPr>
    </w:p>
    <w:p w14:paraId="611CA902" w14:textId="616987F4" w:rsidR="00B41DCC" w:rsidRPr="002B32AB" w:rsidRDefault="009700BD" w:rsidP="008A4803">
      <w:pPr>
        <w:ind w:left="-708"/>
        <w:rPr>
          <w:rFonts w:ascii="Arial" w:hAnsi="Arial" w:cs="Arial"/>
          <w:sz w:val="20"/>
          <w:szCs w:val="20"/>
        </w:rPr>
      </w:pPr>
      <w:r w:rsidRPr="002B32AB">
        <w:rPr>
          <w:rFonts w:ascii="Arial" w:hAnsi="Arial" w:cs="Arial"/>
          <w:sz w:val="20"/>
          <w:szCs w:val="20"/>
        </w:rPr>
        <w:t>Respetado profesor Ing. Deivis Eduard a</w:t>
      </w:r>
      <w:r w:rsidR="00B41DCC" w:rsidRPr="002B32AB">
        <w:rPr>
          <w:rFonts w:ascii="Arial" w:hAnsi="Arial" w:cs="Arial"/>
          <w:sz w:val="20"/>
          <w:szCs w:val="20"/>
        </w:rPr>
        <w:t xml:space="preserve"> continuación, la bibliografía implementada:</w:t>
      </w:r>
    </w:p>
    <w:p w14:paraId="238CA412" w14:textId="77777777" w:rsidR="00B41DCC" w:rsidRPr="002B32AB" w:rsidRDefault="00B41DCC" w:rsidP="008A4803">
      <w:pPr>
        <w:rPr>
          <w:rFonts w:ascii="Arial" w:hAnsi="Arial" w:cs="Arial"/>
          <w:sz w:val="20"/>
          <w:szCs w:val="20"/>
        </w:rPr>
      </w:pPr>
    </w:p>
    <w:p w14:paraId="7C73596A" w14:textId="77777777" w:rsidR="0040067B" w:rsidRPr="002B32AB" w:rsidRDefault="0040067B" w:rsidP="008A4803">
      <w:pPr>
        <w:pStyle w:val="Prrafodelista"/>
        <w:numPr>
          <w:ilvl w:val="0"/>
          <w:numId w:val="98"/>
        </w:numPr>
        <w:ind w:left="372"/>
        <w:rPr>
          <w:rFonts w:ascii="Arial" w:hAnsi="Arial" w:cs="Arial"/>
          <w:sz w:val="20"/>
          <w:szCs w:val="20"/>
        </w:rPr>
      </w:pPr>
      <w:r w:rsidRPr="002B32AB">
        <w:rPr>
          <w:rFonts w:ascii="Arial" w:hAnsi="Arial" w:cs="Arial"/>
          <w:sz w:val="20"/>
          <w:szCs w:val="20"/>
        </w:rPr>
        <w:t>Tema 9: Arquitecturas paralelas y MIMD. Documento de la cátedra de Estructura de Computadores.</w:t>
      </w:r>
      <w:r w:rsidRPr="002B32AB">
        <w:rPr>
          <w:rFonts w:ascii="Arial" w:hAnsi="Arial" w:cs="Arial"/>
          <w:sz w:val="20"/>
          <w:szCs w:val="20"/>
        </w:rPr>
        <w:t xml:space="preserve"> </w:t>
      </w:r>
      <w:r w:rsidRPr="002B32AB">
        <w:rPr>
          <w:rFonts w:ascii="Arial" w:hAnsi="Arial" w:cs="Arial"/>
          <w:sz w:val="20"/>
          <w:szCs w:val="20"/>
        </w:rPr>
        <w:t>Tema 10: Sistemas de comunicación en computadores paralelos. Documento de la cátedra de Estructura de Computadores.</w:t>
      </w:r>
      <w:r w:rsidRPr="002B32AB">
        <w:rPr>
          <w:rFonts w:ascii="Arial" w:hAnsi="Arial" w:cs="Arial"/>
          <w:sz w:val="20"/>
          <w:szCs w:val="20"/>
        </w:rPr>
        <w:t xml:space="preserve"> </w:t>
      </w:r>
      <w:r w:rsidRPr="002B32AB">
        <w:rPr>
          <w:rFonts w:ascii="Arial" w:hAnsi="Arial" w:cs="Arial"/>
          <w:sz w:val="20"/>
          <w:szCs w:val="20"/>
        </w:rPr>
        <w:t>Tema 11: Redes de interconexión. Documento de la cátedra de Estructura de Computadores.</w:t>
      </w:r>
      <w:r w:rsidRPr="002B32AB">
        <w:rPr>
          <w:rFonts w:ascii="Arial" w:hAnsi="Arial" w:cs="Arial"/>
          <w:sz w:val="20"/>
          <w:szCs w:val="20"/>
        </w:rPr>
        <w:t xml:space="preserve"> </w:t>
      </w:r>
      <w:r w:rsidRPr="002B32AB">
        <w:rPr>
          <w:rFonts w:ascii="Arial" w:hAnsi="Arial" w:cs="Arial"/>
          <w:sz w:val="20"/>
          <w:szCs w:val="20"/>
        </w:rPr>
        <w:t>Tema 12: Multiprocesadores. Documento de la cátedra de Estructura de Computadores.</w:t>
      </w:r>
    </w:p>
    <w:p w14:paraId="545870F8" w14:textId="7815EEB4" w:rsidR="00B41DCC" w:rsidRPr="002B32AB" w:rsidRDefault="00B41DCC" w:rsidP="008A4803">
      <w:pPr>
        <w:pStyle w:val="Prrafodelista"/>
        <w:numPr>
          <w:ilvl w:val="0"/>
          <w:numId w:val="98"/>
        </w:numPr>
        <w:ind w:left="372"/>
        <w:rPr>
          <w:rFonts w:ascii="Arial" w:hAnsi="Arial" w:cs="Arial"/>
          <w:sz w:val="20"/>
          <w:szCs w:val="20"/>
        </w:rPr>
      </w:pPr>
      <w:r w:rsidRPr="002B32AB">
        <w:rPr>
          <w:rFonts w:ascii="Arial" w:hAnsi="Arial" w:cs="Arial"/>
          <w:sz w:val="20"/>
          <w:szCs w:val="20"/>
        </w:rPr>
        <w:t>Clases virtuales con el profesor Ing. Deivis Eduard Ramírez Martínez.</w:t>
      </w:r>
    </w:p>
    <w:p w14:paraId="565470D9" w14:textId="77777777" w:rsidR="0040067B" w:rsidRPr="002B32AB" w:rsidRDefault="00B41DCC" w:rsidP="008A4803">
      <w:pPr>
        <w:pStyle w:val="Prrafodelista"/>
        <w:numPr>
          <w:ilvl w:val="0"/>
          <w:numId w:val="98"/>
        </w:numPr>
        <w:ind w:left="372"/>
        <w:rPr>
          <w:rFonts w:ascii="Arial" w:hAnsi="Arial" w:cs="Arial"/>
          <w:sz w:val="20"/>
          <w:szCs w:val="20"/>
        </w:rPr>
      </w:pPr>
      <w:r w:rsidRPr="002B32AB">
        <w:rPr>
          <w:rFonts w:ascii="Arial" w:hAnsi="Arial" w:cs="Arial"/>
          <w:sz w:val="20"/>
          <w:szCs w:val="20"/>
        </w:rPr>
        <w:t>Material de estudio del aula.</w:t>
      </w:r>
    </w:p>
    <w:p w14:paraId="18D23D1B" w14:textId="77777777" w:rsidR="0040067B" w:rsidRPr="002B32AB" w:rsidRDefault="0040067B" w:rsidP="008A4803">
      <w:pPr>
        <w:pStyle w:val="Prrafodelista"/>
        <w:numPr>
          <w:ilvl w:val="0"/>
          <w:numId w:val="98"/>
        </w:numPr>
        <w:ind w:left="372"/>
        <w:rPr>
          <w:rFonts w:ascii="Arial" w:hAnsi="Arial" w:cs="Arial"/>
          <w:sz w:val="20"/>
          <w:szCs w:val="20"/>
        </w:rPr>
      </w:pPr>
      <w:r w:rsidRPr="002B32AB">
        <w:rPr>
          <w:rFonts w:ascii="Arial" w:hAnsi="Arial" w:cs="Arial"/>
          <w:sz w:val="20"/>
          <w:szCs w:val="20"/>
          <w:lang w:val="en-US"/>
        </w:rPr>
        <w:t>Hennessy, J. L., &amp; Patterson, D. A. (2019). Computer Architecture: A Quantitative Approach (6th ed.). Morgan Kaufmann.</w:t>
      </w:r>
    </w:p>
    <w:p w14:paraId="09E3B984" w14:textId="77777777" w:rsidR="0040067B" w:rsidRPr="002B32AB" w:rsidRDefault="0040067B" w:rsidP="008A4803">
      <w:pPr>
        <w:pStyle w:val="Prrafodelista"/>
        <w:numPr>
          <w:ilvl w:val="0"/>
          <w:numId w:val="98"/>
        </w:numPr>
        <w:ind w:left="372"/>
        <w:rPr>
          <w:rFonts w:ascii="Arial" w:hAnsi="Arial" w:cs="Arial"/>
          <w:sz w:val="20"/>
          <w:szCs w:val="20"/>
        </w:rPr>
      </w:pPr>
      <w:r w:rsidRPr="002B32AB">
        <w:rPr>
          <w:rFonts w:ascii="Arial" w:hAnsi="Arial" w:cs="Arial"/>
          <w:sz w:val="20"/>
          <w:szCs w:val="20"/>
          <w:lang w:val="en-US"/>
        </w:rPr>
        <w:t>Culler, D. E., Singh, J. P., &amp; Gupta, A. (1999). Parallel Computer Architecture: A Hardware/Software Approach. Morgan Kaufmann.</w:t>
      </w:r>
    </w:p>
    <w:p w14:paraId="61DD8B13" w14:textId="77777777" w:rsidR="0040067B" w:rsidRPr="002B32AB" w:rsidRDefault="0040067B" w:rsidP="008A4803">
      <w:pPr>
        <w:pStyle w:val="Prrafodelista"/>
        <w:numPr>
          <w:ilvl w:val="0"/>
          <w:numId w:val="98"/>
        </w:numPr>
        <w:ind w:left="372"/>
        <w:rPr>
          <w:rFonts w:ascii="Arial" w:hAnsi="Arial" w:cs="Arial"/>
          <w:sz w:val="20"/>
          <w:szCs w:val="20"/>
        </w:rPr>
      </w:pPr>
      <w:r w:rsidRPr="002B32AB">
        <w:rPr>
          <w:rFonts w:ascii="Arial" w:hAnsi="Arial" w:cs="Arial"/>
          <w:sz w:val="20"/>
          <w:szCs w:val="20"/>
          <w:lang w:val="en-US"/>
        </w:rPr>
        <w:t>Tanenbaum, A. S., &amp; Austin, T. (2013). Structured Computer Organization (6th ed.). Pearson.</w:t>
      </w:r>
    </w:p>
    <w:p w14:paraId="6B7752DB" w14:textId="77777777" w:rsidR="0040067B" w:rsidRPr="002B32AB" w:rsidRDefault="0040067B" w:rsidP="008A4803">
      <w:pPr>
        <w:pStyle w:val="Prrafodelista"/>
        <w:numPr>
          <w:ilvl w:val="0"/>
          <w:numId w:val="98"/>
        </w:numPr>
        <w:ind w:left="372"/>
        <w:rPr>
          <w:rFonts w:ascii="Arial" w:hAnsi="Arial" w:cs="Arial"/>
          <w:sz w:val="20"/>
          <w:szCs w:val="20"/>
        </w:rPr>
      </w:pPr>
      <w:r w:rsidRPr="002B32AB">
        <w:rPr>
          <w:rFonts w:ascii="Arial" w:hAnsi="Arial" w:cs="Arial"/>
          <w:sz w:val="20"/>
          <w:szCs w:val="20"/>
          <w:lang w:val="en-US"/>
        </w:rPr>
        <w:t>Dally, W. J., &amp; Towles, B. P. (2004). Principles and Practices of Interconnection Networks. Morgan Kaufmann.</w:t>
      </w:r>
    </w:p>
    <w:p w14:paraId="4AB1299E" w14:textId="77777777" w:rsidR="0040067B" w:rsidRPr="002B32AB" w:rsidRDefault="0040067B" w:rsidP="008A4803">
      <w:pPr>
        <w:pStyle w:val="Prrafodelista"/>
        <w:numPr>
          <w:ilvl w:val="0"/>
          <w:numId w:val="98"/>
        </w:numPr>
        <w:ind w:left="372"/>
        <w:rPr>
          <w:rFonts w:ascii="Arial" w:hAnsi="Arial" w:cs="Arial"/>
          <w:sz w:val="20"/>
          <w:szCs w:val="20"/>
        </w:rPr>
      </w:pPr>
      <w:r w:rsidRPr="002B32AB">
        <w:rPr>
          <w:rFonts w:ascii="Arial" w:hAnsi="Arial" w:cs="Arial"/>
          <w:sz w:val="20"/>
          <w:szCs w:val="20"/>
          <w:lang w:val="en-US"/>
        </w:rPr>
        <w:t xml:space="preserve">Grama, A., Gupta, A., </w:t>
      </w:r>
      <w:proofErr w:type="spellStart"/>
      <w:r w:rsidRPr="002B32AB">
        <w:rPr>
          <w:rFonts w:ascii="Arial" w:hAnsi="Arial" w:cs="Arial"/>
          <w:sz w:val="20"/>
          <w:szCs w:val="20"/>
          <w:lang w:val="en-US"/>
        </w:rPr>
        <w:t>Karypis</w:t>
      </w:r>
      <w:proofErr w:type="spellEnd"/>
      <w:r w:rsidRPr="002B32AB">
        <w:rPr>
          <w:rFonts w:ascii="Arial" w:hAnsi="Arial" w:cs="Arial"/>
          <w:sz w:val="20"/>
          <w:szCs w:val="20"/>
          <w:lang w:val="en-US"/>
        </w:rPr>
        <w:t>, G., &amp; Kumar, V. (2003). Introduction to Parallel Computing (2nd ed.). Addison-Wesley.</w:t>
      </w:r>
    </w:p>
    <w:p w14:paraId="140C2629" w14:textId="18172347" w:rsidR="001C231E" w:rsidRPr="002B32AB" w:rsidRDefault="0040067B" w:rsidP="008A4803">
      <w:pPr>
        <w:pStyle w:val="Prrafodelista"/>
        <w:numPr>
          <w:ilvl w:val="0"/>
          <w:numId w:val="98"/>
        </w:numPr>
        <w:ind w:left="372"/>
        <w:rPr>
          <w:rFonts w:ascii="Arial" w:hAnsi="Arial" w:cs="Arial"/>
          <w:sz w:val="20"/>
          <w:szCs w:val="20"/>
        </w:rPr>
      </w:pPr>
      <w:r w:rsidRPr="002B32AB">
        <w:rPr>
          <w:rFonts w:ascii="Arial" w:hAnsi="Arial" w:cs="Arial"/>
          <w:sz w:val="20"/>
          <w:szCs w:val="20"/>
          <w:lang w:val="en-US"/>
        </w:rPr>
        <w:t xml:space="preserve">Jordan, H. F., &amp; </w:t>
      </w:r>
      <w:proofErr w:type="spellStart"/>
      <w:r w:rsidRPr="002B32AB">
        <w:rPr>
          <w:rFonts w:ascii="Arial" w:hAnsi="Arial" w:cs="Arial"/>
          <w:sz w:val="20"/>
          <w:szCs w:val="20"/>
          <w:lang w:val="en-US"/>
        </w:rPr>
        <w:t>Alaghband</w:t>
      </w:r>
      <w:proofErr w:type="spellEnd"/>
      <w:r w:rsidRPr="002B32AB">
        <w:rPr>
          <w:rFonts w:ascii="Arial" w:hAnsi="Arial" w:cs="Arial"/>
          <w:sz w:val="20"/>
          <w:szCs w:val="20"/>
          <w:lang w:val="en-US"/>
        </w:rPr>
        <w:t>, G. (2018). Fundamentals of Parallel Processing. Waveland Press.</w:t>
      </w:r>
    </w:p>
    <w:p w14:paraId="0EF263BD" w14:textId="77777777" w:rsidR="00B41DCC" w:rsidRPr="002B32AB" w:rsidRDefault="00B41DCC" w:rsidP="008A4803">
      <w:pPr>
        <w:rPr>
          <w:rFonts w:ascii="Arial" w:hAnsi="Arial" w:cs="Arial"/>
          <w:sz w:val="20"/>
          <w:szCs w:val="20"/>
        </w:rPr>
      </w:pPr>
    </w:p>
    <w:sectPr w:rsidR="00B41DCC" w:rsidRPr="002B32AB" w:rsidSect="00114DC6">
      <w:footerReference w:type="default" r:id="rId20"/>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186C2" w14:textId="77777777" w:rsidR="00A856D8" w:rsidRDefault="00A856D8" w:rsidP="003B0FAB">
      <w:r>
        <w:separator/>
      </w:r>
    </w:p>
  </w:endnote>
  <w:endnote w:type="continuationSeparator" w:id="0">
    <w:p w14:paraId="0F1AF8E5" w14:textId="77777777" w:rsidR="00A856D8" w:rsidRDefault="00A856D8"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D73DF" w14:textId="77777777" w:rsidR="00A856D8" w:rsidRDefault="00A856D8" w:rsidP="003B0FAB">
      <w:r>
        <w:separator/>
      </w:r>
    </w:p>
  </w:footnote>
  <w:footnote w:type="continuationSeparator" w:id="0">
    <w:p w14:paraId="7E6370AC" w14:textId="77777777" w:rsidR="00A856D8" w:rsidRDefault="00A856D8"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F51F24"/>
    <w:multiLevelType w:val="hybridMultilevel"/>
    <w:tmpl w:val="A9281106"/>
    <w:lvl w:ilvl="0" w:tplc="0416000D">
      <w:start w:val="1"/>
      <w:numFmt w:val="bullet"/>
      <w:lvlText w:val=""/>
      <w:lvlJc w:val="left"/>
      <w:pPr>
        <w:ind w:left="-3888" w:hanging="360"/>
      </w:pPr>
      <w:rPr>
        <w:rFonts w:ascii="Wingdings" w:hAnsi="Wingdings" w:hint="default"/>
      </w:rPr>
    </w:lvl>
    <w:lvl w:ilvl="1" w:tplc="04160005">
      <w:start w:val="1"/>
      <w:numFmt w:val="bullet"/>
      <w:lvlText w:val=""/>
      <w:lvlJc w:val="left"/>
      <w:pPr>
        <w:ind w:left="-2808" w:hanging="360"/>
      </w:pPr>
      <w:rPr>
        <w:rFonts w:ascii="Wingdings" w:hAnsi="Wingdings" w:hint="default"/>
      </w:rPr>
    </w:lvl>
    <w:lvl w:ilvl="2" w:tplc="240A001B" w:tentative="1">
      <w:start w:val="1"/>
      <w:numFmt w:val="lowerRoman"/>
      <w:lvlText w:val="%3."/>
      <w:lvlJc w:val="right"/>
      <w:pPr>
        <w:ind w:left="-2088" w:hanging="180"/>
      </w:pPr>
    </w:lvl>
    <w:lvl w:ilvl="3" w:tplc="240A000F" w:tentative="1">
      <w:start w:val="1"/>
      <w:numFmt w:val="decimal"/>
      <w:lvlText w:val="%4."/>
      <w:lvlJc w:val="left"/>
      <w:pPr>
        <w:ind w:left="-1368" w:hanging="360"/>
      </w:pPr>
    </w:lvl>
    <w:lvl w:ilvl="4" w:tplc="240A0019" w:tentative="1">
      <w:start w:val="1"/>
      <w:numFmt w:val="lowerLetter"/>
      <w:lvlText w:val="%5."/>
      <w:lvlJc w:val="left"/>
      <w:pPr>
        <w:ind w:left="-648" w:hanging="360"/>
      </w:pPr>
    </w:lvl>
    <w:lvl w:ilvl="5" w:tplc="240A001B" w:tentative="1">
      <w:start w:val="1"/>
      <w:numFmt w:val="lowerRoman"/>
      <w:lvlText w:val="%6."/>
      <w:lvlJc w:val="right"/>
      <w:pPr>
        <w:ind w:left="72" w:hanging="180"/>
      </w:pPr>
    </w:lvl>
    <w:lvl w:ilvl="6" w:tplc="240A000F" w:tentative="1">
      <w:start w:val="1"/>
      <w:numFmt w:val="decimal"/>
      <w:lvlText w:val="%7."/>
      <w:lvlJc w:val="left"/>
      <w:pPr>
        <w:ind w:left="792" w:hanging="360"/>
      </w:pPr>
    </w:lvl>
    <w:lvl w:ilvl="7" w:tplc="240A0019" w:tentative="1">
      <w:start w:val="1"/>
      <w:numFmt w:val="lowerLetter"/>
      <w:lvlText w:val="%8."/>
      <w:lvlJc w:val="left"/>
      <w:pPr>
        <w:ind w:left="1512" w:hanging="360"/>
      </w:pPr>
    </w:lvl>
    <w:lvl w:ilvl="8" w:tplc="240A001B" w:tentative="1">
      <w:start w:val="1"/>
      <w:numFmt w:val="lowerRoman"/>
      <w:lvlText w:val="%9."/>
      <w:lvlJc w:val="right"/>
      <w:pPr>
        <w:ind w:left="2232" w:hanging="180"/>
      </w:pPr>
    </w:lvl>
  </w:abstractNum>
  <w:abstractNum w:abstractNumId="24"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85557B0"/>
    <w:multiLevelType w:val="multilevel"/>
    <w:tmpl w:val="9C3878E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5"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C66F18"/>
    <w:multiLevelType w:val="hybridMultilevel"/>
    <w:tmpl w:val="66F8BA0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0"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0"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6F4FCC"/>
    <w:multiLevelType w:val="multilevel"/>
    <w:tmpl w:val="2B329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16854">
    <w:abstractNumId w:val="23"/>
  </w:num>
  <w:num w:numId="2" w16cid:durableId="1240991274">
    <w:abstractNumId w:val="39"/>
  </w:num>
  <w:num w:numId="3" w16cid:durableId="1303147877">
    <w:abstractNumId w:val="79"/>
  </w:num>
  <w:num w:numId="4" w16cid:durableId="1307975622">
    <w:abstractNumId w:val="82"/>
  </w:num>
  <w:num w:numId="5" w16cid:durableId="2135099263">
    <w:abstractNumId w:val="43"/>
  </w:num>
  <w:num w:numId="6" w16cid:durableId="403064562">
    <w:abstractNumId w:val="86"/>
  </w:num>
  <w:num w:numId="7" w16cid:durableId="1642495208">
    <w:abstractNumId w:val="41"/>
  </w:num>
  <w:num w:numId="8" w16cid:durableId="1020353404">
    <w:abstractNumId w:val="69"/>
  </w:num>
  <w:num w:numId="9" w16cid:durableId="35473939">
    <w:abstractNumId w:val="80"/>
  </w:num>
  <w:num w:numId="10" w16cid:durableId="1190488428">
    <w:abstractNumId w:val="14"/>
  </w:num>
  <w:num w:numId="11" w16cid:durableId="853227748">
    <w:abstractNumId w:val="37"/>
  </w:num>
  <w:num w:numId="12" w16cid:durableId="1330908616">
    <w:abstractNumId w:val="31"/>
  </w:num>
  <w:num w:numId="13" w16cid:durableId="1428312036">
    <w:abstractNumId w:val="10"/>
  </w:num>
  <w:num w:numId="14" w16cid:durableId="1308049124">
    <w:abstractNumId w:val="26"/>
  </w:num>
  <w:num w:numId="15" w16cid:durableId="2121214685">
    <w:abstractNumId w:val="47"/>
  </w:num>
  <w:num w:numId="16" w16cid:durableId="486556562">
    <w:abstractNumId w:val="18"/>
  </w:num>
  <w:num w:numId="17" w16cid:durableId="2105421619">
    <w:abstractNumId w:val="89"/>
  </w:num>
  <w:num w:numId="18" w16cid:durableId="195697409">
    <w:abstractNumId w:val="75"/>
  </w:num>
  <w:num w:numId="19" w16cid:durableId="732434520">
    <w:abstractNumId w:val="32"/>
  </w:num>
  <w:num w:numId="20" w16cid:durableId="1865560802">
    <w:abstractNumId w:val="25"/>
  </w:num>
  <w:num w:numId="21" w16cid:durableId="899751625">
    <w:abstractNumId w:val="55"/>
  </w:num>
  <w:num w:numId="22" w16cid:durableId="1368023907">
    <w:abstractNumId w:val="50"/>
  </w:num>
  <w:num w:numId="23" w16cid:durableId="555429387">
    <w:abstractNumId w:val="5"/>
  </w:num>
  <w:num w:numId="24" w16cid:durableId="676343666">
    <w:abstractNumId w:val="88"/>
  </w:num>
  <w:num w:numId="25" w16cid:durableId="1749693361">
    <w:abstractNumId w:val="83"/>
  </w:num>
  <w:num w:numId="26" w16cid:durableId="78060542">
    <w:abstractNumId w:val="48"/>
  </w:num>
  <w:num w:numId="27" w16cid:durableId="504131038">
    <w:abstractNumId w:val="11"/>
  </w:num>
  <w:num w:numId="28" w16cid:durableId="1932855029">
    <w:abstractNumId w:val="21"/>
  </w:num>
  <w:num w:numId="29" w16cid:durableId="1598633765">
    <w:abstractNumId w:val="22"/>
  </w:num>
  <w:num w:numId="30" w16cid:durableId="1070495378">
    <w:abstractNumId w:val="40"/>
  </w:num>
  <w:num w:numId="31" w16cid:durableId="1135488141">
    <w:abstractNumId w:val="9"/>
  </w:num>
  <w:num w:numId="32" w16cid:durableId="1219904449">
    <w:abstractNumId w:val="51"/>
  </w:num>
  <w:num w:numId="33" w16cid:durableId="905527709">
    <w:abstractNumId w:val="1"/>
  </w:num>
  <w:num w:numId="34" w16cid:durableId="971444173">
    <w:abstractNumId w:val="71"/>
  </w:num>
  <w:num w:numId="35" w16cid:durableId="1872497279">
    <w:abstractNumId w:val="78"/>
  </w:num>
  <w:num w:numId="36" w16cid:durableId="542180374">
    <w:abstractNumId w:val="77"/>
  </w:num>
  <w:num w:numId="37" w16cid:durableId="791050031">
    <w:abstractNumId w:val="70"/>
  </w:num>
  <w:num w:numId="38" w16cid:durableId="1262182967">
    <w:abstractNumId w:val="27"/>
  </w:num>
  <w:num w:numId="39" w16cid:durableId="1855649">
    <w:abstractNumId w:val="15"/>
  </w:num>
  <w:num w:numId="40" w16cid:durableId="964701468">
    <w:abstractNumId w:val="2"/>
  </w:num>
  <w:num w:numId="41" w16cid:durableId="990643171">
    <w:abstractNumId w:val="60"/>
  </w:num>
  <w:num w:numId="42" w16cid:durableId="1859730656">
    <w:abstractNumId w:val="64"/>
  </w:num>
  <w:num w:numId="43" w16cid:durableId="1792747087">
    <w:abstractNumId w:val="52"/>
  </w:num>
  <w:num w:numId="44" w16cid:durableId="674722670">
    <w:abstractNumId w:val="90"/>
  </w:num>
  <w:num w:numId="45" w16cid:durableId="1397164712">
    <w:abstractNumId w:val="91"/>
  </w:num>
  <w:num w:numId="46" w16cid:durableId="1590120159">
    <w:abstractNumId w:val="12"/>
  </w:num>
  <w:num w:numId="47" w16cid:durableId="142819823">
    <w:abstractNumId w:val="8"/>
  </w:num>
  <w:num w:numId="48" w16cid:durableId="15353805">
    <w:abstractNumId w:val="30"/>
  </w:num>
  <w:num w:numId="49" w16cid:durableId="340862895">
    <w:abstractNumId w:val="56"/>
  </w:num>
  <w:num w:numId="50" w16cid:durableId="780220761">
    <w:abstractNumId w:val="16"/>
  </w:num>
  <w:num w:numId="51" w16cid:durableId="1185555473">
    <w:abstractNumId w:val="46"/>
  </w:num>
  <w:num w:numId="52" w16cid:durableId="545291791">
    <w:abstractNumId w:val="62"/>
  </w:num>
  <w:num w:numId="53" w16cid:durableId="197547845">
    <w:abstractNumId w:val="66"/>
  </w:num>
  <w:num w:numId="54" w16cid:durableId="1966890793">
    <w:abstractNumId w:val="38"/>
  </w:num>
  <w:num w:numId="55" w16cid:durableId="1806921852">
    <w:abstractNumId w:val="92"/>
  </w:num>
  <w:num w:numId="56" w16cid:durableId="905259135">
    <w:abstractNumId w:val="36"/>
  </w:num>
  <w:num w:numId="57" w16cid:durableId="1882013213">
    <w:abstractNumId w:val="63"/>
  </w:num>
  <w:num w:numId="58" w16cid:durableId="509610505">
    <w:abstractNumId w:val="17"/>
  </w:num>
  <w:num w:numId="59" w16cid:durableId="246235517">
    <w:abstractNumId w:val="24"/>
  </w:num>
  <w:num w:numId="60" w16cid:durableId="721368053">
    <w:abstractNumId w:val="7"/>
  </w:num>
  <w:num w:numId="61" w16cid:durableId="1479347325">
    <w:abstractNumId w:val="6"/>
  </w:num>
  <w:num w:numId="62" w16cid:durableId="1620799644">
    <w:abstractNumId w:val="65"/>
  </w:num>
  <w:num w:numId="63" w16cid:durableId="1655986744">
    <w:abstractNumId w:val="76"/>
  </w:num>
  <w:num w:numId="64" w16cid:durableId="231281983">
    <w:abstractNumId w:val="72"/>
  </w:num>
  <w:num w:numId="65" w16cid:durableId="1670790835">
    <w:abstractNumId w:val="42"/>
  </w:num>
  <w:num w:numId="66" w16cid:durableId="1043480302">
    <w:abstractNumId w:val="3"/>
  </w:num>
  <w:num w:numId="67" w16cid:durableId="1000743416">
    <w:abstractNumId w:val="94"/>
  </w:num>
  <w:num w:numId="68" w16cid:durableId="1407873991">
    <w:abstractNumId w:val="85"/>
  </w:num>
  <w:num w:numId="69" w16cid:durableId="1691566198">
    <w:abstractNumId w:val="87"/>
  </w:num>
  <w:num w:numId="70" w16cid:durableId="787817125">
    <w:abstractNumId w:val="35"/>
  </w:num>
  <w:num w:numId="71" w16cid:durableId="1890603373">
    <w:abstractNumId w:val="61"/>
  </w:num>
  <w:num w:numId="72" w16cid:durableId="715354837">
    <w:abstractNumId w:val="19"/>
  </w:num>
  <w:num w:numId="73" w16cid:durableId="92745666">
    <w:abstractNumId w:val="13"/>
  </w:num>
  <w:num w:numId="74" w16cid:durableId="1280573744">
    <w:abstractNumId w:val="58"/>
  </w:num>
  <w:num w:numId="75" w16cid:durableId="860363590">
    <w:abstractNumId w:val="53"/>
  </w:num>
  <w:num w:numId="76" w16cid:durableId="1289430847">
    <w:abstractNumId w:val="93"/>
  </w:num>
  <w:num w:numId="77" w16cid:durableId="595989590">
    <w:abstractNumId w:val="67"/>
  </w:num>
  <w:num w:numId="78" w16cid:durableId="1106846542">
    <w:abstractNumId w:val="57"/>
  </w:num>
  <w:num w:numId="79" w16cid:durableId="1220631918">
    <w:abstractNumId w:val="29"/>
  </w:num>
  <w:num w:numId="80" w16cid:durableId="1258565553">
    <w:abstractNumId w:val="95"/>
  </w:num>
  <w:num w:numId="81" w16cid:durableId="1851602793">
    <w:abstractNumId w:val="49"/>
  </w:num>
  <w:num w:numId="82" w16cid:durableId="1712144574">
    <w:abstractNumId w:val="96"/>
  </w:num>
  <w:num w:numId="83" w16cid:durableId="513809484">
    <w:abstractNumId w:val="0"/>
  </w:num>
  <w:num w:numId="84" w16cid:durableId="1780222376">
    <w:abstractNumId w:val="45"/>
  </w:num>
  <w:num w:numId="85" w16cid:durableId="2107655727">
    <w:abstractNumId w:val="34"/>
  </w:num>
  <w:num w:numId="86" w16cid:durableId="1380207637">
    <w:abstractNumId w:val="33"/>
  </w:num>
  <w:num w:numId="87" w16cid:durableId="677923847">
    <w:abstractNumId w:val="4"/>
  </w:num>
  <w:num w:numId="88" w16cid:durableId="839655696">
    <w:abstractNumId w:val="81"/>
  </w:num>
  <w:num w:numId="89" w16cid:durableId="955598905">
    <w:abstractNumId w:val="20"/>
  </w:num>
  <w:num w:numId="90" w16cid:durableId="47264926">
    <w:abstractNumId w:val="97"/>
  </w:num>
  <w:num w:numId="91" w16cid:durableId="1365012082">
    <w:abstractNumId w:val="73"/>
  </w:num>
  <w:num w:numId="92" w16cid:durableId="1318992860">
    <w:abstractNumId w:val="74"/>
  </w:num>
  <w:num w:numId="93" w16cid:durableId="127162289">
    <w:abstractNumId w:val="28"/>
  </w:num>
  <w:num w:numId="94" w16cid:durableId="1099180092">
    <w:abstractNumId w:val="68"/>
  </w:num>
  <w:num w:numId="95" w16cid:durableId="1561356735">
    <w:abstractNumId w:val="54"/>
  </w:num>
  <w:num w:numId="96" w16cid:durableId="248541479">
    <w:abstractNumId w:val="44"/>
  </w:num>
  <w:num w:numId="97" w16cid:durableId="1156191983">
    <w:abstractNumId w:val="84"/>
  </w:num>
  <w:num w:numId="98" w16cid:durableId="1936209595">
    <w:abstractNumId w:val="5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3275E"/>
    <w:rsid w:val="00033BD9"/>
    <w:rsid w:val="00033FC8"/>
    <w:rsid w:val="00034565"/>
    <w:rsid w:val="0003559A"/>
    <w:rsid w:val="00046EAB"/>
    <w:rsid w:val="00047F05"/>
    <w:rsid w:val="00061DBA"/>
    <w:rsid w:val="00074FF7"/>
    <w:rsid w:val="0007727C"/>
    <w:rsid w:val="000A5BE1"/>
    <w:rsid w:val="000B523D"/>
    <w:rsid w:val="000B5EA1"/>
    <w:rsid w:val="000C0B48"/>
    <w:rsid w:val="000C60BA"/>
    <w:rsid w:val="000F331E"/>
    <w:rsid w:val="000F7598"/>
    <w:rsid w:val="00101C35"/>
    <w:rsid w:val="00104E5C"/>
    <w:rsid w:val="00114DC6"/>
    <w:rsid w:val="0011663B"/>
    <w:rsid w:val="00124427"/>
    <w:rsid w:val="00130C45"/>
    <w:rsid w:val="00137CF0"/>
    <w:rsid w:val="0017190C"/>
    <w:rsid w:val="001819C2"/>
    <w:rsid w:val="001B4406"/>
    <w:rsid w:val="001C1615"/>
    <w:rsid w:val="001C231E"/>
    <w:rsid w:val="001D1AAA"/>
    <w:rsid w:val="001D4FE5"/>
    <w:rsid w:val="001E2D0C"/>
    <w:rsid w:val="00202E9A"/>
    <w:rsid w:val="00204F83"/>
    <w:rsid w:val="00211146"/>
    <w:rsid w:val="00221927"/>
    <w:rsid w:val="0023240C"/>
    <w:rsid w:val="00243987"/>
    <w:rsid w:val="002503FC"/>
    <w:rsid w:val="002545F7"/>
    <w:rsid w:val="00273039"/>
    <w:rsid w:val="0028379F"/>
    <w:rsid w:val="0029035C"/>
    <w:rsid w:val="002A6E76"/>
    <w:rsid w:val="002B32AB"/>
    <w:rsid w:val="003017B5"/>
    <w:rsid w:val="00307C6E"/>
    <w:rsid w:val="00310581"/>
    <w:rsid w:val="003266E0"/>
    <w:rsid w:val="003322F3"/>
    <w:rsid w:val="00354045"/>
    <w:rsid w:val="003564E2"/>
    <w:rsid w:val="00357BD1"/>
    <w:rsid w:val="00384BDE"/>
    <w:rsid w:val="003A06D1"/>
    <w:rsid w:val="003B0FAB"/>
    <w:rsid w:val="003B61BB"/>
    <w:rsid w:val="003C189F"/>
    <w:rsid w:val="003C3903"/>
    <w:rsid w:val="003E005E"/>
    <w:rsid w:val="003E7FCE"/>
    <w:rsid w:val="0040067B"/>
    <w:rsid w:val="00412316"/>
    <w:rsid w:val="00431A59"/>
    <w:rsid w:val="00437768"/>
    <w:rsid w:val="00440A20"/>
    <w:rsid w:val="00441227"/>
    <w:rsid w:val="004454D2"/>
    <w:rsid w:val="004A06E1"/>
    <w:rsid w:val="004B0E87"/>
    <w:rsid w:val="004B1AF8"/>
    <w:rsid w:val="004B35CE"/>
    <w:rsid w:val="004B3B88"/>
    <w:rsid w:val="004B3C30"/>
    <w:rsid w:val="004D78C6"/>
    <w:rsid w:val="004E4B17"/>
    <w:rsid w:val="004E6F90"/>
    <w:rsid w:val="004F0A3D"/>
    <w:rsid w:val="004F2EF2"/>
    <w:rsid w:val="00526953"/>
    <w:rsid w:val="00527565"/>
    <w:rsid w:val="00530CF6"/>
    <w:rsid w:val="00531743"/>
    <w:rsid w:val="00535214"/>
    <w:rsid w:val="005428C9"/>
    <w:rsid w:val="00565EA6"/>
    <w:rsid w:val="005A74BE"/>
    <w:rsid w:val="005E29CD"/>
    <w:rsid w:val="005E69F0"/>
    <w:rsid w:val="006261A9"/>
    <w:rsid w:val="00626AA9"/>
    <w:rsid w:val="00634218"/>
    <w:rsid w:val="00636EA0"/>
    <w:rsid w:val="006632FE"/>
    <w:rsid w:val="00670E8A"/>
    <w:rsid w:val="00670F9D"/>
    <w:rsid w:val="006925DD"/>
    <w:rsid w:val="006A61F1"/>
    <w:rsid w:val="006C0DED"/>
    <w:rsid w:val="006C1564"/>
    <w:rsid w:val="006F3ED9"/>
    <w:rsid w:val="006F6392"/>
    <w:rsid w:val="007011E0"/>
    <w:rsid w:val="00703873"/>
    <w:rsid w:val="00730156"/>
    <w:rsid w:val="007337AA"/>
    <w:rsid w:val="007446CC"/>
    <w:rsid w:val="00751305"/>
    <w:rsid w:val="00752772"/>
    <w:rsid w:val="00753689"/>
    <w:rsid w:val="00754DEE"/>
    <w:rsid w:val="00775C15"/>
    <w:rsid w:val="007765AE"/>
    <w:rsid w:val="007D4FE1"/>
    <w:rsid w:val="00805BA1"/>
    <w:rsid w:val="008214C8"/>
    <w:rsid w:val="00844CCF"/>
    <w:rsid w:val="008515FA"/>
    <w:rsid w:val="008A4803"/>
    <w:rsid w:val="008B236A"/>
    <w:rsid w:val="008C1A9C"/>
    <w:rsid w:val="008C5A76"/>
    <w:rsid w:val="008D1D94"/>
    <w:rsid w:val="008D2FE3"/>
    <w:rsid w:val="008E1466"/>
    <w:rsid w:val="00905840"/>
    <w:rsid w:val="009132B4"/>
    <w:rsid w:val="009203EA"/>
    <w:rsid w:val="00923CAA"/>
    <w:rsid w:val="0092595F"/>
    <w:rsid w:val="00926472"/>
    <w:rsid w:val="00963FB3"/>
    <w:rsid w:val="009700BD"/>
    <w:rsid w:val="0097645C"/>
    <w:rsid w:val="009830DE"/>
    <w:rsid w:val="00983BDA"/>
    <w:rsid w:val="009963F6"/>
    <w:rsid w:val="009C66F4"/>
    <w:rsid w:val="009D2780"/>
    <w:rsid w:val="009E2617"/>
    <w:rsid w:val="009E519B"/>
    <w:rsid w:val="00A0700B"/>
    <w:rsid w:val="00A2222B"/>
    <w:rsid w:val="00A40764"/>
    <w:rsid w:val="00A42664"/>
    <w:rsid w:val="00A465CB"/>
    <w:rsid w:val="00A57D8E"/>
    <w:rsid w:val="00A63178"/>
    <w:rsid w:val="00A77285"/>
    <w:rsid w:val="00A82F1E"/>
    <w:rsid w:val="00A856D8"/>
    <w:rsid w:val="00A96D09"/>
    <w:rsid w:val="00A973A6"/>
    <w:rsid w:val="00AA3733"/>
    <w:rsid w:val="00AC148F"/>
    <w:rsid w:val="00AE19C9"/>
    <w:rsid w:val="00AF015F"/>
    <w:rsid w:val="00B0134C"/>
    <w:rsid w:val="00B238B0"/>
    <w:rsid w:val="00B259EA"/>
    <w:rsid w:val="00B41DCC"/>
    <w:rsid w:val="00B45921"/>
    <w:rsid w:val="00B54222"/>
    <w:rsid w:val="00B570FE"/>
    <w:rsid w:val="00B571B0"/>
    <w:rsid w:val="00B773DD"/>
    <w:rsid w:val="00BA7DD7"/>
    <w:rsid w:val="00BE21E9"/>
    <w:rsid w:val="00BE3DD5"/>
    <w:rsid w:val="00BF3037"/>
    <w:rsid w:val="00C15380"/>
    <w:rsid w:val="00C22BA8"/>
    <w:rsid w:val="00C344C0"/>
    <w:rsid w:val="00C50B09"/>
    <w:rsid w:val="00C63065"/>
    <w:rsid w:val="00C840B6"/>
    <w:rsid w:val="00CA4B1C"/>
    <w:rsid w:val="00CC4B9E"/>
    <w:rsid w:val="00CD00C4"/>
    <w:rsid w:val="00D04D7F"/>
    <w:rsid w:val="00D14D6F"/>
    <w:rsid w:val="00D16F67"/>
    <w:rsid w:val="00D22640"/>
    <w:rsid w:val="00D438A3"/>
    <w:rsid w:val="00D50A55"/>
    <w:rsid w:val="00D732A1"/>
    <w:rsid w:val="00D87D8B"/>
    <w:rsid w:val="00D94B96"/>
    <w:rsid w:val="00DC46FE"/>
    <w:rsid w:val="00DC792D"/>
    <w:rsid w:val="00DD22C6"/>
    <w:rsid w:val="00DD27E4"/>
    <w:rsid w:val="00DE69F0"/>
    <w:rsid w:val="00DE6A0A"/>
    <w:rsid w:val="00DE6DF7"/>
    <w:rsid w:val="00DF5D39"/>
    <w:rsid w:val="00DF5EFF"/>
    <w:rsid w:val="00E078D7"/>
    <w:rsid w:val="00E10492"/>
    <w:rsid w:val="00E1430E"/>
    <w:rsid w:val="00E22B3D"/>
    <w:rsid w:val="00E2649D"/>
    <w:rsid w:val="00E32E50"/>
    <w:rsid w:val="00E33B6F"/>
    <w:rsid w:val="00E36231"/>
    <w:rsid w:val="00E62939"/>
    <w:rsid w:val="00E7283F"/>
    <w:rsid w:val="00E77570"/>
    <w:rsid w:val="00E95688"/>
    <w:rsid w:val="00E9582B"/>
    <w:rsid w:val="00EA6156"/>
    <w:rsid w:val="00EB5FAF"/>
    <w:rsid w:val="00EC1953"/>
    <w:rsid w:val="00EE75C1"/>
    <w:rsid w:val="00EF2955"/>
    <w:rsid w:val="00F16B54"/>
    <w:rsid w:val="00F223D5"/>
    <w:rsid w:val="00F31876"/>
    <w:rsid w:val="00F43440"/>
    <w:rsid w:val="00F45D6A"/>
    <w:rsid w:val="00F52326"/>
    <w:rsid w:val="00F62AD4"/>
    <w:rsid w:val="00F85BEA"/>
    <w:rsid w:val="00FE76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76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27</Pages>
  <Words>15860</Words>
  <Characters>87232</Characters>
  <Application>Microsoft Office Word</Application>
  <DocSecurity>0</DocSecurity>
  <Lines>726</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124</cp:revision>
  <cp:lastPrinted>2025-09-25T19:01:00Z</cp:lastPrinted>
  <dcterms:created xsi:type="dcterms:W3CDTF">2025-09-25T16:32:00Z</dcterms:created>
  <dcterms:modified xsi:type="dcterms:W3CDTF">2025-09-25T19:01:00Z</dcterms:modified>
</cp:coreProperties>
</file>