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9B70" w14:textId="5F19826F" w:rsidR="008D66EB" w:rsidRPr="00DA2E32" w:rsidRDefault="008D66EB" w:rsidP="008D66EB">
      <w:pPr>
        <w:pStyle w:val="TtuloApartado1sinnivel"/>
      </w:pPr>
      <w:r w:rsidRPr="00DA2E32">
        <w:rPr>
          <w:bCs/>
        </w:rPr>
        <w:t>Trabajo</w:t>
      </w:r>
      <w:r>
        <w:rPr>
          <w:bCs/>
        </w:rPr>
        <w:t>.</w:t>
      </w:r>
      <w:r w:rsidRPr="00DA2E32">
        <w:rPr>
          <w:bCs/>
        </w:rPr>
        <w:t xml:space="preserve"> </w:t>
      </w:r>
      <w:r w:rsidR="00220B37">
        <w:t>Análisis de Métodos de Comunicación Interna en Computadores Paralelos</w:t>
      </w:r>
    </w:p>
    <w:p w14:paraId="40CEC4E9" w14:textId="3149E4F8" w:rsidR="00613A44" w:rsidRDefault="00B91F78" w:rsidP="00220B37">
      <w:r w:rsidRPr="00B91F78">
        <w:t xml:space="preserve">Investigar y analizar la relación entre los conceptos de computadores paralelos, sistemas de comunicación, redes de interconexión y multiprocesadores (Temas 9 a 12) con la estructura y la arquitectura de computadores que permiten el funcionamiento de sistemas LLM (por ejemplo, </w:t>
      </w:r>
      <w:proofErr w:type="spellStart"/>
      <w:r w:rsidRPr="00B91F78">
        <w:t>ChatGPT</w:t>
      </w:r>
      <w:proofErr w:type="spellEnd"/>
      <w:r w:rsidRPr="00B91F78">
        <w:t xml:space="preserve">). </w:t>
      </w:r>
    </w:p>
    <w:p w14:paraId="7AE1D934" w14:textId="77777777" w:rsidR="00B91F78" w:rsidRDefault="00B91F78" w:rsidP="00220B37">
      <w:pPr>
        <w:rPr>
          <w:b/>
          <w:bCs/>
        </w:rPr>
      </w:pPr>
    </w:p>
    <w:p w14:paraId="70F40D2E" w14:textId="6AD6BF4B" w:rsidR="00220B37" w:rsidRPr="00220B37" w:rsidRDefault="00220B37" w:rsidP="00220B37">
      <w:pPr>
        <w:rPr>
          <w:b/>
          <w:bCs/>
        </w:rPr>
      </w:pPr>
      <w:r w:rsidRPr="00220B37">
        <w:rPr>
          <w:b/>
          <w:bCs/>
        </w:rPr>
        <w:t>1. Introducción</w:t>
      </w:r>
    </w:p>
    <w:p w14:paraId="5DAA9B5D" w14:textId="4D6287FC" w:rsidR="00220B37" w:rsidRDefault="00220B37" w:rsidP="00220B37">
      <w:r>
        <w:t xml:space="preserve">La comunicación entre procesadores en computadores paralelos es fundamental para el rendimiento global del sistema. Los diferentes métodos de comunicación interna, como el intercambio de mensajes y la memoria compartida, tienen ventajas y desventajas en términos de latencia, ancho de banda, escalabilidad y complejidad de implementación. Esta actividad está diseñada para </w:t>
      </w:r>
      <w:r w:rsidR="00B91F78">
        <w:t xml:space="preserve">el análisis </w:t>
      </w:r>
      <w:r>
        <w:t xml:space="preserve">que los estudiantes analicen </w:t>
      </w:r>
      <w:r w:rsidR="00B91F78">
        <w:t xml:space="preserve">la arquitectura y la estructura necesaria para el funcionamiento de un sistema </w:t>
      </w:r>
      <w:proofErr w:type="spellStart"/>
      <w:r w:rsidR="00B91F78">
        <w:t>LLMs</w:t>
      </w:r>
      <w:proofErr w:type="spellEnd"/>
      <w:r w:rsidR="00B91F78">
        <w:t xml:space="preserve"> </w:t>
      </w:r>
      <w:r>
        <w:t>identif</w:t>
      </w:r>
      <w:r w:rsidR="00B91F78">
        <w:t>icando</w:t>
      </w:r>
      <w:r>
        <w:t xml:space="preserve"> los métodos de comunicación utilizados y comparen sus características clave.</w:t>
      </w:r>
    </w:p>
    <w:p w14:paraId="75173026" w14:textId="77777777" w:rsidR="00220B37" w:rsidRDefault="00220B37" w:rsidP="00220B37"/>
    <w:p w14:paraId="66FF233E" w14:textId="135A5E97" w:rsidR="00B91F78" w:rsidRPr="00B91F78" w:rsidRDefault="00B91F78" w:rsidP="00B91F78">
      <w:pPr>
        <w:rPr>
          <w:b/>
          <w:bCs/>
        </w:rPr>
      </w:pPr>
      <w:r>
        <w:rPr>
          <w:b/>
          <w:bCs/>
        </w:rPr>
        <w:t xml:space="preserve">2. </w:t>
      </w:r>
      <w:r w:rsidRPr="00B91F78">
        <w:rPr>
          <w:b/>
          <w:bCs/>
        </w:rPr>
        <w:t>Instrucciones Generales Actividad</w:t>
      </w:r>
    </w:p>
    <w:p w14:paraId="64F7FDC1" w14:textId="77777777" w:rsidR="00B91F78" w:rsidRDefault="00B91F78" w:rsidP="00B91F78"/>
    <w:p w14:paraId="7C72F6FD" w14:textId="773A3EA9" w:rsidR="00B91F78" w:rsidRDefault="00B91F78" w:rsidP="00B91F78">
      <w:r w:rsidRPr="00B91F78">
        <w:rPr>
          <w:b/>
          <w:bCs/>
        </w:rPr>
        <w:t>Selección de Sistemas LLM:</w:t>
      </w:r>
      <w:r>
        <w:rPr>
          <w:b/>
          <w:bCs/>
        </w:rPr>
        <w:t xml:space="preserve"> </w:t>
      </w:r>
      <w:r>
        <w:t xml:space="preserve">Se deben utiliza tres sistemas LLM distintos (por ejemplo, </w:t>
      </w:r>
      <w:proofErr w:type="spellStart"/>
      <w:r>
        <w:t>ChatGPT</w:t>
      </w:r>
      <w:proofErr w:type="spellEnd"/>
      <w:r>
        <w:t>, Gemini o Claude). Se debe informar la versión del modelo,</w:t>
      </w:r>
      <w:r w:rsidR="00A65372">
        <w:t xml:space="preserve"> </w:t>
      </w:r>
      <w:r>
        <w:t>la fecha de consulta de cada uno para poder referenciar correctamente la información.</w:t>
      </w:r>
    </w:p>
    <w:p w14:paraId="02F48199" w14:textId="77777777" w:rsidR="00A65372" w:rsidRDefault="00A65372" w:rsidP="00B91F78"/>
    <w:p w14:paraId="1B869781" w14:textId="157386A9" w:rsidR="00B91F78" w:rsidRDefault="00B91F78" w:rsidP="00B91F78">
      <w:r w:rsidRPr="00A65372">
        <w:rPr>
          <w:b/>
          <w:bCs/>
        </w:rPr>
        <w:t>Formulación de Preguntas:</w:t>
      </w:r>
      <w:r w:rsidR="00A65372">
        <w:rPr>
          <w:b/>
          <w:bCs/>
        </w:rPr>
        <w:t xml:space="preserve"> </w:t>
      </w:r>
      <w:r w:rsidR="00A65372">
        <w:t xml:space="preserve">Seleccionados los </w:t>
      </w:r>
      <w:proofErr w:type="spellStart"/>
      <w:r w:rsidR="00A65372">
        <w:t>LLMs</w:t>
      </w:r>
      <w:proofErr w:type="spellEnd"/>
      <w:r w:rsidR="00A65372">
        <w:t xml:space="preserve"> se debe dar respuesta a las siguientes preguntas con cada uno de los </w:t>
      </w:r>
      <w:proofErr w:type="spellStart"/>
      <w:r w:rsidR="00A65372">
        <w:t>LLMs</w:t>
      </w:r>
      <w:proofErr w:type="spellEnd"/>
      <w:r w:rsidR="00A65372">
        <w:t xml:space="preserve"> seleccionados: </w:t>
      </w:r>
    </w:p>
    <w:p w14:paraId="156EF82C" w14:textId="77777777" w:rsidR="00B91F78" w:rsidRDefault="00B91F78" w:rsidP="00B91F78"/>
    <w:p w14:paraId="5D336E53" w14:textId="2D481C1A" w:rsidR="00B91F78" w:rsidRDefault="00B91F78" w:rsidP="00B91F78">
      <w:r>
        <w:lastRenderedPageBreak/>
        <w:t xml:space="preserve">¿Cómo influye la implementación de arquitecturas MIMD en la capacidad de procesamiento paralelo que requiere un LLM como </w:t>
      </w:r>
      <w:proofErr w:type="spellStart"/>
      <w:r w:rsidR="00A65372">
        <w:t>ChatGPT</w:t>
      </w:r>
      <w:proofErr w:type="spellEnd"/>
      <w:r w:rsidR="00A65372">
        <w:t>, Gemini o Claude</w:t>
      </w:r>
      <w:r>
        <w:t xml:space="preserve"> para manejar grandes volúmenes de datos?</w:t>
      </w:r>
    </w:p>
    <w:p w14:paraId="4D016051" w14:textId="77777777" w:rsidR="00A65372" w:rsidRDefault="00A65372" w:rsidP="00B91F78"/>
    <w:p w14:paraId="191C44CA" w14:textId="435403E0" w:rsidR="00B91F78" w:rsidRDefault="00B91F78" w:rsidP="00B91F78">
      <w:r>
        <w:t>¿Qué papel juega la topología y la latencia de las redes de comunicación en la eficiencia de la transmisión de datos entre los nodos de un clúster que soporta un LLM?</w:t>
      </w:r>
    </w:p>
    <w:p w14:paraId="092578ED" w14:textId="77777777" w:rsidR="00A65372" w:rsidRDefault="00A65372" w:rsidP="00B91F78"/>
    <w:p w14:paraId="6C87BCAB" w14:textId="05581A9E" w:rsidR="00B91F78" w:rsidRDefault="00B91F78" w:rsidP="00B91F78">
      <w:r>
        <w:t xml:space="preserve">¿Cuáles son los desafíos y las estrategias de encaminamiento en redes de interconexión que garantizan una comunicación de alta velocidad y baja latencia en sistemas que ejecutan </w:t>
      </w:r>
      <w:proofErr w:type="spellStart"/>
      <w:r>
        <w:t>LLMs</w:t>
      </w:r>
      <w:proofErr w:type="spellEnd"/>
      <w:r>
        <w:t>?"</w:t>
      </w:r>
    </w:p>
    <w:p w14:paraId="2001E59C" w14:textId="77777777" w:rsidR="00A65372" w:rsidRDefault="00A65372" w:rsidP="00B91F78"/>
    <w:p w14:paraId="2E5DCA4F" w14:textId="03D24CB8" w:rsidR="00B91F78" w:rsidRDefault="00B91F78" w:rsidP="00B91F78">
      <w:r>
        <w:t xml:space="preserve">¿Qué estrategias de diseño en multiprocesadores son fundamentales para optimizar el rendimiento de un sistema de </w:t>
      </w:r>
      <w:proofErr w:type="spellStart"/>
      <w:r>
        <w:t>LLMs</w:t>
      </w:r>
      <w:proofErr w:type="spellEnd"/>
      <w:r>
        <w:t>, considerando la distribución de la carga de trabajo y la escalabilidad?"</w:t>
      </w:r>
    </w:p>
    <w:p w14:paraId="751C768C" w14:textId="77777777" w:rsidR="00B91F78" w:rsidRDefault="00B91F78" w:rsidP="00B91F78"/>
    <w:p w14:paraId="5E017307" w14:textId="2778788F" w:rsidR="00B91F78" w:rsidRDefault="00B91F78" w:rsidP="00B91F78">
      <w:r w:rsidRPr="00A65372">
        <w:rPr>
          <w:b/>
          <w:bCs/>
        </w:rPr>
        <w:t>Consulta y Registro de Respuestas:</w:t>
      </w:r>
      <w:r w:rsidR="00A65372">
        <w:rPr>
          <w:b/>
          <w:bCs/>
        </w:rPr>
        <w:t xml:space="preserve"> </w:t>
      </w:r>
      <w:r>
        <w:t>Realiza las consultas en cada uno de los tres sistemas LLM utilizando las preguntas formuladas.</w:t>
      </w:r>
      <w:r w:rsidR="00A65372">
        <w:t xml:space="preserve">  </w:t>
      </w:r>
      <w:r>
        <w:t>Para cada consulta, documenta las respuestas obtenidas mediante capturas de pantalla o transcripciones textuales, e indica el nombre del LLM, la versión o fecha y la pregunta utilizada.</w:t>
      </w:r>
    </w:p>
    <w:p w14:paraId="007CFAE8" w14:textId="77777777" w:rsidR="00A65372" w:rsidRDefault="00A65372" w:rsidP="00B91F78"/>
    <w:p w14:paraId="7E8486A7" w14:textId="47F502CA" w:rsidR="00B91F78" w:rsidRDefault="00B91F78" w:rsidP="00B91F78">
      <w:r w:rsidRPr="00A65372">
        <w:rPr>
          <w:b/>
          <w:bCs/>
        </w:rPr>
        <w:t>Análisis Comparativo de Respuestas:</w:t>
      </w:r>
      <w:r w:rsidR="00A65372">
        <w:rPr>
          <w:b/>
          <w:bCs/>
        </w:rPr>
        <w:t xml:space="preserve">  </w:t>
      </w:r>
      <w:r>
        <w:t>Inclu</w:t>
      </w:r>
      <w:r w:rsidR="00A65372">
        <w:t xml:space="preserve">ir en el </w:t>
      </w:r>
      <w:r>
        <w:t>informe un apartado dedicado al análisis comparativo, en</w:t>
      </w:r>
      <w:r w:rsidR="00A65372">
        <w:t xml:space="preserve"> el cual se debe</w:t>
      </w:r>
      <w:r>
        <w:t>:</w:t>
      </w:r>
    </w:p>
    <w:p w14:paraId="3D2EA3B6" w14:textId="48832D79" w:rsidR="00B91F78" w:rsidRDefault="00A65372" w:rsidP="00B91F78">
      <w:r>
        <w:t>*</w:t>
      </w:r>
      <w:r w:rsidR="00B91F78">
        <w:t xml:space="preserve">Identificar coincidencias y discrepancias en las respuestas obtenidas de los distintos </w:t>
      </w:r>
      <w:proofErr w:type="spellStart"/>
      <w:r w:rsidR="00B91F78">
        <w:t>LLMs</w:t>
      </w:r>
      <w:proofErr w:type="spellEnd"/>
      <w:r w:rsidR="00B91F78">
        <w:t xml:space="preserve"> para cada pregunta.</w:t>
      </w:r>
    </w:p>
    <w:p w14:paraId="6B7460A2" w14:textId="77777777" w:rsidR="00A65372" w:rsidRDefault="00A65372" w:rsidP="00B91F78"/>
    <w:p w14:paraId="414B5E73" w14:textId="6AAC1358" w:rsidR="00B91F78" w:rsidRDefault="00A65372" w:rsidP="00B91F78">
      <w:r>
        <w:t>*</w:t>
      </w:r>
      <w:r w:rsidR="00B91F78">
        <w:t>Discutir las posibles razones detrás de las diferencias (por ejemplo, diferencias en el entrenamiento, enfoque interpretativo o actualización de información).</w:t>
      </w:r>
    </w:p>
    <w:p w14:paraId="037339BF" w14:textId="666F17C5" w:rsidR="00B91F78" w:rsidRDefault="00A65372" w:rsidP="00B91F78">
      <w:r>
        <w:lastRenderedPageBreak/>
        <w:t>*</w:t>
      </w:r>
      <w:r w:rsidR="00B91F78">
        <w:t>Evaluar la calidad, coherencia y profundidad de las respuestas en relación con la infraestructura que soporta el funcionamiento de un LLM.</w:t>
      </w:r>
    </w:p>
    <w:p w14:paraId="767B114D" w14:textId="5F30898B" w:rsidR="00B91F78" w:rsidRDefault="00A65372" w:rsidP="00B91F78">
      <w:r>
        <w:t>*</w:t>
      </w:r>
      <w:r w:rsidR="00B91F78">
        <w:t xml:space="preserve">Reflexionar sobre la utilidad y las limitaciones de utilizar </w:t>
      </w:r>
      <w:proofErr w:type="spellStart"/>
      <w:r w:rsidR="00B91F78">
        <w:t>LLMs</w:t>
      </w:r>
      <w:proofErr w:type="spellEnd"/>
      <w:r w:rsidR="00B91F78">
        <w:t xml:space="preserve"> como única fuente de información en este contexto.</w:t>
      </w:r>
    </w:p>
    <w:p w14:paraId="64199114" w14:textId="77777777" w:rsidR="00A65372" w:rsidRDefault="00A65372" w:rsidP="00B91F78"/>
    <w:p w14:paraId="6A53AAA9" w14:textId="3BC2795B" w:rsidR="00B91F78" w:rsidRPr="00A65372" w:rsidRDefault="00A65372" w:rsidP="00B91F78">
      <w:pPr>
        <w:rPr>
          <w:b/>
          <w:bCs/>
        </w:rPr>
      </w:pPr>
      <w:r w:rsidRPr="00A65372">
        <w:rPr>
          <w:b/>
          <w:bCs/>
        </w:rPr>
        <w:t xml:space="preserve">3. </w:t>
      </w:r>
      <w:r w:rsidR="00B91F78" w:rsidRPr="00A65372">
        <w:rPr>
          <w:b/>
          <w:bCs/>
        </w:rPr>
        <w:t>Informe Final</w:t>
      </w:r>
    </w:p>
    <w:p w14:paraId="26C7009E" w14:textId="6A6A0A11" w:rsidR="00B91F78" w:rsidRDefault="00B91F78" w:rsidP="00B91F78">
      <w:r>
        <w:t xml:space="preserve">El informe final (entre </w:t>
      </w:r>
      <w:r w:rsidR="00A65372">
        <w:t>6</w:t>
      </w:r>
      <w:r>
        <w:t xml:space="preserve"> y </w:t>
      </w:r>
      <w:r w:rsidR="00A65372">
        <w:t>10</w:t>
      </w:r>
      <w:r>
        <w:t xml:space="preserve"> páginas, en formato PDF) deberá incluir:</w:t>
      </w:r>
    </w:p>
    <w:p w14:paraId="3B6F8477" w14:textId="77777777" w:rsidR="00B91F78" w:rsidRDefault="00B91F78" w:rsidP="00B91F78"/>
    <w:p w14:paraId="4039A59E" w14:textId="0111265D" w:rsidR="00B91F78" w:rsidRPr="00A65372" w:rsidRDefault="00B91F78" w:rsidP="00B91F78">
      <w:pPr>
        <w:rPr>
          <w:b/>
          <w:bCs/>
        </w:rPr>
      </w:pPr>
      <w:r w:rsidRPr="00A65372">
        <w:rPr>
          <w:b/>
          <w:bCs/>
        </w:rPr>
        <w:t>Introducción</w:t>
      </w:r>
    </w:p>
    <w:p w14:paraId="7E9376CF" w14:textId="2CCC714D" w:rsidR="00B91F78" w:rsidRDefault="00B91F78" w:rsidP="00B91F78">
      <w:r>
        <w:t>Presenta</w:t>
      </w:r>
      <w:r w:rsidR="00A65372">
        <w:t>r</w:t>
      </w:r>
      <w:r>
        <w:t xml:space="preserve"> los objetivos de la actividad y contextualiza la importancia de comprender la arquitectura de computadores para el funcionamiento de sistemas LLM.</w:t>
      </w:r>
    </w:p>
    <w:p w14:paraId="438051BC" w14:textId="77777777" w:rsidR="00A65372" w:rsidRDefault="00A65372" w:rsidP="00B91F78"/>
    <w:p w14:paraId="7A41F049" w14:textId="3A236A98" w:rsidR="00B91F78" w:rsidRPr="00A65372" w:rsidRDefault="00B91F78" w:rsidP="00B91F78">
      <w:pPr>
        <w:rPr>
          <w:b/>
          <w:bCs/>
        </w:rPr>
      </w:pPr>
      <w:r w:rsidRPr="00A65372">
        <w:rPr>
          <w:b/>
          <w:bCs/>
        </w:rPr>
        <w:t>Metodología</w:t>
      </w:r>
    </w:p>
    <w:p w14:paraId="4EAC21EC" w14:textId="358704A0" w:rsidR="00B91F78" w:rsidRDefault="00B91F78" w:rsidP="00B91F78">
      <w:r>
        <w:t>Describ</w:t>
      </w:r>
      <w:r w:rsidR="00A65372">
        <w:t>ir</w:t>
      </w:r>
      <w:r>
        <w:t xml:space="preserve"> el proceso de formulación de preguntas, la selección de los sistemas LLM y el método de consulta.</w:t>
      </w:r>
    </w:p>
    <w:p w14:paraId="17C9481E" w14:textId="77777777" w:rsidR="00A65372" w:rsidRDefault="00A65372" w:rsidP="00B91F78"/>
    <w:p w14:paraId="373E1F3D" w14:textId="77777777" w:rsidR="00A65372" w:rsidRDefault="00B91F78" w:rsidP="00B91F78">
      <w:pPr>
        <w:rPr>
          <w:b/>
          <w:bCs/>
        </w:rPr>
      </w:pPr>
      <w:r w:rsidRPr="00A65372">
        <w:rPr>
          <w:b/>
          <w:bCs/>
        </w:rPr>
        <w:t>Preguntas y Respuestas</w:t>
      </w:r>
    </w:p>
    <w:p w14:paraId="1A935140" w14:textId="78823BD4" w:rsidR="00B91F78" w:rsidRPr="00A65372" w:rsidRDefault="00B91F78" w:rsidP="00B91F78">
      <w:pPr>
        <w:rPr>
          <w:b/>
          <w:bCs/>
        </w:rPr>
      </w:pPr>
      <w:r>
        <w:t>Presenta las preguntas formuladas para cada uno de los Temas 9 a 12 y las respuestas obtenidas de cada LLM (incluye las capturas o transcripciones).</w:t>
      </w:r>
    </w:p>
    <w:p w14:paraId="12FFF355" w14:textId="77777777" w:rsidR="00A65372" w:rsidRDefault="00A65372" w:rsidP="00B91F78">
      <w:pPr>
        <w:rPr>
          <w:b/>
          <w:bCs/>
        </w:rPr>
      </w:pPr>
    </w:p>
    <w:p w14:paraId="20A0D45A" w14:textId="65413E4D" w:rsidR="00B91F78" w:rsidRPr="00A65372" w:rsidRDefault="00B91F78" w:rsidP="00B91F78">
      <w:pPr>
        <w:rPr>
          <w:b/>
          <w:bCs/>
        </w:rPr>
      </w:pPr>
      <w:r w:rsidRPr="00A65372">
        <w:rPr>
          <w:b/>
          <w:bCs/>
        </w:rPr>
        <w:t>Análisis Comparativo:</w:t>
      </w:r>
    </w:p>
    <w:p w14:paraId="54FF3AD7" w14:textId="77777777" w:rsidR="00B91F78" w:rsidRDefault="00B91F78" w:rsidP="00B91F78">
      <w:r>
        <w:t>Incluye el apartado de análisis en el que compares críticamente las respuestas, identificando puntos en común, discrepancias y evaluando la calidad de la información.</w:t>
      </w:r>
    </w:p>
    <w:p w14:paraId="3D23166A" w14:textId="77777777" w:rsidR="00A65372" w:rsidRDefault="00A65372" w:rsidP="00B91F78">
      <w:pPr>
        <w:rPr>
          <w:b/>
          <w:bCs/>
        </w:rPr>
      </w:pPr>
    </w:p>
    <w:p w14:paraId="5E812225" w14:textId="6780394C" w:rsidR="00B91F78" w:rsidRPr="00A65372" w:rsidRDefault="00B91F78" w:rsidP="00B91F78">
      <w:pPr>
        <w:rPr>
          <w:b/>
          <w:bCs/>
        </w:rPr>
      </w:pPr>
      <w:r w:rsidRPr="00A65372">
        <w:rPr>
          <w:b/>
          <w:bCs/>
        </w:rPr>
        <w:t>Conclusiones</w:t>
      </w:r>
    </w:p>
    <w:p w14:paraId="1B07CFB1" w14:textId="71F49C2E" w:rsidR="00B91F78" w:rsidRDefault="00B91F78" w:rsidP="00B91F78">
      <w:r>
        <w:t>Resum</w:t>
      </w:r>
      <w:r w:rsidR="00A65372">
        <w:t>ir</w:t>
      </w:r>
      <w:r>
        <w:t xml:space="preserve"> las principales conclusiones sobre cómo los conceptos investigados (computadores paralelos, sistemas de comunicación, redes de interconexión y </w:t>
      </w:r>
      <w:r>
        <w:lastRenderedPageBreak/>
        <w:t xml:space="preserve">multiprocesadores) sustentan la infraestructura necesaria para el funcionamiento de </w:t>
      </w:r>
      <w:proofErr w:type="spellStart"/>
      <w:r>
        <w:t>LLMs</w:t>
      </w:r>
      <w:proofErr w:type="spellEnd"/>
      <w:r>
        <w:t>.</w:t>
      </w:r>
    </w:p>
    <w:p w14:paraId="15B78282" w14:textId="3C1FE020" w:rsidR="00B91F78" w:rsidRDefault="00A65372" w:rsidP="00B91F78">
      <w:r>
        <w:t xml:space="preserve">Incluir un párrafo donde se </w:t>
      </w:r>
      <w:proofErr w:type="gramStart"/>
      <w:r>
        <w:t xml:space="preserve">reflexione </w:t>
      </w:r>
      <w:r w:rsidR="00B91F78">
        <w:t xml:space="preserve"> sobre</w:t>
      </w:r>
      <w:proofErr w:type="gramEnd"/>
      <w:r w:rsidR="00B91F78">
        <w:t xml:space="preserve"> la confiabilidad y utilidad de los </w:t>
      </w:r>
      <w:proofErr w:type="spellStart"/>
      <w:r w:rsidR="00B91F78">
        <w:t>LLMs</w:t>
      </w:r>
      <w:proofErr w:type="spellEnd"/>
      <w:r w:rsidR="00B91F78">
        <w:t xml:space="preserve"> como fuentes de información exclusiva en el ámbito de la arquitectura de computadores.</w:t>
      </w:r>
    </w:p>
    <w:p w14:paraId="3C167A76" w14:textId="63770C6C" w:rsidR="00B91F78" w:rsidRPr="00A65372" w:rsidRDefault="00B91F78" w:rsidP="00B91F78">
      <w:pPr>
        <w:rPr>
          <w:b/>
          <w:bCs/>
        </w:rPr>
      </w:pPr>
      <w:r w:rsidRPr="00A65372">
        <w:rPr>
          <w:b/>
          <w:bCs/>
        </w:rPr>
        <w:t>Referencias</w:t>
      </w:r>
      <w:r w:rsidR="00A65372" w:rsidRPr="00A65372">
        <w:rPr>
          <w:b/>
          <w:bCs/>
        </w:rPr>
        <w:t xml:space="preserve"> Bibliográficas</w:t>
      </w:r>
    </w:p>
    <w:p w14:paraId="4564D46A" w14:textId="6924860A" w:rsidR="00B91F78" w:rsidRDefault="00B91F78" w:rsidP="00B91F78">
      <w:r>
        <w:t>Incluye todos los detalles de las consultas realizadas (nombre del LLM, versión o fecha, preguntas formuladas).</w:t>
      </w:r>
    </w:p>
    <w:p w14:paraId="393722AC" w14:textId="77777777" w:rsidR="00A65372" w:rsidRDefault="00A65372" w:rsidP="00B91F78"/>
    <w:p w14:paraId="4835AE4A" w14:textId="1339EFB0" w:rsidR="00B91F78" w:rsidRPr="00A65372" w:rsidRDefault="00B91F78" w:rsidP="00B91F78">
      <w:pPr>
        <w:rPr>
          <w:b/>
          <w:bCs/>
        </w:rPr>
      </w:pPr>
      <w:r w:rsidRPr="00A65372">
        <w:rPr>
          <w:b/>
          <w:bCs/>
        </w:rPr>
        <w:t>Entrega</w:t>
      </w:r>
    </w:p>
    <w:p w14:paraId="47AB124B" w14:textId="69CAC8EC" w:rsidR="00220B37" w:rsidRDefault="00B91F78" w:rsidP="00B91F78">
      <w:r>
        <w:t>Envía el informe final en formato digital (PDF) dentro del plazo establecido.</w:t>
      </w:r>
    </w:p>
    <w:p w14:paraId="49AFBFCE" w14:textId="77777777" w:rsidR="00613A44" w:rsidRPr="001D62B9" w:rsidRDefault="00613A44" w:rsidP="00220B37"/>
    <w:p w14:paraId="6D7EAA0F" w14:textId="31B2B25E" w:rsidR="00BF4B49" w:rsidRDefault="008D66EB" w:rsidP="00E95EFF">
      <w:pPr>
        <w:pStyle w:val="Prrafodelista"/>
        <w:numPr>
          <w:ilvl w:val="0"/>
          <w:numId w:val="26"/>
        </w:numPr>
      </w:pPr>
      <w:r w:rsidRPr="00613A44">
        <w:rPr>
          <w:b/>
        </w:rPr>
        <w:t>Extensión máxima</w:t>
      </w:r>
      <w:r w:rsidRPr="001D62B9">
        <w:t xml:space="preserve">: </w:t>
      </w:r>
      <w:r w:rsidR="00220B37">
        <w:t>10</w:t>
      </w:r>
      <w:r w:rsidRPr="001D62B9">
        <w:t xml:space="preserve"> páginas</w:t>
      </w:r>
      <w:r w:rsidR="00613A44">
        <w:t xml:space="preserve"> y en formato PDF.</w:t>
      </w:r>
    </w:p>
    <w:tbl>
      <w:tblPr>
        <w:tblW w:w="9124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4060"/>
        <w:gridCol w:w="2145"/>
        <w:gridCol w:w="230"/>
      </w:tblGrid>
      <w:tr w:rsidR="00613A44" w:rsidRPr="00613A44" w14:paraId="6E689FD1" w14:textId="77777777" w:rsidTr="00923F7A">
        <w:trPr>
          <w:trHeight w:val="63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AE0D51" w14:textId="77777777" w:rsidR="00613A44" w:rsidRPr="00DF2D6B" w:rsidRDefault="00613A44" w:rsidP="00613A44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  <w:t>Criterio de Evaluación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41A362" w14:textId="77777777" w:rsidR="00613A44" w:rsidRPr="00DF2D6B" w:rsidRDefault="00613A44" w:rsidP="00613A44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  <w:t>Descripción</w:t>
            </w: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25C0F8" w14:textId="77777777" w:rsidR="00613A44" w:rsidRPr="00613A44" w:rsidRDefault="00613A44" w:rsidP="00613A44">
            <w:pPr>
              <w:spacing w:line="240" w:lineRule="auto"/>
              <w:jc w:val="center"/>
              <w:rPr>
                <w:rFonts w:ascii="Caviar Dreams" w:hAnsi="Caviar Dreams" w:cs="Calibri"/>
                <w:b/>
                <w:bCs/>
                <w:color w:val="000000"/>
                <w:lang w:val="es-CO" w:eastAsia="es-CO"/>
              </w:rPr>
            </w:pPr>
            <w:r w:rsidRPr="00613A44">
              <w:rPr>
                <w:rFonts w:ascii="Caviar Dreams" w:hAnsi="Caviar Dreams" w:cs="Calibri"/>
                <w:b/>
                <w:bCs/>
                <w:color w:val="000000"/>
                <w:lang w:val="es-CO" w:eastAsia="es-CO"/>
              </w:rPr>
              <w:t>Porcentaje</w:t>
            </w:r>
          </w:p>
        </w:tc>
      </w:tr>
      <w:tr w:rsidR="00613A44" w:rsidRPr="00613A44" w14:paraId="4D3BEDF6" w14:textId="77777777" w:rsidTr="00A65372">
        <w:trPr>
          <w:gridAfter w:val="1"/>
          <w:wAfter w:w="230" w:type="dxa"/>
          <w:trHeight w:val="2172"/>
        </w:trPr>
        <w:tc>
          <w:tcPr>
            <w:tcW w:w="2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7F7D5" w14:textId="22A2EF60" w:rsidR="00613A44" w:rsidRPr="00DF2D6B" w:rsidRDefault="00DF2D6B" w:rsidP="00DF2D6B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color w:val="000000"/>
                <w:lang w:val="es-CO" w:eastAsia="es-CO"/>
              </w:rPr>
              <w:t>1. Formulación de Preguntas</w:t>
            </w:r>
          </w:p>
        </w:tc>
        <w:tc>
          <w:tcPr>
            <w:tcW w:w="4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4D416" w14:textId="77777777" w:rsidR="00DF2D6B" w:rsidRPr="00DF2D6B" w:rsidRDefault="00DF2D6B" w:rsidP="00DF2D6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  <w:t>Claridad, pertinencia y especificidad.</w:t>
            </w:r>
          </w:p>
          <w:p w14:paraId="01D9463C" w14:textId="62CA9C09" w:rsidR="00DF2D6B" w:rsidRPr="00DF2D6B" w:rsidRDefault="00DF2D6B" w:rsidP="00DF2D6B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color w:val="000000"/>
                <w:lang w:val="es-CO" w:eastAsia="es-CO"/>
              </w:rPr>
              <w:t>• Las preguntas deben estar claramente redactadas y enfocadas en relacionar los métodos de comunicación y arquitectura de computadores con la infraestructura requerida para que un LLM funcione.</w:t>
            </w:r>
          </w:p>
          <w:p w14:paraId="187B773B" w14:textId="07681131" w:rsidR="00613A44" w:rsidRPr="00DF2D6B" w:rsidRDefault="00DF2D6B" w:rsidP="00DF2D6B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color w:val="000000"/>
                <w:lang w:val="es-CO" w:eastAsia="es-CO"/>
              </w:rPr>
              <w:t>• Deben ser abiertas y fomentar el análisis profundo.</w:t>
            </w:r>
          </w:p>
        </w:tc>
        <w:tc>
          <w:tcPr>
            <w:tcW w:w="21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9C589" w14:textId="70836F49" w:rsidR="00613A44" w:rsidRPr="00613A44" w:rsidRDefault="00DF2D6B" w:rsidP="00613A44">
            <w:pPr>
              <w:spacing w:line="240" w:lineRule="auto"/>
              <w:jc w:val="center"/>
              <w:rPr>
                <w:rFonts w:ascii="Caviar Dreams" w:hAnsi="Caviar Dreams" w:cs="Calibri"/>
                <w:color w:val="000000"/>
                <w:lang w:val="es-CO" w:eastAsia="es-CO"/>
              </w:rPr>
            </w:pPr>
            <w:r>
              <w:rPr>
                <w:rFonts w:ascii="Caviar Dreams" w:hAnsi="Caviar Dreams" w:cs="Calibri"/>
                <w:color w:val="000000"/>
                <w:lang w:val="es-CO" w:eastAsia="es-CO"/>
              </w:rPr>
              <w:t>20%</w:t>
            </w:r>
          </w:p>
        </w:tc>
      </w:tr>
      <w:tr w:rsidR="00613A44" w:rsidRPr="00613A44" w14:paraId="5D49EB3A" w14:textId="77777777" w:rsidTr="00A65372">
        <w:trPr>
          <w:trHeight w:val="477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E45D" w14:textId="77777777" w:rsidR="00613A44" w:rsidRPr="00DF2D6B" w:rsidRDefault="00613A44" w:rsidP="00613A44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4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9024" w14:textId="77777777" w:rsidR="00613A44" w:rsidRPr="00DF2D6B" w:rsidRDefault="00613A44" w:rsidP="00613A44">
            <w:pPr>
              <w:spacing w:line="240" w:lineRule="auto"/>
              <w:jc w:val="left"/>
              <w:rPr>
                <w:rFonts w:asciiTheme="minorHAnsi" w:hAnsiTheme="minorHAnsi" w:cstheme="minorHAnsi"/>
                <w:color w:val="000000"/>
                <w:lang w:val="es-CO" w:eastAsia="es-CO"/>
              </w:rPr>
            </w:pPr>
          </w:p>
        </w:tc>
        <w:tc>
          <w:tcPr>
            <w:tcW w:w="21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6C14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Caviar Dreams" w:hAnsi="Caviar Dreams" w:cs="Calibri"/>
                <w:color w:val="000000"/>
                <w:lang w:val="es-CO" w:eastAsia="es-CO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DFB2D" w14:textId="77777777" w:rsidR="00613A44" w:rsidRPr="00613A44" w:rsidRDefault="00613A44" w:rsidP="00613A44">
            <w:pPr>
              <w:spacing w:line="240" w:lineRule="auto"/>
              <w:jc w:val="center"/>
              <w:rPr>
                <w:rFonts w:ascii="Caviar Dreams" w:hAnsi="Caviar Dreams" w:cs="Calibri"/>
                <w:color w:val="000000"/>
                <w:lang w:val="es-CO" w:eastAsia="es-CO"/>
              </w:rPr>
            </w:pPr>
          </w:p>
        </w:tc>
      </w:tr>
      <w:tr w:rsidR="00613A44" w:rsidRPr="00613A44" w14:paraId="6041265F" w14:textId="77777777" w:rsidTr="00A65372">
        <w:trPr>
          <w:trHeight w:val="1313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EFE7" w14:textId="153B107E" w:rsidR="00613A44" w:rsidRPr="00DF2D6B" w:rsidRDefault="00DF2D6B" w:rsidP="00613A44">
            <w:pPr>
              <w:spacing w:line="240" w:lineRule="auto"/>
              <w:jc w:val="left"/>
              <w:rPr>
                <w:rFonts w:asciiTheme="minorHAnsi" w:hAnsiTheme="minorHAnsi" w:cstheme="minorHAnsi"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color w:val="000000"/>
                <w:lang w:val="es-CO" w:eastAsia="es-CO"/>
              </w:rPr>
              <w:t>2. Registro y Documentación de Consultas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6BF86" w14:textId="79349FEB" w:rsidR="00DF2D6B" w:rsidRPr="00DF2D6B" w:rsidRDefault="00DF2D6B" w:rsidP="00DF2D6B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  <w:t xml:space="preserve">Precisión en la documentación de las respuestas obtenidas de los </w:t>
            </w:r>
            <w:proofErr w:type="spellStart"/>
            <w:r w:rsidRPr="00DF2D6B"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  <w:t>LLMs</w:t>
            </w:r>
            <w:proofErr w:type="spellEnd"/>
            <w:r w:rsidRPr="00DF2D6B"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  <w:t>.</w:t>
            </w:r>
          </w:p>
          <w:p w14:paraId="72E7E165" w14:textId="77777777" w:rsidR="00DF2D6B" w:rsidRPr="00DF2D6B" w:rsidRDefault="00DF2D6B" w:rsidP="00DF2D6B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lang w:val="es-CO" w:eastAsia="es-CO"/>
              </w:rPr>
            </w:pPr>
          </w:p>
          <w:p w14:paraId="304E7A48" w14:textId="77777777" w:rsidR="00DF2D6B" w:rsidRPr="00DF2D6B" w:rsidRDefault="00DF2D6B" w:rsidP="00DF2D6B">
            <w:pPr>
              <w:spacing w:line="240" w:lineRule="auto"/>
              <w:jc w:val="left"/>
              <w:rPr>
                <w:rFonts w:asciiTheme="minorHAnsi" w:hAnsiTheme="minorHAnsi" w:cstheme="minorHAnsi"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color w:val="000000"/>
                <w:lang w:val="es-CO" w:eastAsia="es-CO"/>
              </w:rPr>
              <w:t>• Se debe incluir el nombre del LLM, la versión o fecha de consulta y la transcripción o captura de pantalla de cada respuesta.</w:t>
            </w:r>
          </w:p>
          <w:p w14:paraId="4BED56F8" w14:textId="4DB5E6B6" w:rsidR="00613A44" w:rsidRPr="00DF2D6B" w:rsidRDefault="00DF2D6B" w:rsidP="00DF2D6B">
            <w:pPr>
              <w:spacing w:line="240" w:lineRule="auto"/>
              <w:jc w:val="left"/>
              <w:rPr>
                <w:rFonts w:asciiTheme="minorHAnsi" w:hAnsiTheme="minorHAnsi" w:cstheme="minorHAnsi"/>
                <w:color w:val="000000"/>
                <w:lang w:val="es-CO" w:eastAsia="es-CO"/>
              </w:rPr>
            </w:pPr>
            <w:r w:rsidRPr="00DF2D6B">
              <w:rPr>
                <w:rFonts w:asciiTheme="minorHAnsi" w:hAnsiTheme="minorHAnsi" w:cstheme="minorHAnsi"/>
                <w:color w:val="000000"/>
                <w:lang w:val="es-CO" w:eastAsia="es-CO"/>
              </w:rPr>
              <w:t>• La documentación debe ser completa, ordenada y permitir la verificación de las fuentes consultadas.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E5137" w14:textId="090BD0A2" w:rsidR="00613A44" w:rsidRPr="00613A44" w:rsidRDefault="00DF2D6B" w:rsidP="00613A44">
            <w:pPr>
              <w:spacing w:line="240" w:lineRule="auto"/>
              <w:jc w:val="center"/>
              <w:rPr>
                <w:rFonts w:ascii="Caviar Dreams" w:hAnsi="Caviar Dreams" w:cs="Calibri"/>
                <w:color w:val="000000"/>
                <w:lang w:val="es-CO" w:eastAsia="es-CO"/>
              </w:rPr>
            </w:pPr>
            <w:r>
              <w:rPr>
                <w:rFonts w:ascii="Caviar Dreams" w:hAnsi="Caviar Dreams" w:cs="Calibri"/>
                <w:color w:val="000000"/>
                <w:lang w:val="es-CO" w:eastAsia="es-CO"/>
              </w:rPr>
              <w:t>20%</w:t>
            </w:r>
          </w:p>
        </w:tc>
        <w:tc>
          <w:tcPr>
            <w:tcW w:w="230" w:type="dxa"/>
            <w:vAlign w:val="center"/>
            <w:hideMark/>
          </w:tcPr>
          <w:p w14:paraId="6AEEA51C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</w:tr>
      <w:tr w:rsidR="00613A44" w:rsidRPr="00613A44" w14:paraId="11826061" w14:textId="77777777" w:rsidTr="00A65372">
        <w:trPr>
          <w:trHeight w:val="2607"/>
        </w:trPr>
        <w:tc>
          <w:tcPr>
            <w:tcW w:w="2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9E673" w14:textId="0406829F" w:rsidR="00613A44" w:rsidRPr="00613A44" w:rsidRDefault="00DF2D6B" w:rsidP="00613A44">
            <w:pPr>
              <w:spacing w:line="240" w:lineRule="auto"/>
              <w:jc w:val="left"/>
              <w:rPr>
                <w:rFonts w:ascii="Caviar Dreams" w:hAnsi="Caviar Dreams" w:cs="Calibri"/>
                <w:b/>
                <w:bCs/>
                <w:color w:val="000000"/>
                <w:lang w:val="es-CO" w:eastAsia="es-CO"/>
              </w:rPr>
            </w:pPr>
            <w:r>
              <w:lastRenderedPageBreak/>
              <w:t>3. Análisis Comparativo de Respuestas</w:t>
            </w:r>
          </w:p>
        </w:tc>
        <w:tc>
          <w:tcPr>
            <w:tcW w:w="4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A9EBE" w14:textId="72CA3AC4" w:rsidR="00613A44" w:rsidRPr="00613A44" w:rsidRDefault="00DF2D6B" w:rsidP="00613A44">
            <w:pPr>
              <w:spacing w:line="240" w:lineRule="auto"/>
              <w:jc w:val="left"/>
              <w:rPr>
                <w:rFonts w:ascii="Caviar Dreams" w:hAnsi="Caviar Dreams" w:cs="Calibri"/>
                <w:color w:val="000000"/>
                <w:lang w:val="es-CO" w:eastAsia="es-CO"/>
              </w:rPr>
            </w:pPr>
            <w:r w:rsidRPr="00DF2D6B">
              <w:rPr>
                <w:rStyle w:val="nfasis"/>
                <w:b/>
                <w:bCs/>
                <w:i w:val="0"/>
                <w:iCs w:val="0"/>
              </w:rPr>
              <w:t>Profundidad y calidad del análisis comparativo.</w:t>
            </w:r>
            <w:r>
              <w:br/>
              <w:t xml:space="preserve">• Se evaluará la capacidad para identificar coincidencias y discrepancias entre las respuestas de los diferentes </w:t>
            </w:r>
            <w:proofErr w:type="spellStart"/>
            <w:r>
              <w:t>LLMs</w:t>
            </w:r>
            <w:proofErr w:type="spellEnd"/>
            <w:r>
              <w:t xml:space="preserve"> para cada pregunta.</w:t>
            </w:r>
            <w:r>
              <w:br/>
              <w:t>• Se deben discutir posibles causas de las diferencias (por ejemplo, diferencias en el entrenamiento, enfoques interpretativos o actualizaciones de información).</w:t>
            </w:r>
            <w:r>
              <w:br/>
              <w:t>• El análisis debe evidenciar una reflexión fundamentada sobre la coherencia y nivel de detalle de las respuestas.</w:t>
            </w:r>
          </w:p>
        </w:tc>
        <w:tc>
          <w:tcPr>
            <w:tcW w:w="21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DE7A" w14:textId="004AC2FF" w:rsidR="00613A44" w:rsidRPr="00613A44" w:rsidRDefault="00DF2D6B" w:rsidP="00613A44">
            <w:pPr>
              <w:spacing w:line="240" w:lineRule="auto"/>
              <w:jc w:val="center"/>
              <w:rPr>
                <w:rFonts w:ascii="Caviar Dreams" w:hAnsi="Caviar Dreams" w:cs="Calibri"/>
                <w:color w:val="000000"/>
                <w:lang w:val="es-CO" w:eastAsia="es-CO"/>
              </w:rPr>
            </w:pPr>
            <w:r>
              <w:rPr>
                <w:rFonts w:ascii="Caviar Dreams" w:hAnsi="Caviar Dreams" w:cs="Calibri"/>
                <w:color w:val="000000"/>
                <w:lang w:val="es-CO" w:eastAsia="es-CO"/>
              </w:rPr>
              <w:t>30%</w:t>
            </w:r>
          </w:p>
        </w:tc>
        <w:tc>
          <w:tcPr>
            <w:tcW w:w="230" w:type="dxa"/>
            <w:vAlign w:val="center"/>
            <w:hideMark/>
          </w:tcPr>
          <w:p w14:paraId="132BC71D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</w:tr>
      <w:tr w:rsidR="00613A44" w:rsidRPr="00613A44" w14:paraId="0BE56217" w14:textId="77777777" w:rsidTr="00923F7A">
        <w:trPr>
          <w:trHeight w:val="289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82F98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Caviar Dreams" w:hAnsi="Caviar Dreams" w:cs="Calibri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4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6C990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Caviar Dreams" w:hAnsi="Caviar Dreams" w:cs="Calibri"/>
                <w:color w:val="000000"/>
                <w:lang w:val="es-CO" w:eastAsia="es-CO"/>
              </w:rPr>
            </w:pPr>
          </w:p>
        </w:tc>
        <w:tc>
          <w:tcPr>
            <w:tcW w:w="21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7000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Caviar Dreams" w:hAnsi="Caviar Dreams" w:cs="Calibri"/>
                <w:color w:val="000000"/>
                <w:lang w:val="es-CO" w:eastAsia="es-CO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8B646" w14:textId="77777777" w:rsidR="00613A44" w:rsidRPr="00613A44" w:rsidRDefault="00613A44" w:rsidP="00613A44">
            <w:pPr>
              <w:spacing w:line="240" w:lineRule="auto"/>
              <w:jc w:val="center"/>
              <w:rPr>
                <w:rFonts w:ascii="Caviar Dreams" w:hAnsi="Caviar Dreams" w:cs="Calibri"/>
                <w:color w:val="000000"/>
                <w:lang w:val="es-CO" w:eastAsia="es-CO"/>
              </w:rPr>
            </w:pPr>
          </w:p>
        </w:tc>
      </w:tr>
      <w:tr w:rsidR="00DF2D6B" w:rsidRPr="00613A44" w14:paraId="4EBA7FE6" w14:textId="77777777" w:rsidTr="00A65372">
        <w:trPr>
          <w:trHeight w:val="144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FC549" w14:textId="6D332B3E" w:rsidR="00DF2D6B" w:rsidRPr="00613A44" w:rsidRDefault="00DF2D6B" w:rsidP="00613A44">
            <w:pPr>
              <w:spacing w:line="240" w:lineRule="auto"/>
              <w:jc w:val="left"/>
              <w:rPr>
                <w:rFonts w:ascii="Caviar Dreams" w:hAnsi="Caviar Dreams" w:cs="Calibri"/>
                <w:b/>
                <w:bCs/>
                <w:color w:val="000000"/>
                <w:lang w:val="es-CO" w:eastAsia="es-CO"/>
              </w:rPr>
            </w:pPr>
            <w:r>
              <w:t>4. Reflexión Crítica</w:t>
            </w:r>
          </w:p>
        </w:tc>
        <w:tc>
          <w:tcPr>
            <w:tcW w:w="4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10858" w14:textId="77777777" w:rsidR="00823A0C" w:rsidRDefault="00DF2D6B" w:rsidP="00613A44">
            <w:pPr>
              <w:spacing w:line="240" w:lineRule="auto"/>
              <w:jc w:val="left"/>
              <w:rPr>
                <w:rStyle w:val="nfasis"/>
                <w:b/>
                <w:bCs/>
                <w:i w:val="0"/>
                <w:iCs w:val="0"/>
              </w:rPr>
            </w:pPr>
            <w:r w:rsidRPr="00823A0C">
              <w:rPr>
                <w:rStyle w:val="nfasis"/>
                <w:b/>
                <w:bCs/>
                <w:i w:val="0"/>
                <w:iCs w:val="0"/>
              </w:rPr>
              <w:t xml:space="preserve">Evaluación de la utilidad y limitaciones de utilizar </w:t>
            </w:r>
            <w:proofErr w:type="spellStart"/>
            <w:r w:rsidRPr="00823A0C">
              <w:rPr>
                <w:rStyle w:val="nfasis"/>
                <w:b/>
                <w:bCs/>
                <w:i w:val="0"/>
                <w:iCs w:val="0"/>
              </w:rPr>
              <w:t>LLMs</w:t>
            </w:r>
            <w:proofErr w:type="spellEnd"/>
            <w:r w:rsidRPr="00823A0C">
              <w:rPr>
                <w:rStyle w:val="nfasis"/>
                <w:b/>
                <w:bCs/>
                <w:i w:val="0"/>
                <w:iCs w:val="0"/>
              </w:rPr>
              <w:t xml:space="preserve"> como única fuente de información en el contexto de la arquitectura de computadores.</w:t>
            </w:r>
          </w:p>
          <w:p w14:paraId="2E004DDF" w14:textId="4F2190E9" w:rsidR="00DF2D6B" w:rsidRPr="00613A44" w:rsidRDefault="00DF2D6B" w:rsidP="00613A44">
            <w:pPr>
              <w:spacing w:line="240" w:lineRule="auto"/>
              <w:jc w:val="left"/>
              <w:rPr>
                <w:rFonts w:ascii="Caviar Dreams" w:hAnsi="Caviar Dreams" w:cs="Calibri"/>
                <w:color w:val="000000"/>
                <w:lang w:val="es-CO" w:eastAsia="es-CO"/>
              </w:rPr>
            </w:pPr>
            <w:r>
              <w:br/>
              <w:t xml:space="preserve">• El estudiante debe reflexionar sobre la confiabilidad, ventajas y posibles limitaciones de los </w:t>
            </w:r>
            <w:proofErr w:type="spellStart"/>
            <w:r>
              <w:t>LLMs</w:t>
            </w:r>
            <w:proofErr w:type="spellEnd"/>
            <w:r>
              <w:t xml:space="preserve"> en este ámbito.</w:t>
            </w:r>
            <w:r>
              <w:br/>
              <w:t>• Se valorará la originalidad y profundidad de la reflexión, así como la capacidad para integrar conceptos teóricos de la asignatura en la argumentación.</w:t>
            </w:r>
          </w:p>
        </w:tc>
        <w:tc>
          <w:tcPr>
            <w:tcW w:w="21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8415F" w14:textId="1588D06D" w:rsidR="00DF2D6B" w:rsidRPr="00613A44" w:rsidRDefault="00823A0C" w:rsidP="00613A44">
            <w:pPr>
              <w:spacing w:line="240" w:lineRule="auto"/>
              <w:jc w:val="center"/>
              <w:rPr>
                <w:rFonts w:ascii="Caviar Dreams" w:hAnsi="Caviar Dreams" w:cs="Calibri"/>
                <w:color w:val="000000"/>
                <w:lang w:val="es-CO" w:eastAsia="es-CO"/>
              </w:rPr>
            </w:pPr>
            <w:r>
              <w:rPr>
                <w:rFonts w:ascii="Caviar Dreams" w:hAnsi="Caviar Dreams" w:cs="Calibri"/>
                <w:color w:val="000000"/>
                <w:lang w:val="es-CO" w:eastAsia="es-CO"/>
              </w:rPr>
              <w:t>15%</w:t>
            </w:r>
          </w:p>
        </w:tc>
        <w:tc>
          <w:tcPr>
            <w:tcW w:w="230" w:type="dxa"/>
            <w:vAlign w:val="center"/>
          </w:tcPr>
          <w:p w14:paraId="23B0BFCA" w14:textId="77777777" w:rsidR="00DF2D6B" w:rsidRPr="00613A44" w:rsidRDefault="00DF2D6B" w:rsidP="00613A44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</w:tr>
      <w:tr w:rsidR="00613A44" w:rsidRPr="00613A44" w14:paraId="24D1B3BA" w14:textId="77777777" w:rsidTr="00A65372">
        <w:trPr>
          <w:trHeight w:val="1448"/>
        </w:trPr>
        <w:tc>
          <w:tcPr>
            <w:tcW w:w="2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0CAD8" w14:textId="03B74A98" w:rsidR="00613A44" w:rsidRPr="00613A44" w:rsidRDefault="00823A0C" w:rsidP="00613A44">
            <w:pPr>
              <w:spacing w:line="240" w:lineRule="auto"/>
              <w:jc w:val="left"/>
              <w:rPr>
                <w:rFonts w:ascii="Caviar Dreams" w:hAnsi="Caviar Dreams" w:cs="Calibri"/>
                <w:b/>
                <w:bCs/>
                <w:color w:val="000000"/>
                <w:lang w:val="es-CO" w:eastAsia="es-CO"/>
              </w:rPr>
            </w:pPr>
            <w:r>
              <w:t>5. Organización y Presentación del Informe</w:t>
            </w:r>
          </w:p>
        </w:tc>
        <w:tc>
          <w:tcPr>
            <w:tcW w:w="4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7760" w14:textId="77777777" w:rsidR="00823A0C" w:rsidRDefault="00823A0C" w:rsidP="00613A44">
            <w:pPr>
              <w:spacing w:line="240" w:lineRule="auto"/>
              <w:jc w:val="left"/>
              <w:rPr>
                <w:rStyle w:val="nfasis"/>
                <w:b/>
                <w:bCs/>
                <w:i w:val="0"/>
                <w:iCs w:val="0"/>
              </w:rPr>
            </w:pPr>
            <w:r>
              <w:rPr>
                <w:rStyle w:val="nfasis"/>
                <w:b/>
                <w:bCs/>
                <w:i w:val="0"/>
                <w:iCs w:val="0"/>
              </w:rPr>
              <w:t>C</w:t>
            </w:r>
            <w:r w:rsidRPr="00823A0C">
              <w:rPr>
                <w:rStyle w:val="nfasis"/>
                <w:b/>
                <w:bCs/>
                <w:i w:val="0"/>
                <w:iCs w:val="0"/>
              </w:rPr>
              <w:t>laridad, coherencia y profesionalismo en la redacción del informe final.</w:t>
            </w:r>
          </w:p>
          <w:p w14:paraId="25A2AD0B" w14:textId="1AC23845" w:rsidR="00613A44" w:rsidRPr="00613A44" w:rsidRDefault="00823A0C" w:rsidP="00613A44">
            <w:pPr>
              <w:spacing w:line="240" w:lineRule="auto"/>
              <w:jc w:val="left"/>
              <w:rPr>
                <w:rFonts w:ascii="Caviar Dreams" w:hAnsi="Caviar Dreams" w:cs="Calibri"/>
                <w:color w:val="000000"/>
                <w:lang w:val="es-CO" w:eastAsia="es-CO"/>
              </w:rPr>
            </w:pPr>
            <w:r>
              <w:br/>
              <w:t>• El informe debe incluir secciones bien definidas: Introducción, Metodología, Preguntas y Respuestas, Análisis Comparativo, Conclusiones y Referencias.</w:t>
            </w:r>
            <w:r>
              <w:br/>
              <w:t>• Se valorará el uso adecuado del lenguaje, la correcta citación de las consultas y la presentación en formato PDF con una extensión adecuada (entre 6 y 10 páginas).</w:t>
            </w:r>
          </w:p>
        </w:tc>
        <w:tc>
          <w:tcPr>
            <w:tcW w:w="21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3A1D" w14:textId="2464D8B0" w:rsidR="00613A44" w:rsidRPr="00613A44" w:rsidRDefault="00823A0C" w:rsidP="00613A44">
            <w:pPr>
              <w:spacing w:line="240" w:lineRule="auto"/>
              <w:jc w:val="center"/>
              <w:rPr>
                <w:rFonts w:ascii="Caviar Dreams" w:hAnsi="Caviar Dreams" w:cs="Calibri"/>
                <w:color w:val="000000"/>
                <w:lang w:val="es-CO" w:eastAsia="es-CO"/>
              </w:rPr>
            </w:pPr>
            <w:r>
              <w:rPr>
                <w:rFonts w:ascii="Caviar Dreams" w:hAnsi="Caviar Dreams" w:cs="Calibri"/>
                <w:color w:val="000000"/>
                <w:lang w:val="es-CO" w:eastAsia="es-CO"/>
              </w:rPr>
              <w:t>15%</w:t>
            </w:r>
          </w:p>
        </w:tc>
        <w:tc>
          <w:tcPr>
            <w:tcW w:w="230" w:type="dxa"/>
            <w:vAlign w:val="center"/>
            <w:hideMark/>
          </w:tcPr>
          <w:p w14:paraId="4B235070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</w:tr>
      <w:tr w:rsidR="00613A44" w:rsidRPr="00613A44" w14:paraId="17BF8E7E" w14:textId="77777777" w:rsidTr="00A65372">
        <w:trPr>
          <w:trHeight w:val="289"/>
        </w:trPr>
        <w:tc>
          <w:tcPr>
            <w:tcW w:w="2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B4A6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Caviar Dreams" w:hAnsi="Caviar Dreams" w:cs="Calibri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4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7021F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Caviar Dreams" w:hAnsi="Caviar Dreams" w:cs="Calibri"/>
                <w:color w:val="000000"/>
                <w:lang w:val="es-CO" w:eastAsia="es-CO"/>
              </w:rPr>
            </w:pPr>
          </w:p>
        </w:tc>
        <w:tc>
          <w:tcPr>
            <w:tcW w:w="21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9337C" w14:textId="77777777" w:rsidR="00613A44" w:rsidRPr="00613A44" w:rsidRDefault="00613A44" w:rsidP="00613A44">
            <w:pPr>
              <w:spacing w:line="240" w:lineRule="auto"/>
              <w:jc w:val="left"/>
              <w:rPr>
                <w:rFonts w:ascii="Caviar Dreams" w:hAnsi="Caviar Dreams" w:cs="Calibri"/>
                <w:color w:val="000000"/>
                <w:lang w:val="es-CO" w:eastAsia="es-CO"/>
              </w:rPr>
            </w:pPr>
          </w:p>
        </w:tc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8D5D1" w14:textId="77777777" w:rsidR="00613A44" w:rsidRPr="00613A44" w:rsidRDefault="00613A44" w:rsidP="00613A44">
            <w:pPr>
              <w:spacing w:line="240" w:lineRule="auto"/>
              <w:jc w:val="center"/>
              <w:rPr>
                <w:rFonts w:ascii="Caviar Dreams" w:hAnsi="Caviar Dreams" w:cs="Calibri"/>
                <w:color w:val="000000"/>
                <w:lang w:val="es-CO" w:eastAsia="es-CO"/>
              </w:rPr>
            </w:pPr>
          </w:p>
        </w:tc>
      </w:tr>
    </w:tbl>
    <w:p w14:paraId="2F717BA5" w14:textId="77777777" w:rsidR="00613A44" w:rsidRPr="008D66EB" w:rsidRDefault="00613A44" w:rsidP="00613A44">
      <w:pPr>
        <w:pStyle w:val="Prrafodelista"/>
        <w:ind w:left="360"/>
      </w:pPr>
    </w:p>
    <w:sectPr w:rsidR="00613A44" w:rsidRPr="008D66EB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6C882" w14:textId="77777777" w:rsidR="007A7AEC" w:rsidRDefault="007A7AEC" w:rsidP="00C50246">
      <w:pPr>
        <w:spacing w:line="240" w:lineRule="auto"/>
      </w:pPr>
      <w:r>
        <w:separator/>
      </w:r>
    </w:p>
  </w:endnote>
  <w:endnote w:type="continuationSeparator" w:id="0">
    <w:p w14:paraId="18F10ABB" w14:textId="77777777" w:rsidR="007A7AEC" w:rsidRDefault="007A7AE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viar Dreams">
    <w:panose1 w:val="020B0402020204020504"/>
    <w:charset w:val="00"/>
    <w:family w:val="swiss"/>
    <w:pitch w:val="variable"/>
    <w:sig w:usb0="A00002AF" w:usb1="500000E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CDE9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A82E35B" wp14:editId="1A58F6D3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A7E70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8D66EB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82E35B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27A7E70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8D66EB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6201AB2E" wp14:editId="7510FC31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BDBA28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01AB2E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48BDBA28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2A682762" w14:textId="77777777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8D66EB">
      <w:t>10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F50B4" w14:textId="77777777" w:rsidR="007A7AEC" w:rsidRDefault="007A7AEC" w:rsidP="00C50246">
      <w:pPr>
        <w:spacing w:line="240" w:lineRule="auto"/>
      </w:pPr>
      <w:r>
        <w:separator/>
      </w:r>
    </w:p>
  </w:footnote>
  <w:footnote w:type="continuationSeparator" w:id="0">
    <w:p w14:paraId="17A79A4E" w14:textId="77777777" w:rsidR="007A7AEC" w:rsidRDefault="007A7AE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4377DF30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48A303A9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30D04369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0B6E4E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20E23068" w14:textId="77777777" w:rsidTr="001924C8">
      <w:trPr>
        <w:trHeight w:val="342"/>
      </w:trPr>
      <w:tc>
        <w:tcPr>
          <w:tcW w:w="2552" w:type="dxa"/>
          <w:vMerge w:val="restart"/>
        </w:tcPr>
        <w:p w14:paraId="68B9FE8A" w14:textId="77777777" w:rsidR="00A90972" w:rsidRPr="00472B27" w:rsidRDefault="00455212" w:rsidP="00C65063">
          <w:pPr>
            <w:pStyle w:val="Textocajaactividades"/>
          </w:pPr>
          <w:r>
            <w:t>Estructura de Computadores</w:t>
          </w:r>
        </w:p>
      </w:tc>
      <w:tc>
        <w:tcPr>
          <w:tcW w:w="3827" w:type="dxa"/>
        </w:tcPr>
        <w:p w14:paraId="4266E6A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00AA509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6A77E6A1" w14:textId="77777777" w:rsidTr="001924C8">
      <w:trPr>
        <w:trHeight w:val="342"/>
      </w:trPr>
      <w:tc>
        <w:tcPr>
          <w:tcW w:w="2552" w:type="dxa"/>
          <w:vMerge/>
        </w:tcPr>
        <w:p w14:paraId="2067DC2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4B7679E2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1B2EB8E5" w14:textId="77777777" w:rsidR="00A90972" w:rsidRDefault="00A90972" w:rsidP="00A90972">
          <w:pPr>
            <w:pStyle w:val="Encabezado"/>
          </w:pPr>
        </w:p>
      </w:tc>
    </w:tr>
  </w:tbl>
  <w:p w14:paraId="14D7AC98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3426CFB"/>
    <w:multiLevelType w:val="hybridMultilevel"/>
    <w:tmpl w:val="70D8897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A625D74"/>
    <w:multiLevelType w:val="hybridMultilevel"/>
    <w:tmpl w:val="E93E9FB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A2782"/>
    <w:multiLevelType w:val="multilevel"/>
    <w:tmpl w:val="B37C3B20"/>
    <w:numStyleLink w:val="VietasUNIR"/>
  </w:abstractNum>
  <w:abstractNum w:abstractNumId="10" w15:restartNumberingAfterBreak="0">
    <w:nsid w:val="2DD50359"/>
    <w:multiLevelType w:val="multilevel"/>
    <w:tmpl w:val="B37C3B20"/>
    <w:numStyleLink w:val="VietasUNIR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31735AD"/>
    <w:multiLevelType w:val="multilevel"/>
    <w:tmpl w:val="B37C3B20"/>
    <w:numStyleLink w:val="VietasUNIR"/>
  </w:abstractNum>
  <w:abstractNum w:abstractNumId="16" w15:restartNumberingAfterBreak="0">
    <w:nsid w:val="374D34AD"/>
    <w:multiLevelType w:val="multilevel"/>
    <w:tmpl w:val="B37C3B20"/>
    <w:numStyleLink w:val="VietasUNIR"/>
  </w:abstractNum>
  <w:abstractNum w:abstractNumId="17" w15:restartNumberingAfterBreak="0">
    <w:nsid w:val="3798755D"/>
    <w:multiLevelType w:val="multilevel"/>
    <w:tmpl w:val="B37C3B20"/>
    <w:numStyleLink w:val="VietasUNIR"/>
  </w:abstractNum>
  <w:abstractNum w:abstractNumId="18" w15:restartNumberingAfterBreak="0">
    <w:nsid w:val="3C4E4843"/>
    <w:multiLevelType w:val="hybridMultilevel"/>
    <w:tmpl w:val="ED14B68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E26EC1"/>
    <w:multiLevelType w:val="multilevel"/>
    <w:tmpl w:val="FCB6914A"/>
    <w:numStyleLink w:val="VietasUNIRcombinada"/>
  </w:abstractNum>
  <w:abstractNum w:abstractNumId="21" w15:restartNumberingAfterBreak="0">
    <w:nsid w:val="4D255449"/>
    <w:multiLevelType w:val="multilevel"/>
    <w:tmpl w:val="B37C3B20"/>
    <w:numStyleLink w:val="VietasUNIR"/>
  </w:abstractNum>
  <w:abstractNum w:abstractNumId="2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74218A6"/>
    <w:multiLevelType w:val="multilevel"/>
    <w:tmpl w:val="B37C3B20"/>
    <w:numStyleLink w:val="VietasUNIR"/>
  </w:abstractNum>
  <w:abstractNum w:abstractNumId="24" w15:restartNumberingAfterBreak="0">
    <w:nsid w:val="68EB5908"/>
    <w:multiLevelType w:val="multilevel"/>
    <w:tmpl w:val="B37C3B20"/>
    <w:numStyleLink w:val="VietasUNIR"/>
  </w:abstractNum>
  <w:abstractNum w:abstractNumId="2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C542083"/>
    <w:multiLevelType w:val="multilevel"/>
    <w:tmpl w:val="B0E0186E"/>
    <w:numStyleLink w:val="NmeracinTest"/>
  </w:abstractNum>
  <w:abstractNum w:abstractNumId="27" w15:restartNumberingAfterBreak="0">
    <w:nsid w:val="79992D73"/>
    <w:multiLevelType w:val="hybridMultilevel"/>
    <w:tmpl w:val="B6D80854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254355"/>
    <w:multiLevelType w:val="multilevel"/>
    <w:tmpl w:val="B37C3B20"/>
    <w:numStyleLink w:val="VietasUNIR"/>
  </w:abstractNum>
  <w:abstractNum w:abstractNumId="2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49111643">
    <w:abstractNumId w:val="0"/>
  </w:num>
  <w:num w:numId="2" w16cid:durableId="134103915">
    <w:abstractNumId w:val="16"/>
  </w:num>
  <w:num w:numId="3" w16cid:durableId="1701934937">
    <w:abstractNumId w:val="28"/>
  </w:num>
  <w:num w:numId="4" w16cid:durableId="1343698638">
    <w:abstractNumId w:val="17"/>
  </w:num>
  <w:num w:numId="5" w16cid:durableId="1344362587">
    <w:abstractNumId w:val="9"/>
  </w:num>
  <w:num w:numId="6" w16cid:durableId="1660110723">
    <w:abstractNumId w:val="3"/>
  </w:num>
  <w:num w:numId="7" w16cid:durableId="586427757">
    <w:abstractNumId w:val="22"/>
  </w:num>
  <w:num w:numId="8" w16cid:durableId="725572786">
    <w:abstractNumId w:val="7"/>
  </w:num>
  <w:num w:numId="9" w16cid:durableId="1665159053">
    <w:abstractNumId w:val="25"/>
  </w:num>
  <w:num w:numId="10" w16cid:durableId="1237595494">
    <w:abstractNumId w:val="1"/>
  </w:num>
  <w:num w:numId="11" w16cid:durableId="1775594187">
    <w:abstractNumId w:val="29"/>
  </w:num>
  <w:num w:numId="12" w16cid:durableId="1253010446">
    <w:abstractNumId w:val="2"/>
  </w:num>
  <w:num w:numId="13" w16cid:durableId="1656301379">
    <w:abstractNumId w:val="12"/>
  </w:num>
  <w:num w:numId="14" w16cid:durableId="756948024">
    <w:abstractNumId w:val="14"/>
  </w:num>
  <w:num w:numId="15" w16cid:durableId="368070468">
    <w:abstractNumId w:val="24"/>
  </w:num>
  <w:num w:numId="16" w16cid:durableId="341201079">
    <w:abstractNumId w:val="21"/>
  </w:num>
  <w:num w:numId="17" w16cid:durableId="1879394505">
    <w:abstractNumId w:val="13"/>
  </w:num>
  <w:num w:numId="18" w16cid:durableId="1760440635">
    <w:abstractNumId w:val="26"/>
  </w:num>
  <w:num w:numId="19" w16cid:durableId="1480616303">
    <w:abstractNumId w:val="5"/>
  </w:num>
  <w:num w:numId="20" w16cid:durableId="705374098">
    <w:abstractNumId w:val="11"/>
  </w:num>
  <w:num w:numId="21" w16cid:durableId="642856378">
    <w:abstractNumId w:val="20"/>
  </w:num>
  <w:num w:numId="22" w16cid:durableId="1689482476">
    <w:abstractNumId w:val="10"/>
  </w:num>
  <w:num w:numId="23" w16cid:durableId="1883244682">
    <w:abstractNumId w:val="6"/>
  </w:num>
  <w:num w:numId="24" w16cid:durableId="1098720458">
    <w:abstractNumId w:val="23"/>
  </w:num>
  <w:num w:numId="25" w16cid:durableId="2107536294">
    <w:abstractNumId w:val="15"/>
  </w:num>
  <w:num w:numId="26" w16cid:durableId="1648626365">
    <w:abstractNumId w:val="19"/>
  </w:num>
  <w:num w:numId="27" w16cid:durableId="1967194172">
    <w:abstractNumId w:val="8"/>
  </w:num>
  <w:num w:numId="28" w16cid:durableId="1927954885">
    <w:abstractNumId w:val="4"/>
  </w:num>
  <w:num w:numId="29" w16cid:durableId="2118942681">
    <w:abstractNumId w:val="27"/>
  </w:num>
  <w:num w:numId="30" w16cid:durableId="1839804813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0B37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06E7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212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B52B5"/>
    <w:rsid w:val="005C1D3F"/>
    <w:rsid w:val="005E0B6D"/>
    <w:rsid w:val="005E6742"/>
    <w:rsid w:val="005F240A"/>
    <w:rsid w:val="005F2851"/>
    <w:rsid w:val="00611689"/>
    <w:rsid w:val="00613A44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926A7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A7AEC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3A0C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D66EB"/>
    <w:rsid w:val="008E1670"/>
    <w:rsid w:val="008F0709"/>
    <w:rsid w:val="008F1E4C"/>
    <w:rsid w:val="009020EE"/>
    <w:rsid w:val="00915FC8"/>
    <w:rsid w:val="00917348"/>
    <w:rsid w:val="00923F7A"/>
    <w:rsid w:val="00935FD2"/>
    <w:rsid w:val="009400C5"/>
    <w:rsid w:val="009434C7"/>
    <w:rsid w:val="009435B5"/>
    <w:rsid w:val="0095328C"/>
    <w:rsid w:val="009546DA"/>
    <w:rsid w:val="009563DF"/>
    <w:rsid w:val="00962EC2"/>
    <w:rsid w:val="009712EF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5372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1F78"/>
    <w:rsid w:val="00B96994"/>
    <w:rsid w:val="00BA14FF"/>
    <w:rsid w:val="00BA172C"/>
    <w:rsid w:val="00BA17EF"/>
    <w:rsid w:val="00BA59A0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2D6B"/>
    <w:rsid w:val="00DF7758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B05D5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semiHidden/>
    <w:unhideWhenUsed/>
    <w:qFormat/>
    <w:rsid w:val="00220B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8"/>
    <w:semiHidden/>
    <w:unhideWhenUsed/>
    <w:qFormat/>
    <w:rsid w:val="00220B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8"/>
    <w:semiHidden/>
    <w:rsid w:val="00220B3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8"/>
    <w:semiHidden/>
    <w:rsid w:val="00220B3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DF2D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3_Trabajos%20dise&#241;o\platillaUNIR\PlantillaUNIR.dotm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40756-3D81-4233-9311-210301E91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PlantillaUNIR</Template>
  <TotalTime>1</TotalTime>
  <Pages>5</Pages>
  <Words>1026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Deivis Eduard Ramirez Martinez</cp:lastModifiedBy>
  <cp:revision>2</cp:revision>
  <cp:lastPrinted>2025-02-20T20:49:00Z</cp:lastPrinted>
  <dcterms:created xsi:type="dcterms:W3CDTF">2025-08-08T03:58:00Z</dcterms:created>
  <dcterms:modified xsi:type="dcterms:W3CDTF">2025-08-08T03:58:00Z</dcterms:modified>
</cp:coreProperties>
</file>