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257" w:rsidRDefault="000712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A6626E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A6626E" w:rsidRPr="0021719B" w:rsidRDefault="00A6626E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A6626E" w:rsidRDefault="00A6626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R1 – </w:t>
            </w:r>
            <w:r w:rsidR="001A41B7">
              <w:rPr>
                <w:rFonts w:ascii="Arial" w:hAnsi="Arial" w:cs="Arial"/>
                <w:sz w:val="24"/>
                <w:szCs w:val="24"/>
              </w:rPr>
              <w:t>Ranking</w:t>
            </w:r>
          </w:p>
        </w:tc>
      </w:tr>
      <w:tr w:rsidR="00A6626E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A6626E" w:rsidRPr="0021719B" w:rsidRDefault="00A6626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A6626E" w:rsidRDefault="000144CD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funcionalidad debe de permitir separar a los jugadores </w:t>
            </w:r>
            <w:r w:rsidR="00E204B6">
              <w:rPr>
                <w:rFonts w:ascii="Arial" w:hAnsi="Arial" w:cs="Arial"/>
                <w:sz w:val="24"/>
                <w:szCs w:val="24"/>
              </w:rPr>
              <w:t>por sus respectivos rankings.</w:t>
            </w:r>
          </w:p>
        </w:tc>
      </w:tr>
      <w:tr w:rsidR="00A6626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A6626E" w:rsidRPr="0021719B" w:rsidRDefault="00A6626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A6626E" w:rsidRDefault="00A6626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26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A6626E" w:rsidRDefault="00A6626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A6626E" w:rsidRDefault="00E204B6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jugadores </w:t>
            </w:r>
            <w:r w:rsidR="00AC65E0">
              <w:rPr>
                <w:rFonts w:ascii="Arial" w:hAnsi="Arial" w:cs="Arial"/>
                <w:sz w:val="24"/>
                <w:szCs w:val="24"/>
              </w:rPr>
              <w:t xml:space="preserve">que están en los servidores, además de sus datos para poder hacer la operación respectiva para separarlos. </w:t>
            </w:r>
          </w:p>
        </w:tc>
      </w:tr>
      <w:tr w:rsidR="00A6626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A6626E" w:rsidRPr="0021719B" w:rsidRDefault="00A6626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A6626E" w:rsidRDefault="00A6626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26E" w:rsidTr="00290841">
        <w:tc>
          <w:tcPr>
            <w:tcW w:w="1129" w:type="dxa"/>
            <w:tcBorders>
              <w:right w:val="nil"/>
            </w:tcBorders>
          </w:tcPr>
          <w:p w:rsidR="00A6626E" w:rsidRDefault="00A6626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A6626E" w:rsidRDefault="00AC65E0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ver fácilmente mediante una ventana la separación de las categorías de los jugadores</w:t>
            </w:r>
            <w:r w:rsidR="008C74A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71257" w:rsidRDefault="0007125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741AF3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741AF3" w:rsidRPr="0021719B" w:rsidRDefault="00741AF3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741AF3" w:rsidRDefault="00741AF3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R2 – </w:t>
            </w:r>
            <w:r w:rsidR="00356BB5">
              <w:rPr>
                <w:rFonts w:ascii="Arial" w:hAnsi="Arial" w:cs="Arial"/>
                <w:sz w:val="24"/>
                <w:szCs w:val="24"/>
              </w:rPr>
              <w:t>Multiplataforma</w:t>
            </w:r>
          </w:p>
        </w:tc>
      </w:tr>
      <w:tr w:rsidR="00741AF3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741AF3" w:rsidRPr="0021719B" w:rsidRDefault="00741AF3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741AF3" w:rsidRDefault="00802888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funcionalidad permitirá separar las plataformas sí se de</w:t>
            </w:r>
            <w:r w:rsidR="00F31F13">
              <w:rPr>
                <w:rFonts w:ascii="Arial" w:hAnsi="Arial" w:cs="Arial"/>
                <w:sz w:val="24"/>
                <w:szCs w:val="24"/>
              </w:rPr>
              <w:t>sea</w:t>
            </w:r>
            <w:r w:rsidR="00994CA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1AF3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41AF3" w:rsidRPr="0021719B" w:rsidRDefault="00741AF3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741AF3" w:rsidRDefault="00741AF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F3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41AF3" w:rsidRDefault="00741AF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741AF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consola en la que el jugador juega.</w:t>
            </w:r>
          </w:p>
        </w:tc>
      </w:tr>
      <w:tr w:rsidR="00741AF3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41AF3" w:rsidRPr="0021719B" w:rsidRDefault="00741AF3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741AF3" w:rsidRDefault="00741AF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F3" w:rsidTr="00290841">
        <w:tc>
          <w:tcPr>
            <w:tcW w:w="1129" w:type="dxa"/>
            <w:tcBorders>
              <w:right w:val="nil"/>
            </w:tcBorders>
          </w:tcPr>
          <w:p w:rsidR="00741AF3" w:rsidRDefault="00741AF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741AF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Separará los jugadores sí el filtro está encendido o por el contrario no lo hará si este no lo está.</w:t>
            </w:r>
          </w:p>
        </w:tc>
      </w:tr>
    </w:tbl>
    <w:p w:rsidR="00741AF3" w:rsidRDefault="00741AF3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F31F13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F31F13" w:rsidRPr="0021719B" w:rsidRDefault="00F31F13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F31F1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 – Modo de juego </w:t>
            </w:r>
          </w:p>
        </w:tc>
      </w:tr>
      <w:tr w:rsidR="00F31F13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F31F13" w:rsidRPr="0021719B" w:rsidRDefault="00F31F13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F31F1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una manera de visualizar </w:t>
            </w:r>
            <w:r w:rsidR="00A35DEE">
              <w:rPr>
                <w:rFonts w:ascii="Arial" w:hAnsi="Arial" w:cs="Arial"/>
                <w:sz w:val="24"/>
                <w:szCs w:val="24"/>
              </w:rPr>
              <w:t>el modo de juego de San Valentín.</w:t>
            </w:r>
          </w:p>
        </w:tc>
      </w:tr>
      <w:tr w:rsidR="00F31F13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F31F13" w:rsidRPr="0021719B" w:rsidRDefault="00F31F13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F31F1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1F13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F31F1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F31F13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  <w:r w:rsidR="00994CA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31F13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F31F13" w:rsidRPr="0021719B" w:rsidRDefault="00F31F13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F31F1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1F13" w:rsidTr="00290841">
        <w:tc>
          <w:tcPr>
            <w:tcW w:w="1129" w:type="dxa"/>
            <w:tcBorders>
              <w:right w:val="nil"/>
            </w:tcBorders>
          </w:tcPr>
          <w:p w:rsidR="00F31F13" w:rsidRDefault="00F31F13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F31F13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la pantalla para el nuevo modo de juego.</w:t>
            </w:r>
          </w:p>
        </w:tc>
      </w:tr>
    </w:tbl>
    <w:p w:rsidR="00F31F13" w:rsidRDefault="00F31F13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7A4220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7A4220" w:rsidRPr="0021719B" w:rsidRDefault="007A4220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7A4220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16A1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116A10">
              <w:rPr>
                <w:rFonts w:ascii="Arial" w:hAnsi="Arial" w:cs="Arial"/>
                <w:sz w:val="24"/>
                <w:szCs w:val="24"/>
              </w:rPr>
              <w:t>Agregar armas</w:t>
            </w:r>
          </w:p>
        </w:tc>
      </w:tr>
      <w:tr w:rsidR="007A4220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7A4220" w:rsidRPr="0021719B" w:rsidRDefault="007A4220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7A4220" w:rsidRDefault="00116A10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funcionalidad permite agregar una nueva arma </w:t>
            </w:r>
            <w:r w:rsidR="00994CAE">
              <w:rPr>
                <w:rFonts w:ascii="Arial" w:hAnsi="Arial" w:cs="Arial"/>
                <w:sz w:val="24"/>
                <w:szCs w:val="24"/>
              </w:rPr>
              <w:t>en el modo de juego.</w:t>
            </w:r>
          </w:p>
        </w:tc>
      </w:tr>
      <w:tr w:rsidR="007A4220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A4220" w:rsidRPr="0021719B" w:rsidRDefault="007A4220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7A4220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4220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A4220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7A4220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nombre del arma con el número de municiones.</w:t>
            </w:r>
          </w:p>
        </w:tc>
      </w:tr>
      <w:tr w:rsidR="007A4220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A4220" w:rsidRPr="0021719B" w:rsidRDefault="007A4220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7A4220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4220" w:rsidTr="00290841">
        <w:tc>
          <w:tcPr>
            <w:tcW w:w="1129" w:type="dxa"/>
            <w:tcBorders>
              <w:right w:val="nil"/>
            </w:tcBorders>
          </w:tcPr>
          <w:p w:rsidR="007A4220" w:rsidRDefault="007A4220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la nueva arma al inventario del jugador</w:t>
            </w:r>
          </w:p>
        </w:tc>
      </w:tr>
    </w:tbl>
    <w:p w:rsidR="007A4220" w:rsidRDefault="007A42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994CAE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994CAE" w:rsidRPr="0021719B" w:rsidRDefault="00994CAE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R5 – Disparar </w:t>
            </w:r>
          </w:p>
        </w:tc>
      </w:tr>
      <w:tr w:rsidR="00994CAE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994CAE" w:rsidRPr="0021719B" w:rsidRDefault="00994CA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disparar </w:t>
            </w:r>
            <w:r w:rsidR="00A11BEB">
              <w:rPr>
                <w:rFonts w:ascii="Arial" w:hAnsi="Arial" w:cs="Arial"/>
                <w:sz w:val="24"/>
                <w:szCs w:val="24"/>
              </w:rPr>
              <w:t>en la simulación del juego.</w:t>
            </w:r>
          </w:p>
        </w:tc>
      </w:tr>
      <w:tr w:rsidR="00994CA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994CAE" w:rsidRPr="0021719B" w:rsidRDefault="00994CA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CA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994CAE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Numero de balas a gastar.</w:t>
            </w:r>
          </w:p>
        </w:tc>
      </w:tr>
      <w:tr w:rsidR="00994CA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994CAE" w:rsidRPr="0021719B" w:rsidRDefault="00994CA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CAE" w:rsidTr="00290841">
        <w:tc>
          <w:tcPr>
            <w:tcW w:w="1129" w:type="dxa"/>
            <w:tcBorders>
              <w:right w:val="nil"/>
            </w:tcBorders>
          </w:tcPr>
          <w:p w:rsidR="00994CAE" w:rsidRDefault="00994CA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994CAE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quitan las municiones del arma.</w:t>
            </w:r>
          </w:p>
        </w:tc>
      </w:tr>
    </w:tbl>
    <w:p w:rsidR="00994CAE" w:rsidRDefault="00994CA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A11BEB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A11BEB" w:rsidRPr="0021719B" w:rsidRDefault="00A11BEB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A11BEB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039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4039A">
              <w:rPr>
                <w:rFonts w:ascii="Arial" w:hAnsi="Arial" w:cs="Arial"/>
                <w:sz w:val="24"/>
                <w:szCs w:val="24"/>
              </w:rPr>
              <w:t>Eliminar arma</w:t>
            </w:r>
          </w:p>
        </w:tc>
      </w:tr>
      <w:tr w:rsidR="00A11BEB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A11BEB" w:rsidRPr="0021719B" w:rsidRDefault="00A11BEB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A11BEB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funcionalidad permite eliminar el arma de la pila cuando esta se queda sin municiones.</w:t>
            </w:r>
          </w:p>
        </w:tc>
      </w:tr>
      <w:tr w:rsidR="00A11BEB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A11BEB" w:rsidRPr="0021719B" w:rsidRDefault="00A11BEB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A11BEB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1BEB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A11BEB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A11BEB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 sin municiones en la pila que esté en el tope.</w:t>
            </w:r>
          </w:p>
        </w:tc>
      </w:tr>
      <w:tr w:rsidR="00A11BEB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A11BEB" w:rsidRPr="0021719B" w:rsidRDefault="00A11BEB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A11BEB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1BEB" w:rsidTr="00290841">
        <w:tc>
          <w:tcPr>
            <w:tcW w:w="1129" w:type="dxa"/>
            <w:tcBorders>
              <w:right w:val="nil"/>
            </w:tcBorders>
          </w:tcPr>
          <w:p w:rsidR="00A11BEB" w:rsidRDefault="00A11BEB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A11BEB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Saca el arma de la pila.</w:t>
            </w:r>
          </w:p>
        </w:tc>
      </w:tr>
    </w:tbl>
    <w:p w:rsidR="00E4039A" w:rsidRDefault="00E4039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E4039A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E4039A" w:rsidRPr="0021719B" w:rsidRDefault="00E4039A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E4039A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 – Agregar Jugador</w:t>
            </w:r>
          </w:p>
        </w:tc>
      </w:tr>
      <w:tr w:rsidR="00E4039A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E4039A" w:rsidRPr="0021719B" w:rsidRDefault="00E4039A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E4039A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debe permitir agregar un jugador.</w:t>
            </w:r>
          </w:p>
        </w:tc>
      </w:tr>
      <w:tr w:rsidR="00E4039A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E4039A" w:rsidRPr="0021719B" w:rsidRDefault="00E4039A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E4039A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39A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E4039A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E4039A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del jugador</w:t>
            </w:r>
            <w:r w:rsidR="00E403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039A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E4039A" w:rsidRPr="0021719B" w:rsidRDefault="00E4039A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E4039A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39A" w:rsidTr="00290841">
        <w:tc>
          <w:tcPr>
            <w:tcW w:w="1129" w:type="dxa"/>
            <w:tcBorders>
              <w:right w:val="nil"/>
            </w:tcBorders>
          </w:tcPr>
          <w:p w:rsidR="00E4039A" w:rsidRDefault="00E4039A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E4039A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queda agregado y se muestra en la lista de jugadores</w:t>
            </w:r>
            <w:r w:rsidR="00E403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4039A" w:rsidRDefault="00E4039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30211E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30211E" w:rsidRPr="0021719B" w:rsidRDefault="0030211E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R8 – </w:t>
            </w:r>
            <w:r w:rsidR="00EB023F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Jugador</w:t>
            </w:r>
          </w:p>
        </w:tc>
      </w:tr>
      <w:tr w:rsidR="0030211E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30211E" w:rsidRPr="0021719B" w:rsidRDefault="0030211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aplicación debe permitir </w:t>
            </w:r>
            <w:r w:rsidR="00EB023F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a un jugador.</w:t>
            </w:r>
          </w:p>
        </w:tc>
      </w:tr>
      <w:tr w:rsidR="0030211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30211E" w:rsidRPr="0021719B" w:rsidRDefault="0030211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211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jugador.</w:t>
            </w:r>
          </w:p>
        </w:tc>
      </w:tr>
      <w:tr w:rsidR="0030211E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30211E" w:rsidRPr="0021719B" w:rsidRDefault="0030211E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211E" w:rsidTr="00290841">
        <w:tc>
          <w:tcPr>
            <w:tcW w:w="1129" w:type="dxa"/>
            <w:tcBorders>
              <w:right w:val="nil"/>
            </w:tcBorders>
          </w:tcPr>
          <w:p w:rsidR="0030211E" w:rsidRDefault="0030211E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30211E" w:rsidRDefault="00EB023F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elimina el jugador y todos sus datos</w:t>
            </w:r>
            <w:r w:rsidR="003021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0211E" w:rsidRDefault="0030211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787565" w:rsidTr="00290841"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:rsidR="00787565" w:rsidRPr="0021719B" w:rsidRDefault="00787565" w:rsidP="00290841">
            <w:pPr>
              <w:tabs>
                <w:tab w:val="left" w:pos="1365"/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699" w:type="dxa"/>
            <w:tcBorders>
              <w:left w:val="single" w:sz="4" w:space="0" w:color="auto"/>
              <w:bottom w:val="single" w:sz="4" w:space="0" w:color="auto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R9 – Recargar</w:t>
            </w:r>
          </w:p>
        </w:tc>
      </w:tr>
      <w:tr w:rsidR="00787565" w:rsidTr="0029084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787565" w:rsidRPr="0021719B" w:rsidRDefault="00787565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debe permitir agregar munición al arma en cuestión.</w:t>
            </w:r>
          </w:p>
        </w:tc>
      </w:tr>
      <w:tr w:rsidR="00787565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87565" w:rsidRPr="0021719B" w:rsidRDefault="00787565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99" w:type="dxa"/>
            <w:tcBorders>
              <w:left w:val="nil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565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cantidad de munición deseada.</w:t>
            </w:r>
          </w:p>
        </w:tc>
      </w:tr>
      <w:tr w:rsidR="00787565" w:rsidTr="00290841"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:rsidR="00787565" w:rsidRPr="0021719B" w:rsidRDefault="00787565" w:rsidP="00290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719B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699" w:type="dxa"/>
            <w:tcBorders>
              <w:left w:val="nil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565" w:rsidTr="00290841">
        <w:tc>
          <w:tcPr>
            <w:tcW w:w="1129" w:type="dxa"/>
            <w:tcBorders>
              <w:right w:val="nil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9" w:type="dxa"/>
            <w:tcBorders>
              <w:left w:val="nil"/>
            </w:tcBorders>
          </w:tcPr>
          <w:p w:rsidR="00787565" w:rsidRDefault="00787565" w:rsidP="00290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munición se agrega al arma.</w:t>
            </w:r>
          </w:p>
        </w:tc>
      </w:tr>
    </w:tbl>
    <w:p w:rsidR="00787565" w:rsidRPr="00071257" w:rsidRDefault="0078756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787565" w:rsidRPr="00071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7"/>
    <w:rsid w:val="000144CD"/>
    <w:rsid w:val="00071257"/>
    <w:rsid w:val="00116A10"/>
    <w:rsid w:val="001A41B7"/>
    <w:rsid w:val="002F481E"/>
    <w:rsid w:val="0030211E"/>
    <w:rsid w:val="00356BB5"/>
    <w:rsid w:val="00741AF3"/>
    <w:rsid w:val="00787565"/>
    <w:rsid w:val="007A4220"/>
    <w:rsid w:val="00802888"/>
    <w:rsid w:val="008C74AB"/>
    <w:rsid w:val="00994CAE"/>
    <w:rsid w:val="00A11BEB"/>
    <w:rsid w:val="00A35DEE"/>
    <w:rsid w:val="00A6626E"/>
    <w:rsid w:val="00AC65E0"/>
    <w:rsid w:val="00C945E6"/>
    <w:rsid w:val="00E204B6"/>
    <w:rsid w:val="00E4039A"/>
    <w:rsid w:val="00EB023F"/>
    <w:rsid w:val="00F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F15A"/>
  <w15:chartTrackingRefBased/>
  <w15:docId w15:val="{45CC2391-CC69-40EA-8440-4AC80F03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6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2</cp:revision>
  <dcterms:created xsi:type="dcterms:W3CDTF">2018-09-18T00:13:00Z</dcterms:created>
  <dcterms:modified xsi:type="dcterms:W3CDTF">2018-09-18T22:05:00Z</dcterms:modified>
</cp:coreProperties>
</file>