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7773" w14:textId="77777777" w:rsidR="00F21141" w:rsidRPr="00F21141" w:rsidRDefault="00F21141" w:rsidP="00F21141">
      <w:pPr>
        <w:rPr>
          <w:b/>
          <w:bCs/>
        </w:rPr>
      </w:pPr>
      <w:r w:rsidRPr="00F21141">
        <w:rPr>
          <w:b/>
          <w:bCs/>
        </w:rPr>
        <w:t>INFORME TÉCNICO: SISTEMA DE AUTENTICACIÓN SEGURA</w:t>
      </w:r>
    </w:p>
    <w:p w14:paraId="44A23D5C" w14:textId="77777777" w:rsidR="00F21141" w:rsidRPr="00F21141" w:rsidRDefault="00F21141" w:rsidP="00F21141">
      <w:r w:rsidRPr="00F21141">
        <w:rPr>
          <w:b/>
          <w:bCs/>
        </w:rPr>
        <w:t>Materia:</w:t>
      </w:r>
      <w:r w:rsidRPr="00F21141">
        <w:t xml:space="preserve"> Programación / Seguridad Informática </w:t>
      </w:r>
      <w:r w:rsidRPr="00F21141">
        <w:rPr>
          <w:b/>
          <w:bCs/>
        </w:rPr>
        <w:t>Proyecto:</w:t>
      </w:r>
      <w:r w:rsidRPr="00F21141">
        <w:t xml:space="preserve"> Implementación de </w:t>
      </w:r>
      <w:proofErr w:type="spellStart"/>
      <w:r w:rsidRPr="00F21141">
        <w:t>Hashing</w:t>
      </w:r>
      <w:proofErr w:type="spellEnd"/>
      <w:r w:rsidRPr="00F21141">
        <w:t xml:space="preserve"> con Salt y Pepper </w:t>
      </w:r>
      <w:r w:rsidRPr="00F21141">
        <w:rPr>
          <w:b/>
          <w:bCs/>
        </w:rPr>
        <w:t>Plataforma:</w:t>
      </w:r>
      <w:r w:rsidRPr="00F21141">
        <w:t xml:space="preserve"> </w:t>
      </w:r>
      <w:proofErr w:type="spellStart"/>
      <w:r w:rsidRPr="00F21141">
        <w:t>FastAPI</w:t>
      </w:r>
      <w:proofErr w:type="spellEnd"/>
      <w:r w:rsidRPr="00F21141">
        <w:t xml:space="preserve"> + </w:t>
      </w:r>
      <w:proofErr w:type="spellStart"/>
      <w:r w:rsidRPr="00F21141">
        <w:t>SQLModel</w:t>
      </w:r>
      <w:proofErr w:type="spellEnd"/>
    </w:p>
    <w:p w14:paraId="1F18D04F" w14:textId="77777777" w:rsidR="00F21141" w:rsidRPr="00F21141" w:rsidRDefault="00F21141" w:rsidP="00F21141">
      <w:r w:rsidRPr="00F21141">
        <w:pict w14:anchorId="37C93823">
          <v:rect id="_x0000_i1031" style="width:0;height:1.5pt" o:hralign="center" o:hrstd="t" o:hr="t" fillcolor="#a0a0a0" stroked="f"/>
        </w:pict>
      </w:r>
    </w:p>
    <w:p w14:paraId="15FC3108" w14:textId="77777777" w:rsidR="00F21141" w:rsidRPr="00F21141" w:rsidRDefault="00F21141" w:rsidP="00F21141">
      <w:pPr>
        <w:rPr>
          <w:b/>
          <w:bCs/>
        </w:rPr>
      </w:pPr>
      <w:r w:rsidRPr="00F21141">
        <w:rPr>
          <w:b/>
          <w:bCs/>
        </w:rPr>
        <w:t>1. Introducción</w:t>
      </w:r>
    </w:p>
    <w:p w14:paraId="06F1BA94" w14:textId="77777777" w:rsidR="00F21141" w:rsidRPr="00F21141" w:rsidRDefault="00F21141" w:rsidP="00F21141">
      <w:r w:rsidRPr="00F21141">
        <w:t xml:space="preserve">El presente informe detalla la implementación de un sistema de registro e inicio de sesión seguro. El objetivo principal es proteger las credenciales de los usuarios mediante el uso de algoritmos de </w:t>
      </w:r>
      <w:proofErr w:type="spellStart"/>
      <w:r w:rsidRPr="00F21141">
        <w:t>hashing</w:t>
      </w:r>
      <w:proofErr w:type="spellEnd"/>
      <w:r w:rsidRPr="00F21141">
        <w:t xml:space="preserve"> modernos, evitando el almacenamiento de contraseñas en texto plano.</w:t>
      </w:r>
    </w:p>
    <w:p w14:paraId="028F7BDD" w14:textId="77777777" w:rsidR="00F21141" w:rsidRPr="00F21141" w:rsidRDefault="00F21141" w:rsidP="00F21141">
      <w:pPr>
        <w:rPr>
          <w:b/>
          <w:bCs/>
        </w:rPr>
      </w:pPr>
      <w:r w:rsidRPr="00F21141">
        <w:rPr>
          <w:b/>
          <w:bCs/>
        </w:rPr>
        <w:t>2. Componentes de Seguridad Implementados</w:t>
      </w:r>
    </w:p>
    <w:p w14:paraId="558F7452" w14:textId="77777777" w:rsidR="00F21141" w:rsidRPr="00F21141" w:rsidRDefault="00F21141" w:rsidP="00F21141">
      <w:pPr>
        <w:numPr>
          <w:ilvl w:val="0"/>
          <w:numId w:val="1"/>
        </w:numPr>
      </w:pPr>
      <w:proofErr w:type="spellStart"/>
      <w:r w:rsidRPr="00F21141">
        <w:rPr>
          <w:b/>
          <w:bCs/>
        </w:rPr>
        <w:t>Bcrypt</w:t>
      </w:r>
      <w:proofErr w:type="spellEnd"/>
      <w:r w:rsidRPr="00F21141">
        <w:rPr>
          <w:b/>
          <w:bCs/>
        </w:rPr>
        <w:t>:</w:t>
      </w:r>
      <w:r w:rsidRPr="00F21141">
        <w:t xml:space="preserve"> Se seleccionó este algoritmo por su resistencia a ataques de fuerza bruta y su capacidad de ajustar el factor de costo.</w:t>
      </w:r>
    </w:p>
    <w:p w14:paraId="7B6E5FFB" w14:textId="77777777" w:rsidR="00F21141" w:rsidRPr="00F21141" w:rsidRDefault="00F21141" w:rsidP="00F21141">
      <w:pPr>
        <w:numPr>
          <w:ilvl w:val="0"/>
          <w:numId w:val="1"/>
        </w:numPr>
      </w:pPr>
      <w:r w:rsidRPr="00F21141">
        <w:rPr>
          <w:b/>
          <w:bCs/>
        </w:rPr>
        <w:t>Salt (Sal):</w:t>
      </w:r>
      <w:r w:rsidRPr="00F21141">
        <w:t xml:space="preserve"> Generado automáticamente por la librería </w:t>
      </w:r>
      <w:proofErr w:type="spellStart"/>
      <w:r w:rsidRPr="00F21141">
        <w:t>bcrypt</w:t>
      </w:r>
      <w:proofErr w:type="spellEnd"/>
      <w:r w:rsidRPr="00F21141">
        <w:t xml:space="preserve">. Asegura </w:t>
      </w:r>
      <w:proofErr w:type="gramStart"/>
      <w:r w:rsidRPr="00F21141">
        <w:t>que</w:t>
      </w:r>
      <w:proofErr w:type="gramEnd"/>
      <w:r w:rsidRPr="00F21141">
        <w:t xml:space="preserve"> si dos usuarios tienen la misma contraseña, sus hashes almacenados sean diferentes.</w:t>
      </w:r>
    </w:p>
    <w:p w14:paraId="54650A22" w14:textId="77777777" w:rsidR="00F21141" w:rsidRPr="00F21141" w:rsidRDefault="00F21141" w:rsidP="00F21141">
      <w:pPr>
        <w:numPr>
          <w:ilvl w:val="0"/>
          <w:numId w:val="1"/>
        </w:numPr>
      </w:pPr>
      <w:r w:rsidRPr="00F21141">
        <w:rPr>
          <w:b/>
          <w:bCs/>
        </w:rPr>
        <w:t>Pepper (Pimienta):</w:t>
      </w:r>
      <w:r w:rsidRPr="00F21141">
        <w:t xml:space="preserve"> Una cadena secreta almacenada en el archivo de </w:t>
      </w:r>
      <w:proofErr w:type="gramStart"/>
      <w:r w:rsidRPr="00F21141">
        <w:t>configuración .</w:t>
      </w:r>
      <w:proofErr w:type="spellStart"/>
      <w:r w:rsidRPr="00F21141">
        <w:t>env</w:t>
      </w:r>
      <w:proofErr w:type="spellEnd"/>
      <w:proofErr w:type="gramEnd"/>
      <w:r w:rsidRPr="00F21141">
        <w:t>. A diferencia del Salt, el Pepper no se guarda en la base de datos, añadiendo una capa extra de protección en caso de una filtración de datos.</w:t>
      </w:r>
    </w:p>
    <w:p w14:paraId="43428E32" w14:textId="77777777" w:rsidR="00F21141" w:rsidRPr="00F21141" w:rsidRDefault="00F21141" w:rsidP="00F21141">
      <w:pPr>
        <w:rPr>
          <w:b/>
          <w:bCs/>
        </w:rPr>
      </w:pPr>
      <w:r w:rsidRPr="00F21141">
        <w:rPr>
          <w:b/>
          <w:bCs/>
        </w:rPr>
        <w:t>3. Desarrollo Técnico</w:t>
      </w:r>
    </w:p>
    <w:p w14:paraId="6B55F7D1" w14:textId="77777777" w:rsidR="00F21141" w:rsidRPr="00F21141" w:rsidRDefault="00F21141" w:rsidP="00F21141">
      <w:pPr>
        <w:rPr>
          <w:b/>
          <w:bCs/>
        </w:rPr>
      </w:pPr>
      <w:r w:rsidRPr="00F21141">
        <w:rPr>
          <w:b/>
          <w:bCs/>
        </w:rPr>
        <w:t>Arquitectura de Datos</w:t>
      </w:r>
    </w:p>
    <w:p w14:paraId="5C10FD18" w14:textId="77777777" w:rsidR="00F21141" w:rsidRPr="00F21141" w:rsidRDefault="00F21141" w:rsidP="00F21141">
      <w:r w:rsidRPr="00F21141">
        <w:t xml:space="preserve">Se utilizó </w:t>
      </w:r>
      <w:proofErr w:type="spellStart"/>
      <w:r w:rsidRPr="00F21141">
        <w:rPr>
          <w:b/>
          <w:bCs/>
        </w:rPr>
        <w:t>SQLModel</w:t>
      </w:r>
      <w:proofErr w:type="spellEnd"/>
      <w:r w:rsidRPr="00F21141">
        <w:t xml:space="preserve"> para definir la tabla de usuarios en una base de datos </w:t>
      </w:r>
      <w:r w:rsidRPr="00F21141">
        <w:rPr>
          <w:b/>
          <w:bCs/>
        </w:rPr>
        <w:t>SQLite</w:t>
      </w:r>
      <w:r w:rsidRPr="00F21141">
        <w:t>. La estructura incluye:</w:t>
      </w:r>
    </w:p>
    <w:p w14:paraId="12CA586A" w14:textId="77777777" w:rsidR="00F21141" w:rsidRPr="00F21141" w:rsidRDefault="00F21141" w:rsidP="00F21141">
      <w:pPr>
        <w:numPr>
          <w:ilvl w:val="0"/>
          <w:numId w:val="2"/>
        </w:numPr>
      </w:pPr>
      <w:proofErr w:type="spellStart"/>
      <w:r w:rsidRPr="00F21141">
        <w:t>username</w:t>
      </w:r>
      <w:proofErr w:type="spellEnd"/>
      <w:r w:rsidRPr="00F21141">
        <w:t>: Identificador único del usuario.</w:t>
      </w:r>
    </w:p>
    <w:p w14:paraId="77AE940D" w14:textId="77777777" w:rsidR="00F21141" w:rsidRPr="00F21141" w:rsidRDefault="00F21141" w:rsidP="00F21141">
      <w:pPr>
        <w:numPr>
          <w:ilvl w:val="0"/>
          <w:numId w:val="2"/>
        </w:numPr>
      </w:pPr>
      <w:proofErr w:type="spellStart"/>
      <w:r w:rsidRPr="00F21141">
        <w:t>hashed_</w:t>
      </w:r>
      <w:proofErr w:type="gramStart"/>
      <w:r w:rsidRPr="00F21141">
        <w:t>password</w:t>
      </w:r>
      <w:proofErr w:type="spellEnd"/>
      <w:proofErr w:type="gramEnd"/>
      <w:r w:rsidRPr="00F21141">
        <w:t xml:space="preserve">: El resultado del proceso de </w:t>
      </w:r>
      <w:proofErr w:type="spellStart"/>
      <w:r w:rsidRPr="00F21141">
        <w:t>hashing</w:t>
      </w:r>
      <w:proofErr w:type="spellEnd"/>
      <w:r w:rsidRPr="00F21141">
        <w:t xml:space="preserve"> (incluye el Salt).</w:t>
      </w:r>
    </w:p>
    <w:p w14:paraId="7F72A3BD" w14:textId="77777777" w:rsidR="00F21141" w:rsidRPr="00F21141" w:rsidRDefault="00F21141" w:rsidP="00F21141">
      <w:pPr>
        <w:rPr>
          <w:b/>
          <w:bCs/>
        </w:rPr>
      </w:pPr>
      <w:r w:rsidRPr="00F21141">
        <w:rPr>
          <w:b/>
          <w:bCs/>
        </w:rPr>
        <w:t>Gestión de Errores y Limitaciones</w:t>
      </w:r>
    </w:p>
    <w:p w14:paraId="6C0094F3" w14:textId="77777777" w:rsidR="00F21141" w:rsidRDefault="00F21141" w:rsidP="00F21141">
      <w:r w:rsidRPr="00F21141">
        <w:t xml:space="preserve">Durante el desarrollo se identificó una limitación física en el algoritmo </w:t>
      </w:r>
      <w:proofErr w:type="spellStart"/>
      <w:r w:rsidRPr="00F21141">
        <w:t>Bcrypt</w:t>
      </w:r>
      <w:proofErr w:type="spellEnd"/>
      <w:r w:rsidRPr="00F21141">
        <w:t xml:space="preserve">: el límite de </w:t>
      </w:r>
      <w:r w:rsidRPr="00F21141">
        <w:rPr>
          <w:b/>
          <w:bCs/>
        </w:rPr>
        <w:t>72 bytes</w:t>
      </w:r>
      <w:r w:rsidRPr="00F21141">
        <w:t xml:space="preserve"> para la entrada. Para mitigar errores de ejecución (como el </w:t>
      </w:r>
      <w:proofErr w:type="spellStart"/>
      <w:r w:rsidRPr="00F21141">
        <w:t>ValueError</w:t>
      </w:r>
      <w:proofErr w:type="spellEnd"/>
      <w:r w:rsidRPr="00F21141">
        <w:t xml:space="preserve"> en entradas largas), se implementó un truncamiento manual mediante el </w:t>
      </w:r>
      <w:proofErr w:type="spellStart"/>
      <w:r w:rsidRPr="00F21141">
        <w:t>slicing</w:t>
      </w:r>
      <w:proofErr w:type="spellEnd"/>
      <w:r w:rsidRPr="00F21141">
        <w:t xml:space="preserve"> de Python [:72].</w:t>
      </w:r>
    </w:p>
    <w:p w14:paraId="0DB58D54" w14:textId="77777777" w:rsidR="00F21141" w:rsidRDefault="00F21141" w:rsidP="00F21141"/>
    <w:p w14:paraId="34B7921E" w14:textId="77777777" w:rsidR="00F21141" w:rsidRDefault="00F21141" w:rsidP="00F21141"/>
    <w:p w14:paraId="6766AA81" w14:textId="380963F6" w:rsidR="00F21141" w:rsidRDefault="00F21141" w:rsidP="00F21141">
      <w:r>
        <w:lastRenderedPageBreak/>
        <w:t>Figura 1</w:t>
      </w:r>
    </w:p>
    <w:p w14:paraId="2964C62D" w14:textId="544C3471" w:rsidR="00F21141" w:rsidRDefault="00F21141" w:rsidP="00F21141">
      <w:r w:rsidRPr="00F21141">
        <w:drawing>
          <wp:inline distT="0" distB="0" distL="0" distR="0" wp14:anchorId="0A84AD7E" wp14:editId="3BBBEBCA">
            <wp:extent cx="5400040" cy="3931285"/>
            <wp:effectExtent l="0" t="0" r="0" b="0"/>
            <wp:docPr id="139688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7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0B9E" w14:textId="77777777" w:rsidR="00F21141" w:rsidRDefault="00F21141" w:rsidP="00F21141"/>
    <w:p w14:paraId="7AD35E66" w14:textId="587EE1E9" w:rsidR="00F21141" w:rsidRDefault="00F21141" w:rsidP="00F21141">
      <w:r>
        <w:t>Figura 2</w:t>
      </w:r>
    </w:p>
    <w:p w14:paraId="18E5C861" w14:textId="5E1D9679" w:rsidR="00F21141" w:rsidRDefault="00F21141" w:rsidP="00F21141">
      <w:r w:rsidRPr="00F21141">
        <w:drawing>
          <wp:inline distT="0" distB="0" distL="0" distR="0" wp14:anchorId="30228EDA" wp14:editId="51873902">
            <wp:extent cx="5400040" cy="2778760"/>
            <wp:effectExtent l="0" t="0" r="0" b="2540"/>
            <wp:docPr id="1236663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3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0276" w14:textId="77777777" w:rsidR="00F21141" w:rsidRDefault="00F21141" w:rsidP="00F21141"/>
    <w:p w14:paraId="1B029248" w14:textId="77777777" w:rsidR="00F21141" w:rsidRDefault="00F21141" w:rsidP="00F21141"/>
    <w:p w14:paraId="7BF55663" w14:textId="77777777" w:rsidR="00F21141" w:rsidRPr="00F21141" w:rsidRDefault="00F21141" w:rsidP="00F21141"/>
    <w:p w14:paraId="6D5F21E4" w14:textId="77777777" w:rsidR="00F21141" w:rsidRPr="00F21141" w:rsidRDefault="00F21141" w:rsidP="00F21141">
      <w:pPr>
        <w:rPr>
          <w:b/>
          <w:bCs/>
        </w:rPr>
      </w:pPr>
      <w:r w:rsidRPr="00F21141">
        <w:rPr>
          <w:b/>
          <w:bCs/>
        </w:rPr>
        <w:lastRenderedPageBreak/>
        <w:t>4. Instrucciones de Ejecución</w:t>
      </w:r>
    </w:p>
    <w:p w14:paraId="75A40C27" w14:textId="77777777" w:rsidR="00F21141" w:rsidRPr="00F21141" w:rsidRDefault="00F21141" w:rsidP="00F21141">
      <w:pPr>
        <w:numPr>
          <w:ilvl w:val="0"/>
          <w:numId w:val="3"/>
        </w:numPr>
      </w:pPr>
      <w:r w:rsidRPr="00F21141">
        <w:rPr>
          <w:b/>
          <w:bCs/>
        </w:rPr>
        <w:t>Entorno:</w:t>
      </w:r>
      <w:r w:rsidRPr="00F21141">
        <w:t xml:space="preserve"> Se debe activar el entorno virtual (</w:t>
      </w:r>
      <w:proofErr w:type="spellStart"/>
      <w:r w:rsidRPr="00F21141">
        <w:t>venv</w:t>
      </w:r>
      <w:proofErr w:type="spellEnd"/>
      <w:r w:rsidRPr="00F21141">
        <w:t xml:space="preserve">) e instalar las dependencias: </w:t>
      </w:r>
      <w:proofErr w:type="spellStart"/>
      <w:r w:rsidRPr="00F21141">
        <w:t>fastapi</w:t>
      </w:r>
      <w:proofErr w:type="spellEnd"/>
      <w:r w:rsidRPr="00F21141">
        <w:t xml:space="preserve">, </w:t>
      </w:r>
      <w:proofErr w:type="spellStart"/>
      <w:r w:rsidRPr="00F21141">
        <w:t>sqlmodel</w:t>
      </w:r>
      <w:proofErr w:type="spellEnd"/>
      <w:r w:rsidRPr="00F21141">
        <w:t xml:space="preserve">, </w:t>
      </w:r>
      <w:proofErr w:type="spellStart"/>
      <w:r w:rsidRPr="00F21141">
        <w:t>bcrypt</w:t>
      </w:r>
      <w:proofErr w:type="spellEnd"/>
      <w:r w:rsidRPr="00F21141">
        <w:t xml:space="preserve"> y </w:t>
      </w:r>
      <w:proofErr w:type="spellStart"/>
      <w:r w:rsidRPr="00F21141">
        <w:t>python-dotenv</w:t>
      </w:r>
      <w:proofErr w:type="spellEnd"/>
      <w:r w:rsidRPr="00F21141">
        <w:t>.</w:t>
      </w:r>
    </w:p>
    <w:p w14:paraId="31733CC3" w14:textId="77777777" w:rsidR="00F21141" w:rsidRPr="00F21141" w:rsidRDefault="00F21141" w:rsidP="00F21141">
      <w:pPr>
        <w:numPr>
          <w:ilvl w:val="0"/>
          <w:numId w:val="3"/>
        </w:numPr>
      </w:pPr>
      <w:r w:rsidRPr="00F21141">
        <w:rPr>
          <w:b/>
          <w:bCs/>
        </w:rPr>
        <w:t>Variables de Entorno:</w:t>
      </w:r>
      <w:r w:rsidRPr="00F21141">
        <w:t xml:space="preserve"> Es indispensable contar con un </w:t>
      </w:r>
      <w:proofErr w:type="gramStart"/>
      <w:r w:rsidRPr="00F21141">
        <w:t>archivo .</w:t>
      </w:r>
      <w:proofErr w:type="spellStart"/>
      <w:r w:rsidRPr="00F21141">
        <w:t>env</w:t>
      </w:r>
      <w:proofErr w:type="spellEnd"/>
      <w:proofErr w:type="gramEnd"/>
      <w:r w:rsidRPr="00F21141">
        <w:t xml:space="preserve"> que contenga la variable PEPPER.</w:t>
      </w:r>
    </w:p>
    <w:p w14:paraId="2CEEE3C7" w14:textId="77777777" w:rsidR="00F21141" w:rsidRPr="00F21141" w:rsidRDefault="00F21141" w:rsidP="00F21141">
      <w:pPr>
        <w:numPr>
          <w:ilvl w:val="0"/>
          <w:numId w:val="3"/>
        </w:numPr>
      </w:pPr>
      <w:r w:rsidRPr="00F21141">
        <w:rPr>
          <w:b/>
          <w:bCs/>
        </w:rPr>
        <w:t>Despliegue:</w:t>
      </w:r>
      <w:r w:rsidRPr="00F21141">
        <w:t xml:space="preserve"> El servidor se ejecuta mediante el comando: </w:t>
      </w:r>
      <w:proofErr w:type="spellStart"/>
      <w:r w:rsidRPr="00F21141">
        <w:t>fastapi</w:t>
      </w:r>
      <w:proofErr w:type="spellEnd"/>
      <w:r w:rsidRPr="00F21141">
        <w:t xml:space="preserve"> </w:t>
      </w:r>
      <w:proofErr w:type="spellStart"/>
      <w:r w:rsidRPr="00F21141">
        <w:t>dev</w:t>
      </w:r>
      <w:proofErr w:type="spellEnd"/>
      <w:r w:rsidRPr="00F21141">
        <w:t xml:space="preserve"> Examen.py</w:t>
      </w:r>
    </w:p>
    <w:p w14:paraId="312FC8AE" w14:textId="46669991" w:rsidR="00F21141" w:rsidRDefault="00F21141" w:rsidP="00F21141">
      <w:pPr>
        <w:rPr>
          <w:b/>
          <w:bCs/>
        </w:rPr>
      </w:pPr>
      <w:r>
        <w:rPr>
          <w:b/>
          <w:bCs/>
        </w:rPr>
        <w:t>Figura 3</w:t>
      </w:r>
    </w:p>
    <w:p w14:paraId="45F7A0E8" w14:textId="3BA606F4" w:rsidR="00F21141" w:rsidRDefault="00F21141" w:rsidP="00F21141">
      <w:pPr>
        <w:rPr>
          <w:b/>
          <w:bCs/>
        </w:rPr>
      </w:pPr>
      <w:r w:rsidRPr="00F21141">
        <w:rPr>
          <w:b/>
          <w:bCs/>
        </w:rPr>
        <w:drawing>
          <wp:inline distT="0" distB="0" distL="0" distR="0" wp14:anchorId="6B658226" wp14:editId="4C44944E">
            <wp:extent cx="5400040" cy="2635885"/>
            <wp:effectExtent l="0" t="0" r="0" b="0"/>
            <wp:docPr id="129565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881C" w14:textId="77777777" w:rsidR="00F21141" w:rsidRDefault="00F21141" w:rsidP="00F21141">
      <w:pPr>
        <w:rPr>
          <w:b/>
          <w:bCs/>
        </w:rPr>
      </w:pPr>
    </w:p>
    <w:p w14:paraId="63A50216" w14:textId="1132937B" w:rsidR="00F21141" w:rsidRPr="00F21141" w:rsidRDefault="00F21141" w:rsidP="00F21141">
      <w:pPr>
        <w:rPr>
          <w:b/>
          <w:bCs/>
        </w:rPr>
      </w:pPr>
      <w:r w:rsidRPr="00F21141">
        <w:rPr>
          <w:b/>
          <w:bCs/>
        </w:rPr>
        <w:t>5. Conclusiones</w:t>
      </w:r>
    </w:p>
    <w:p w14:paraId="4C4DFA0E" w14:textId="77777777" w:rsidR="00F21141" w:rsidRPr="00F21141" w:rsidRDefault="00F21141" w:rsidP="00F21141">
      <w:r w:rsidRPr="00F21141">
        <w:t xml:space="preserve">La implementación cumple con los estándares de seguridad actuales. Al combinar un </w:t>
      </w:r>
      <w:r w:rsidRPr="00F21141">
        <w:rPr>
          <w:b/>
          <w:bCs/>
        </w:rPr>
        <w:t>Salt</w:t>
      </w:r>
      <w:r w:rsidRPr="00F21141">
        <w:t xml:space="preserve"> dinámico con un </w:t>
      </w:r>
      <w:r w:rsidRPr="00F21141">
        <w:rPr>
          <w:b/>
          <w:bCs/>
        </w:rPr>
        <w:t>Pepper</w:t>
      </w:r>
      <w:r w:rsidRPr="00F21141">
        <w:t xml:space="preserve"> estático externo, se garantiza que las contraseñas sean prácticamente imposibles de revertir, incluso si un atacante obtiene acceso parcial al servidor o a la base de datos.</w:t>
      </w:r>
    </w:p>
    <w:p w14:paraId="12D49A1C" w14:textId="77777777" w:rsidR="00F21141" w:rsidRDefault="00F21141"/>
    <w:sectPr w:rsidR="00F211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43DE"/>
    <w:multiLevelType w:val="multilevel"/>
    <w:tmpl w:val="A7BE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062E7"/>
    <w:multiLevelType w:val="multilevel"/>
    <w:tmpl w:val="1FCA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9A4B19"/>
    <w:multiLevelType w:val="multilevel"/>
    <w:tmpl w:val="5FA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479977">
    <w:abstractNumId w:val="0"/>
  </w:num>
  <w:num w:numId="2" w16cid:durableId="1471244092">
    <w:abstractNumId w:val="2"/>
  </w:num>
  <w:num w:numId="3" w16cid:durableId="636574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41"/>
    <w:rsid w:val="000C3A4B"/>
    <w:rsid w:val="00F2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4585A"/>
  <w15:chartTrackingRefBased/>
  <w15:docId w15:val="{DFFB3954-FEBD-4FD1-AF64-B68C81B7A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1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1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1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1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1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1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1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348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ZAMBRANO VACA XAVIER</dc:creator>
  <cp:keywords/>
  <dc:description/>
  <cp:lastModifiedBy>ZAMBRANO VACA XAVIER</cp:lastModifiedBy>
  <cp:revision>1</cp:revision>
  <dcterms:created xsi:type="dcterms:W3CDTF">2026-05-14T20:36:00Z</dcterms:created>
  <dcterms:modified xsi:type="dcterms:W3CDTF">2026-05-14T20:42:00Z</dcterms:modified>
</cp:coreProperties>
</file>