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CD3B" w14:textId="77777777" w:rsidR="00327BBD" w:rsidRPr="00327BBD" w:rsidRDefault="00327BBD" w:rsidP="00327BBD">
      <w:pPr>
        <w:pStyle w:val="Default"/>
        <w:rPr>
          <w:color w:val="0D0D0D" w:themeColor="text1" w:themeTint="F2"/>
          <w:sz w:val="28"/>
          <w:szCs w:val="28"/>
        </w:rPr>
      </w:pPr>
    </w:p>
    <w:p w14:paraId="45932C25" w14:textId="77777777" w:rsidR="00327BBD" w:rsidRPr="00327BBD" w:rsidRDefault="00327BBD" w:rsidP="00327BBD">
      <w:pPr>
        <w:pStyle w:val="Default"/>
        <w:rPr>
          <w:color w:val="0D0D0D" w:themeColor="text1" w:themeTint="F2"/>
          <w:sz w:val="28"/>
          <w:szCs w:val="28"/>
        </w:rPr>
      </w:pPr>
      <w:r w:rsidRPr="00327BBD">
        <w:rPr>
          <w:color w:val="0D0D0D" w:themeColor="text1" w:themeTint="F2"/>
          <w:sz w:val="28"/>
          <w:szCs w:val="28"/>
        </w:rPr>
        <w:t xml:space="preserve"> </w:t>
      </w:r>
    </w:p>
    <w:p w14:paraId="3A116DDE" w14:textId="5B80144E" w:rsidR="00327BBD" w:rsidRPr="00327BBD" w:rsidRDefault="00327BBD" w:rsidP="00327BBD">
      <w:pPr>
        <w:pStyle w:val="Default"/>
        <w:numPr>
          <w:ilvl w:val="0"/>
          <w:numId w:val="1"/>
        </w:numPr>
        <w:spacing w:after="24"/>
        <w:rPr>
          <w:color w:val="0D0D0D" w:themeColor="text1" w:themeTint="F2"/>
          <w:sz w:val="28"/>
          <w:szCs w:val="28"/>
          <w:highlight w:val="yellow"/>
        </w:rPr>
      </w:pPr>
      <w:r w:rsidRPr="00327BBD">
        <w:rPr>
          <w:color w:val="0D0D0D" w:themeColor="text1" w:themeTint="F2"/>
          <w:sz w:val="28"/>
          <w:szCs w:val="28"/>
          <w:highlight w:val="yellow"/>
        </w:rPr>
        <w:t xml:space="preserve">Что такое </w:t>
      </w:r>
      <w:proofErr w:type="spellStart"/>
      <w:r w:rsidRPr="00327BBD">
        <w:rPr>
          <w:color w:val="0D0D0D" w:themeColor="text1" w:themeTint="F2"/>
          <w:sz w:val="28"/>
          <w:szCs w:val="28"/>
          <w:highlight w:val="yellow"/>
        </w:rPr>
        <w:t>Binding</w:t>
      </w:r>
      <w:proofErr w:type="spellEnd"/>
      <w:r w:rsidRPr="00327BBD">
        <w:rPr>
          <w:color w:val="0D0D0D" w:themeColor="text1" w:themeTint="F2"/>
          <w:sz w:val="28"/>
          <w:szCs w:val="28"/>
          <w:highlight w:val="yellow"/>
        </w:rPr>
        <w:t xml:space="preserve"> в WPF? Какие атрибуты мы можем указывать и для чего? </w:t>
      </w:r>
    </w:p>
    <w:p w14:paraId="51CDEDB5" w14:textId="77777777" w:rsidR="00327BBD" w:rsidRPr="00327BBD" w:rsidRDefault="00327BBD" w:rsidP="00327BBD">
      <w:pPr>
        <w:pStyle w:val="a3"/>
        <w:spacing w:before="0" w:beforeAutospacing="0" w:after="0" w:afterAutospacing="0"/>
        <w:rPr>
          <w:color w:val="0D0D0D" w:themeColor="text1" w:themeTint="F2"/>
          <w:sz w:val="28"/>
          <w:szCs w:val="28"/>
        </w:rPr>
      </w:pPr>
      <w:proofErr w:type="spellStart"/>
      <w:r w:rsidRPr="00327BBD">
        <w:rPr>
          <w:color w:val="0D0D0D" w:themeColor="text1" w:themeTint="F2"/>
          <w:sz w:val="28"/>
          <w:szCs w:val="28"/>
        </w:rPr>
        <w:t>Binding</w:t>
      </w:r>
      <w:proofErr w:type="spellEnd"/>
      <w:r w:rsidRPr="00327BBD">
        <w:rPr>
          <w:color w:val="0D0D0D" w:themeColor="text1" w:themeTint="F2"/>
          <w:sz w:val="28"/>
          <w:szCs w:val="28"/>
        </w:rPr>
        <w:t xml:space="preserve"> в WPF - это механизм, который обеспечивает связь между данными и элементами пользовательского интерфейса. Атрибуты, которые можно указывать для </w:t>
      </w:r>
      <w:proofErr w:type="spellStart"/>
      <w:r w:rsidRPr="00327BBD">
        <w:rPr>
          <w:color w:val="0D0D0D" w:themeColor="text1" w:themeTint="F2"/>
          <w:sz w:val="28"/>
          <w:szCs w:val="28"/>
        </w:rPr>
        <w:t>Binding</w:t>
      </w:r>
      <w:proofErr w:type="spellEnd"/>
      <w:r w:rsidRPr="00327BBD">
        <w:rPr>
          <w:color w:val="0D0D0D" w:themeColor="text1" w:themeTint="F2"/>
          <w:sz w:val="28"/>
          <w:szCs w:val="28"/>
        </w:rPr>
        <w:t>, включают источник данных, свойства и целевые элементы интерфейса, а также параметры преобразования и форматирования данных.</w:t>
      </w:r>
    </w:p>
    <w:p w14:paraId="77D5ADF9" w14:textId="77777777" w:rsidR="00327BBD" w:rsidRPr="00327BBD" w:rsidRDefault="00327BBD" w:rsidP="00327BBD">
      <w:pPr>
        <w:pStyle w:val="Default"/>
        <w:spacing w:after="24"/>
        <w:rPr>
          <w:color w:val="0D0D0D" w:themeColor="text1" w:themeTint="F2"/>
          <w:sz w:val="28"/>
          <w:szCs w:val="28"/>
        </w:rPr>
      </w:pPr>
    </w:p>
    <w:p w14:paraId="49B0C31A" w14:textId="6531BD67" w:rsidR="00327BBD" w:rsidRPr="00327BBD" w:rsidRDefault="00327BBD" w:rsidP="00327BBD">
      <w:pPr>
        <w:pStyle w:val="Default"/>
        <w:numPr>
          <w:ilvl w:val="0"/>
          <w:numId w:val="1"/>
        </w:numPr>
        <w:spacing w:after="24"/>
        <w:rPr>
          <w:color w:val="0D0D0D" w:themeColor="text1" w:themeTint="F2"/>
          <w:sz w:val="28"/>
          <w:szCs w:val="28"/>
          <w:highlight w:val="yellow"/>
        </w:rPr>
      </w:pPr>
      <w:r w:rsidRPr="00327BBD">
        <w:rPr>
          <w:color w:val="0D0D0D" w:themeColor="text1" w:themeTint="F2"/>
          <w:sz w:val="28"/>
          <w:szCs w:val="28"/>
          <w:highlight w:val="yellow"/>
        </w:rPr>
        <w:t xml:space="preserve">Что такое ADO.NET? Какие существуют режимы работы? </w:t>
      </w:r>
    </w:p>
    <w:p w14:paraId="17A59681" w14:textId="77777777" w:rsidR="00327BBD" w:rsidRPr="00327BBD" w:rsidRDefault="00327BBD" w:rsidP="00327BBD">
      <w:pPr>
        <w:pStyle w:val="a3"/>
        <w:spacing w:before="0" w:beforeAutospacing="0" w:after="0" w:afterAutospacing="0"/>
        <w:rPr>
          <w:color w:val="0D0D0D" w:themeColor="text1" w:themeTint="F2"/>
          <w:sz w:val="28"/>
          <w:szCs w:val="28"/>
        </w:rPr>
      </w:pPr>
      <w:r w:rsidRPr="00327BBD">
        <w:rPr>
          <w:color w:val="0D0D0D" w:themeColor="text1" w:themeTint="F2"/>
          <w:sz w:val="28"/>
          <w:szCs w:val="28"/>
        </w:rPr>
        <w:t>ADO.NET - это технология доступа к данным в .NET-приложениях. Существуют два режима работы ADO.NET: подключенный и отключенный. В подключенном режиме приложение подключается к источнику данных и выполняет запросы непосредственно к базе данных. В отключенном режиме данные загружаются в память приложения и изменения сохраняются только после явного вызова команды обновления.</w:t>
      </w:r>
    </w:p>
    <w:p w14:paraId="3E23243B" w14:textId="77777777" w:rsidR="00327BBD" w:rsidRPr="00327BBD" w:rsidRDefault="00327BBD" w:rsidP="00327BBD">
      <w:pPr>
        <w:pStyle w:val="Default"/>
        <w:spacing w:after="24"/>
        <w:rPr>
          <w:color w:val="0D0D0D" w:themeColor="text1" w:themeTint="F2"/>
          <w:sz w:val="28"/>
          <w:szCs w:val="28"/>
        </w:rPr>
      </w:pPr>
    </w:p>
    <w:p w14:paraId="1D39940A" w14:textId="5BCB671C" w:rsidR="00327BBD" w:rsidRPr="00327BBD" w:rsidRDefault="00327BBD" w:rsidP="00327BBD">
      <w:pPr>
        <w:pStyle w:val="Default"/>
        <w:numPr>
          <w:ilvl w:val="0"/>
          <w:numId w:val="1"/>
        </w:numPr>
        <w:spacing w:after="24"/>
        <w:rPr>
          <w:color w:val="0D0D0D" w:themeColor="text1" w:themeTint="F2"/>
          <w:sz w:val="28"/>
          <w:szCs w:val="28"/>
          <w:highlight w:val="yellow"/>
        </w:rPr>
      </w:pPr>
      <w:r w:rsidRPr="00327BBD">
        <w:rPr>
          <w:color w:val="0D0D0D" w:themeColor="text1" w:themeTint="F2"/>
          <w:sz w:val="28"/>
          <w:szCs w:val="28"/>
          <w:highlight w:val="yellow"/>
        </w:rPr>
        <w:t xml:space="preserve">Объясните назначение класса </w:t>
      </w:r>
      <w:proofErr w:type="spellStart"/>
      <w:r w:rsidRPr="00327BBD">
        <w:rPr>
          <w:color w:val="0D0D0D" w:themeColor="text1" w:themeTint="F2"/>
          <w:sz w:val="28"/>
          <w:szCs w:val="28"/>
          <w:highlight w:val="yellow"/>
        </w:rPr>
        <w:t>SqlConnection</w:t>
      </w:r>
      <w:proofErr w:type="spellEnd"/>
      <w:r w:rsidRPr="00327BBD">
        <w:rPr>
          <w:color w:val="0D0D0D" w:themeColor="text1" w:themeTint="F2"/>
          <w:sz w:val="28"/>
          <w:szCs w:val="28"/>
          <w:highlight w:val="yellow"/>
        </w:rPr>
        <w:t xml:space="preserve">. </w:t>
      </w:r>
    </w:p>
    <w:p w14:paraId="37011856" w14:textId="77777777" w:rsidR="00327BBD" w:rsidRPr="00327BBD" w:rsidRDefault="00327BBD" w:rsidP="00327BBD">
      <w:pPr>
        <w:pStyle w:val="a3"/>
        <w:spacing w:before="0" w:beforeAutospacing="0" w:after="0" w:afterAutospacing="0"/>
        <w:rPr>
          <w:color w:val="0D0D0D" w:themeColor="text1" w:themeTint="F2"/>
          <w:sz w:val="28"/>
          <w:szCs w:val="28"/>
        </w:rPr>
      </w:pPr>
      <w:r w:rsidRPr="00327BBD">
        <w:rPr>
          <w:color w:val="0D0D0D" w:themeColor="text1" w:themeTint="F2"/>
          <w:sz w:val="28"/>
          <w:szCs w:val="28"/>
        </w:rPr>
        <w:t xml:space="preserve">Класс </w:t>
      </w:r>
      <w:proofErr w:type="spellStart"/>
      <w:r w:rsidRPr="00327BBD">
        <w:rPr>
          <w:color w:val="0D0D0D" w:themeColor="text1" w:themeTint="F2"/>
          <w:sz w:val="28"/>
          <w:szCs w:val="28"/>
        </w:rPr>
        <w:t>SqlConnection</w:t>
      </w:r>
      <w:proofErr w:type="spellEnd"/>
      <w:r w:rsidRPr="00327BBD">
        <w:rPr>
          <w:color w:val="0D0D0D" w:themeColor="text1" w:themeTint="F2"/>
          <w:sz w:val="28"/>
          <w:szCs w:val="28"/>
        </w:rPr>
        <w:t xml:space="preserve"> предназначен для установления соединения с базой данных Microsoft SQL Server. Он предоставляет методы для открытия и закрытия соединения, выполнения команд SQL и управления транзакциями.</w:t>
      </w:r>
    </w:p>
    <w:p w14:paraId="3B58E163" w14:textId="77777777" w:rsidR="00327BBD" w:rsidRPr="00327BBD" w:rsidRDefault="00327BBD" w:rsidP="00327BBD">
      <w:pPr>
        <w:pStyle w:val="Default"/>
        <w:spacing w:after="24"/>
        <w:rPr>
          <w:color w:val="0D0D0D" w:themeColor="text1" w:themeTint="F2"/>
          <w:sz w:val="28"/>
          <w:szCs w:val="28"/>
        </w:rPr>
      </w:pPr>
    </w:p>
    <w:p w14:paraId="44F10412" w14:textId="74F62394" w:rsidR="00327BBD" w:rsidRPr="00327BBD" w:rsidRDefault="00327BBD" w:rsidP="00327BBD">
      <w:pPr>
        <w:pStyle w:val="Default"/>
        <w:numPr>
          <w:ilvl w:val="0"/>
          <w:numId w:val="1"/>
        </w:numPr>
        <w:spacing w:after="24"/>
        <w:rPr>
          <w:color w:val="0D0D0D" w:themeColor="text1" w:themeTint="F2"/>
          <w:sz w:val="28"/>
          <w:szCs w:val="28"/>
          <w:highlight w:val="yellow"/>
        </w:rPr>
      </w:pPr>
      <w:r w:rsidRPr="00327BBD">
        <w:rPr>
          <w:color w:val="0D0D0D" w:themeColor="text1" w:themeTint="F2"/>
          <w:sz w:val="28"/>
          <w:szCs w:val="28"/>
          <w:highlight w:val="yellow"/>
        </w:rPr>
        <w:t xml:space="preserve">Объясните назначение класса </w:t>
      </w:r>
      <w:proofErr w:type="spellStart"/>
      <w:r w:rsidRPr="00327BBD">
        <w:rPr>
          <w:color w:val="0D0D0D" w:themeColor="text1" w:themeTint="F2"/>
          <w:sz w:val="28"/>
          <w:szCs w:val="28"/>
          <w:highlight w:val="yellow"/>
        </w:rPr>
        <w:t>SqlDataAdapter</w:t>
      </w:r>
      <w:proofErr w:type="spellEnd"/>
      <w:r w:rsidRPr="00327BBD">
        <w:rPr>
          <w:color w:val="0D0D0D" w:themeColor="text1" w:themeTint="F2"/>
          <w:sz w:val="28"/>
          <w:szCs w:val="28"/>
          <w:highlight w:val="yellow"/>
        </w:rPr>
        <w:t xml:space="preserve"> </w:t>
      </w:r>
    </w:p>
    <w:p w14:paraId="637E0CDB" w14:textId="77777777" w:rsidR="00327BBD" w:rsidRPr="00327BBD" w:rsidRDefault="00327BBD" w:rsidP="00327BBD">
      <w:pPr>
        <w:pStyle w:val="a3"/>
        <w:spacing w:before="0" w:beforeAutospacing="0" w:after="0" w:afterAutospacing="0"/>
        <w:rPr>
          <w:color w:val="0D0D0D" w:themeColor="text1" w:themeTint="F2"/>
          <w:sz w:val="28"/>
          <w:szCs w:val="28"/>
        </w:rPr>
      </w:pPr>
      <w:r w:rsidRPr="00327BBD">
        <w:rPr>
          <w:color w:val="0D0D0D" w:themeColor="text1" w:themeTint="F2"/>
          <w:sz w:val="28"/>
          <w:szCs w:val="28"/>
        </w:rPr>
        <w:t xml:space="preserve">Класс </w:t>
      </w:r>
      <w:proofErr w:type="spellStart"/>
      <w:r w:rsidRPr="00327BBD">
        <w:rPr>
          <w:color w:val="0D0D0D" w:themeColor="text1" w:themeTint="F2"/>
          <w:sz w:val="28"/>
          <w:szCs w:val="28"/>
        </w:rPr>
        <w:t>SqlDataAdapter</w:t>
      </w:r>
      <w:proofErr w:type="spellEnd"/>
      <w:r w:rsidRPr="00327BBD">
        <w:rPr>
          <w:color w:val="0D0D0D" w:themeColor="text1" w:themeTint="F2"/>
          <w:sz w:val="28"/>
          <w:szCs w:val="28"/>
        </w:rPr>
        <w:t xml:space="preserve"> позволяет извлекать данные из базы данных и заполнять объекты </w:t>
      </w:r>
      <w:proofErr w:type="spellStart"/>
      <w:r w:rsidRPr="00327BBD">
        <w:rPr>
          <w:color w:val="0D0D0D" w:themeColor="text1" w:themeTint="F2"/>
          <w:sz w:val="28"/>
          <w:szCs w:val="28"/>
        </w:rPr>
        <w:t>DataSet</w:t>
      </w:r>
      <w:proofErr w:type="spellEnd"/>
      <w:r w:rsidRPr="00327BBD">
        <w:rPr>
          <w:color w:val="0D0D0D" w:themeColor="text1" w:themeTint="F2"/>
          <w:sz w:val="28"/>
          <w:szCs w:val="28"/>
        </w:rPr>
        <w:t>. Он содержит методы для выполнения запросов к базе данных и автоматической генерации команд для добавления, обновления и удаления данных.</w:t>
      </w:r>
    </w:p>
    <w:p w14:paraId="2CA299E1" w14:textId="77777777" w:rsidR="00327BBD" w:rsidRPr="00327BBD" w:rsidRDefault="00327BBD" w:rsidP="00327BBD">
      <w:pPr>
        <w:pStyle w:val="Default"/>
        <w:spacing w:after="24"/>
        <w:rPr>
          <w:color w:val="0D0D0D" w:themeColor="text1" w:themeTint="F2"/>
          <w:sz w:val="28"/>
          <w:szCs w:val="28"/>
        </w:rPr>
      </w:pPr>
    </w:p>
    <w:p w14:paraId="6D360878" w14:textId="057BCD1A" w:rsidR="00327BBD" w:rsidRPr="00327BBD" w:rsidRDefault="00327BBD" w:rsidP="00327BBD">
      <w:pPr>
        <w:pStyle w:val="Default"/>
        <w:numPr>
          <w:ilvl w:val="0"/>
          <w:numId w:val="1"/>
        </w:numPr>
        <w:spacing w:after="24"/>
        <w:rPr>
          <w:color w:val="0D0D0D" w:themeColor="text1" w:themeTint="F2"/>
          <w:sz w:val="28"/>
          <w:szCs w:val="28"/>
          <w:highlight w:val="yellow"/>
        </w:rPr>
      </w:pPr>
      <w:r w:rsidRPr="00327BBD">
        <w:rPr>
          <w:color w:val="0D0D0D" w:themeColor="text1" w:themeTint="F2"/>
          <w:sz w:val="28"/>
          <w:szCs w:val="28"/>
          <w:highlight w:val="yellow"/>
        </w:rPr>
        <w:t xml:space="preserve">Объясните назначение класса </w:t>
      </w:r>
      <w:proofErr w:type="spellStart"/>
      <w:r w:rsidRPr="00327BBD">
        <w:rPr>
          <w:color w:val="0D0D0D" w:themeColor="text1" w:themeTint="F2"/>
          <w:sz w:val="28"/>
          <w:szCs w:val="28"/>
          <w:highlight w:val="yellow"/>
        </w:rPr>
        <w:t>SqlException</w:t>
      </w:r>
      <w:proofErr w:type="spellEnd"/>
      <w:r w:rsidRPr="00327BBD">
        <w:rPr>
          <w:color w:val="0D0D0D" w:themeColor="text1" w:themeTint="F2"/>
          <w:sz w:val="28"/>
          <w:szCs w:val="28"/>
          <w:highlight w:val="yellow"/>
        </w:rPr>
        <w:t xml:space="preserve">. Чем данный класс отключается от класса-родителя </w:t>
      </w:r>
      <w:proofErr w:type="spellStart"/>
      <w:r w:rsidRPr="00327BBD">
        <w:rPr>
          <w:color w:val="0D0D0D" w:themeColor="text1" w:themeTint="F2"/>
          <w:sz w:val="28"/>
          <w:szCs w:val="28"/>
          <w:highlight w:val="yellow"/>
        </w:rPr>
        <w:t>Exception</w:t>
      </w:r>
      <w:proofErr w:type="spellEnd"/>
      <w:r w:rsidRPr="00327BBD">
        <w:rPr>
          <w:color w:val="0D0D0D" w:themeColor="text1" w:themeTint="F2"/>
          <w:sz w:val="28"/>
          <w:szCs w:val="28"/>
          <w:highlight w:val="yellow"/>
        </w:rPr>
        <w:t>?</w:t>
      </w:r>
    </w:p>
    <w:p w14:paraId="1E5CF61D" w14:textId="77777777" w:rsidR="00327BBD" w:rsidRPr="00327BBD" w:rsidRDefault="00327BBD" w:rsidP="00327BBD">
      <w:pPr>
        <w:pStyle w:val="a3"/>
        <w:spacing w:before="0" w:beforeAutospacing="0" w:after="0" w:afterAutospacing="0"/>
        <w:rPr>
          <w:color w:val="0D0D0D" w:themeColor="text1" w:themeTint="F2"/>
          <w:sz w:val="28"/>
          <w:szCs w:val="28"/>
        </w:rPr>
      </w:pPr>
      <w:r w:rsidRPr="00327BBD">
        <w:rPr>
          <w:color w:val="0D0D0D" w:themeColor="text1" w:themeTint="F2"/>
          <w:sz w:val="28"/>
          <w:szCs w:val="28"/>
        </w:rPr>
        <w:t xml:space="preserve">Класс </w:t>
      </w:r>
      <w:proofErr w:type="spellStart"/>
      <w:r w:rsidRPr="00327BBD">
        <w:rPr>
          <w:color w:val="0D0D0D" w:themeColor="text1" w:themeTint="F2"/>
          <w:sz w:val="28"/>
          <w:szCs w:val="28"/>
        </w:rPr>
        <w:t>SqlException</w:t>
      </w:r>
      <w:proofErr w:type="spellEnd"/>
      <w:r w:rsidRPr="00327BBD">
        <w:rPr>
          <w:color w:val="0D0D0D" w:themeColor="text1" w:themeTint="F2"/>
          <w:sz w:val="28"/>
          <w:szCs w:val="28"/>
        </w:rPr>
        <w:t xml:space="preserve"> представляет исключение, возникающее при работе с базой данных Microsoft SQL Server. Он наследуется от класса </w:t>
      </w:r>
      <w:proofErr w:type="spellStart"/>
      <w:r w:rsidRPr="00327BBD">
        <w:rPr>
          <w:color w:val="0D0D0D" w:themeColor="text1" w:themeTint="F2"/>
          <w:sz w:val="28"/>
          <w:szCs w:val="28"/>
        </w:rPr>
        <w:t>Exception</w:t>
      </w:r>
      <w:proofErr w:type="spellEnd"/>
      <w:r w:rsidRPr="00327BBD">
        <w:rPr>
          <w:color w:val="0D0D0D" w:themeColor="text1" w:themeTint="F2"/>
          <w:sz w:val="28"/>
          <w:szCs w:val="28"/>
        </w:rPr>
        <w:t>, но дополнительно содержит информацию об ошибке, связанной с базой данных.</w:t>
      </w:r>
    </w:p>
    <w:p w14:paraId="731EF3CC" w14:textId="77777777" w:rsidR="00327BBD" w:rsidRPr="00327BBD" w:rsidRDefault="00327BBD" w:rsidP="00327BBD">
      <w:pPr>
        <w:pStyle w:val="Default"/>
        <w:spacing w:after="24"/>
        <w:rPr>
          <w:color w:val="0D0D0D" w:themeColor="text1" w:themeTint="F2"/>
          <w:sz w:val="28"/>
          <w:szCs w:val="28"/>
        </w:rPr>
      </w:pPr>
    </w:p>
    <w:p w14:paraId="4CEFCCF1" w14:textId="2FCB543C" w:rsidR="00327BBD" w:rsidRPr="00327BBD" w:rsidRDefault="00327BBD" w:rsidP="00327BBD">
      <w:pPr>
        <w:pStyle w:val="Default"/>
        <w:numPr>
          <w:ilvl w:val="0"/>
          <w:numId w:val="1"/>
        </w:numPr>
        <w:spacing w:after="24"/>
        <w:rPr>
          <w:color w:val="0D0D0D" w:themeColor="text1" w:themeTint="F2"/>
          <w:sz w:val="28"/>
          <w:szCs w:val="28"/>
          <w:highlight w:val="yellow"/>
        </w:rPr>
      </w:pPr>
      <w:r w:rsidRPr="00327BBD">
        <w:rPr>
          <w:color w:val="0D0D0D" w:themeColor="text1" w:themeTint="F2"/>
          <w:sz w:val="28"/>
          <w:szCs w:val="28"/>
          <w:highlight w:val="yellow"/>
        </w:rPr>
        <w:t xml:space="preserve">Объясните назначение класса </w:t>
      </w:r>
      <w:proofErr w:type="spellStart"/>
      <w:r w:rsidRPr="00327BBD">
        <w:rPr>
          <w:color w:val="0D0D0D" w:themeColor="text1" w:themeTint="F2"/>
          <w:sz w:val="28"/>
          <w:szCs w:val="28"/>
          <w:highlight w:val="yellow"/>
        </w:rPr>
        <w:t>SqlCommand</w:t>
      </w:r>
      <w:proofErr w:type="spellEnd"/>
      <w:r w:rsidRPr="00327BBD">
        <w:rPr>
          <w:color w:val="0D0D0D" w:themeColor="text1" w:themeTint="F2"/>
          <w:sz w:val="28"/>
          <w:szCs w:val="28"/>
          <w:highlight w:val="yellow"/>
        </w:rPr>
        <w:t xml:space="preserve">. </w:t>
      </w:r>
    </w:p>
    <w:p w14:paraId="1E5F4776" w14:textId="77777777" w:rsidR="00327BBD" w:rsidRPr="00327BBD" w:rsidRDefault="00327BBD" w:rsidP="00327BBD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</w:pPr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 xml:space="preserve">Класс </w:t>
      </w:r>
      <w:proofErr w:type="spellStart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>SqlCommand</w:t>
      </w:r>
      <w:proofErr w:type="spellEnd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 xml:space="preserve"> представляет SQL-запрос или хранимую процедуру, которые могут быть выполнены в базе данных. Он содержит методы для установки параметров запроса и выполнения запроса в базе данных.</w:t>
      </w:r>
    </w:p>
    <w:p w14:paraId="39774629" w14:textId="77777777" w:rsidR="00327BBD" w:rsidRPr="00327BBD" w:rsidRDefault="00327BBD" w:rsidP="00327BBD">
      <w:pPr>
        <w:pStyle w:val="Default"/>
        <w:spacing w:after="24"/>
        <w:rPr>
          <w:color w:val="0D0D0D" w:themeColor="text1" w:themeTint="F2"/>
          <w:sz w:val="28"/>
          <w:szCs w:val="28"/>
        </w:rPr>
      </w:pPr>
    </w:p>
    <w:p w14:paraId="26962261" w14:textId="0459E3BA" w:rsidR="00327BBD" w:rsidRPr="00327BBD" w:rsidRDefault="00327BBD" w:rsidP="00327BBD">
      <w:pPr>
        <w:pStyle w:val="Default"/>
        <w:numPr>
          <w:ilvl w:val="0"/>
          <w:numId w:val="1"/>
        </w:numPr>
        <w:spacing w:after="24"/>
        <w:rPr>
          <w:color w:val="0D0D0D" w:themeColor="text1" w:themeTint="F2"/>
          <w:sz w:val="28"/>
          <w:szCs w:val="28"/>
          <w:highlight w:val="yellow"/>
        </w:rPr>
      </w:pPr>
      <w:r w:rsidRPr="00327BBD">
        <w:rPr>
          <w:color w:val="0D0D0D" w:themeColor="text1" w:themeTint="F2"/>
          <w:sz w:val="28"/>
          <w:szCs w:val="28"/>
          <w:highlight w:val="yellow"/>
        </w:rPr>
        <w:t xml:space="preserve">В чем разница между методами </w:t>
      </w:r>
      <w:proofErr w:type="spellStart"/>
      <w:r w:rsidRPr="00327BBD">
        <w:rPr>
          <w:color w:val="0D0D0D" w:themeColor="text1" w:themeTint="F2"/>
          <w:sz w:val="28"/>
          <w:szCs w:val="28"/>
          <w:highlight w:val="yellow"/>
        </w:rPr>
        <w:t>ExecuteNonQuery</w:t>
      </w:r>
      <w:proofErr w:type="spellEnd"/>
      <w:r w:rsidRPr="00327BBD">
        <w:rPr>
          <w:color w:val="0D0D0D" w:themeColor="text1" w:themeTint="F2"/>
          <w:sz w:val="28"/>
          <w:szCs w:val="28"/>
          <w:highlight w:val="yellow"/>
        </w:rPr>
        <w:t xml:space="preserve">, </w:t>
      </w:r>
      <w:proofErr w:type="spellStart"/>
      <w:r w:rsidRPr="00327BBD">
        <w:rPr>
          <w:color w:val="0D0D0D" w:themeColor="text1" w:themeTint="F2"/>
          <w:sz w:val="28"/>
          <w:szCs w:val="28"/>
          <w:highlight w:val="yellow"/>
        </w:rPr>
        <w:t>ExecuteReader</w:t>
      </w:r>
      <w:proofErr w:type="spellEnd"/>
      <w:r w:rsidRPr="00327BBD">
        <w:rPr>
          <w:color w:val="0D0D0D" w:themeColor="text1" w:themeTint="F2"/>
          <w:sz w:val="28"/>
          <w:szCs w:val="28"/>
          <w:highlight w:val="yellow"/>
        </w:rPr>
        <w:t xml:space="preserve"> и </w:t>
      </w:r>
      <w:proofErr w:type="spellStart"/>
      <w:r w:rsidRPr="00327BBD">
        <w:rPr>
          <w:color w:val="0D0D0D" w:themeColor="text1" w:themeTint="F2"/>
          <w:sz w:val="28"/>
          <w:szCs w:val="28"/>
          <w:highlight w:val="yellow"/>
        </w:rPr>
        <w:t>ExecuteScalar</w:t>
      </w:r>
      <w:proofErr w:type="spellEnd"/>
      <w:r w:rsidRPr="00327BBD">
        <w:rPr>
          <w:color w:val="0D0D0D" w:themeColor="text1" w:themeTint="F2"/>
          <w:sz w:val="28"/>
          <w:szCs w:val="28"/>
          <w:highlight w:val="yellow"/>
        </w:rPr>
        <w:t xml:space="preserve">? </w:t>
      </w:r>
    </w:p>
    <w:p w14:paraId="37D341CD" w14:textId="77777777" w:rsidR="00327BBD" w:rsidRPr="00327BBD" w:rsidRDefault="00327BBD" w:rsidP="00327BBD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</w:pPr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 xml:space="preserve">Метод </w:t>
      </w:r>
      <w:proofErr w:type="spellStart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>ExecuteNonQuery</w:t>
      </w:r>
      <w:proofErr w:type="spellEnd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 xml:space="preserve"> выполняет SQL-запрос, который не возвращает никаких данных (например, запрос на изменение или удаление данных). Метод </w:t>
      </w:r>
      <w:proofErr w:type="spellStart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>ExecuteReader</w:t>
      </w:r>
      <w:proofErr w:type="spellEnd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 xml:space="preserve"> выполняет запрос и возвращает объект </w:t>
      </w:r>
      <w:proofErr w:type="spellStart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>SqlDataReader</w:t>
      </w:r>
      <w:proofErr w:type="spellEnd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 xml:space="preserve">, который может быть использован для чтения результата запроса. Метод </w:t>
      </w:r>
      <w:proofErr w:type="spellStart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>ExecuteScalar</w:t>
      </w:r>
      <w:proofErr w:type="spellEnd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 xml:space="preserve"> выполняет запрос и возвращает первый столбец первой строки результата.</w:t>
      </w:r>
    </w:p>
    <w:p w14:paraId="7350F87E" w14:textId="77777777" w:rsidR="00327BBD" w:rsidRPr="00327BBD" w:rsidRDefault="00327BBD" w:rsidP="00327BBD">
      <w:pPr>
        <w:pStyle w:val="Default"/>
        <w:spacing w:after="24"/>
        <w:rPr>
          <w:color w:val="0D0D0D" w:themeColor="text1" w:themeTint="F2"/>
          <w:sz w:val="28"/>
          <w:szCs w:val="28"/>
        </w:rPr>
      </w:pPr>
    </w:p>
    <w:p w14:paraId="68B19B22" w14:textId="47345F68" w:rsidR="00327BBD" w:rsidRPr="00327BBD" w:rsidRDefault="00327BBD" w:rsidP="00327BBD">
      <w:pPr>
        <w:pStyle w:val="Default"/>
        <w:numPr>
          <w:ilvl w:val="0"/>
          <w:numId w:val="1"/>
        </w:numPr>
        <w:spacing w:after="24"/>
        <w:rPr>
          <w:color w:val="0D0D0D" w:themeColor="text1" w:themeTint="F2"/>
          <w:sz w:val="28"/>
          <w:szCs w:val="28"/>
          <w:highlight w:val="yellow"/>
        </w:rPr>
      </w:pPr>
      <w:r w:rsidRPr="00327BBD">
        <w:rPr>
          <w:color w:val="0D0D0D" w:themeColor="text1" w:themeTint="F2"/>
          <w:sz w:val="28"/>
          <w:szCs w:val="28"/>
          <w:highlight w:val="yellow"/>
        </w:rPr>
        <w:t xml:space="preserve">Объясните назначение класса </w:t>
      </w:r>
      <w:proofErr w:type="spellStart"/>
      <w:r w:rsidRPr="00327BBD">
        <w:rPr>
          <w:color w:val="0D0D0D" w:themeColor="text1" w:themeTint="F2"/>
          <w:sz w:val="28"/>
          <w:szCs w:val="28"/>
          <w:highlight w:val="yellow"/>
        </w:rPr>
        <w:t>SqlDataReader</w:t>
      </w:r>
      <w:proofErr w:type="spellEnd"/>
      <w:r w:rsidRPr="00327BBD">
        <w:rPr>
          <w:color w:val="0D0D0D" w:themeColor="text1" w:themeTint="F2"/>
          <w:sz w:val="28"/>
          <w:szCs w:val="28"/>
          <w:highlight w:val="yellow"/>
        </w:rPr>
        <w:t xml:space="preserve">. </w:t>
      </w:r>
    </w:p>
    <w:p w14:paraId="28CDD4DB" w14:textId="77777777" w:rsidR="00327BBD" w:rsidRPr="00327BBD" w:rsidRDefault="00327BBD" w:rsidP="00327BBD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</w:pPr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lastRenderedPageBreak/>
        <w:t xml:space="preserve">Класс </w:t>
      </w:r>
      <w:proofErr w:type="spellStart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>SqlDataReader</w:t>
      </w:r>
      <w:proofErr w:type="spellEnd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 xml:space="preserve"> позволяет читать данные, возвращаемые запросом к базе данных. Он предоставляет методы для получения данных из каждого столбца текущей строки результата запроса.</w:t>
      </w:r>
    </w:p>
    <w:p w14:paraId="1FE249C2" w14:textId="77777777" w:rsidR="00327BBD" w:rsidRPr="00327BBD" w:rsidRDefault="00327BBD" w:rsidP="00327BBD">
      <w:pPr>
        <w:pStyle w:val="Default"/>
        <w:spacing w:after="24"/>
        <w:rPr>
          <w:color w:val="0D0D0D" w:themeColor="text1" w:themeTint="F2"/>
          <w:sz w:val="28"/>
          <w:szCs w:val="28"/>
        </w:rPr>
      </w:pPr>
    </w:p>
    <w:p w14:paraId="00995487" w14:textId="76E6D8C5" w:rsidR="00327BBD" w:rsidRPr="00327BBD" w:rsidRDefault="00327BBD" w:rsidP="00327BBD">
      <w:pPr>
        <w:pStyle w:val="Default"/>
        <w:numPr>
          <w:ilvl w:val="0"/>
          <w:numId w:val="1"/>
        </w:numPr>
        <w:spacing w:after="24"/>
        <w:rPr>
          <w:color w:val="0D0D0D" w:themeColor="text1" w:themeTint="F2"/>
          <w:sz w:val="28"/>
          <w:szCs w:val="28"/>
          <w:highlight w:val="yellow"/>
        </w:rPr>
      </w:pPr>
      <w:r w:rsidRPr="00327BBD">
        <w:rPr>
          <w:color w:val="0D0D0D" w:themeColor="text1" w:themeTint="F2"/>
          <w:sz w:val="28"/>
          <w:szCs w:val="28"/>
          <w:highlight w:val="yellow"/>
        </w:rPr>
        <w:t xml:space="preserve">Объясните назначение класса </w:t>
      </w:r>
      <w:proofErr w:type="spellStart"/>
      <w:r w:rsidRPr="00327BBD">
        <w:rPr>
          <w:color w:val="0D0D0D" w:themeColor="text1" w:themeTint="F2"/>
          <w:sz w:val="28"/>
          <w:szCs w:val="28"/>
          <w:highlight w:val="yellow"/>
        </w:rPr>
        <w:t>SqlParameter</w:t>
      </w:r>
      <w:proofErr w:type="spellEnd"/>
      <w:r w:rsidRPr="00327BBD">
        <w:rPr>
          <w:color w:val="0D0D0D" w:themeColor="text1" w:themeTint="F2"/>
          <w:sz w:val="28"/>
          <w:szCs w:val="28"/>
          <w:highlight w:val="yellow"/>
        </w:rPr>
        <w:t xml:space="preserve">. </w:t>
      </w:r>
    </w:p>
    <w:p w14:paraId="00AB00CD" w14:textId="77777777" w:rsidR="00327BBD" w:rsidRPr="00327BBD" w:rsidRDefault="00327BBD" w:rsidP="00327BBD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</w:pPr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 xml:space="preserve">Класс </w:t>
      </w:r>
      <w:proofErr w:type="spellStart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>SqlParameter</w:t>
      </w:r>
      <w:proofErr w:type="spellEnd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 xml:space="preserve"> представляет параметр в SQL-запросе или хранимой процедуре. Он содержит информацию о имени параметра, типе данных и значении.</w:t>
      </w:r>
    </w:p>
    <w:p w14:paraId="63C77BD7" w14:textId="77777777" w:rsidR="00327BBD" w:rsidRPr="00327BBD" w:rsidRDefault="00327BBD" w:rsidP="00327BBD">
      <w:pPr>
        <w:pStyle w:val="Default"/>
        <w:spacing w:after="24"/>
        <w:rPr>
          <w:color w:val="0D0D0D" w:themeColor="text1" w:themeTint="F2"/>
          <w:sz w:val="28"/>
          <w:szCs w:val="28"/>
        </w:rPr>
      </w:pPr>
    </w:p>
    <w:p w14:paraId="154C651C" w14:textId="252995D1" w:rsidR="00327BBD" w:rsidRPr="00327BBD" w:rsidRDefault="00327BBD" w:rsidP="00327BBD">
      <w:pPr>
        <w:pStyle w:val="Default"/>
        <w:numPr>
          <w:ilvl w:val="0"/>
          <w:numId w:val="1"/>
        </w:numPr>
        <w:spacing w:after="24"/>
        <w:rPr>
          <w:color w:val="0D0D0D" w:themeColor="text1" w:themeTint="F2"/>
          <w:sz w:val="28"/>
          <w:szCs w:val="28"/>
          <w:highlight w:val="yellow"/>
        </w:rPr>
      </w:pPr>
      <w:r w:rsidRPr="00327BBD">
        <w:rPr>
          <w:color w:val="0D0D0D" w:themeColor="text1" w:themeTint="F2"/>
          <w:sz w:val="28"/>
          <w:szCs w:val="28"/>
          <w:highlight w:val="yellow"/>
        </w:rPr>
        <w:t xml:space="preserve">Объясните назначение класса </w:t>
      </w:r>
      <w:proofErr w:type="spellStart"/>
      <w:r w:rsidRPr="00327BBD">
        <w:rPr>
          <w:color w:val="0D0D0D" w:themeColor="text1" w:themeTint="F2"/>
          <w:sz w:val="28"/>
          <w:szCs w:val="28"/>
          <w:highlight w:val="yellow"/>
        </w:rPr>
        <w:t>SqlTransaction</w:t>
      </w:r>
      <w:proofErr w:type="spellEnd"/>
      <w:r w:rsidRPr="00327BBD">
        <w:rPr>
          <w:color w:val="0D0D0D" w:themeColor="text1" w:themeTint="F2"/>
          <w:sz w:val="28"/>
          <w:szCs w:val="28"/>
          <w:highlight w:val="yellow"/>
        </w:rPr>
        <w:t xml:space="preserve">. </w:t>
      </w:r>
    </w:p>
    <w:p w14:paraId="3425264C" w14:textId="0514827F" w:rsidR="00327BBD" w:rsidRPr="00327BBD" w:rsidRDefault="00327BBD" w:rsidP="00327BBD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</w:pPr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 xml:space="preserve">Класс </w:t>
      </w:r>
      <w:proofErr w:type="spellStart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>SqlTransaction</w:t>
      </w:r>
      <w:proofErr w:type="spellEnd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 xml:space="preserve"> представляет транзакцию в базе данных. Он позволяет выполнять несколько операций как единое целое и откатывать их,</w:t>
      </w:r>
      <w:r w:rsidRPr="00327BB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444654"/>
        </w:rPr>
        <w:t xml:space="preserve"> </w:t>
      </w:r>
      <w:r w:rsidRPr="00327B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если какая-то операция в транзакции не удалась. Класс </w:t>
      </w:r>
      <w:proofErr w:type="spellStart"/>
      <w:r w:rsidRPr="00327B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SqlTransaction</w:t>
      </w:r>
      <w:proofErr w:type="spellEnd"/>
      <w:r w:rsidRPr="00327B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предоставляет методы для начала и завершения транзакции, а также для отката или подтверждения изменений.</w:t>
      </w:r>
    </w:p>
    <w:p w14:paraId="63D95F4A" w14:textId="77777777" w:rsidR="00327BBD" w:rsidRPr="00327BBD" w:rsidRDefault="00327BBD" w:rsidP="00327BBD">
      <w:pPr>
        <w:pStyle w:val="Default"/>
        <w:spacing w:after="24"/>
        <w:rPr>
          <w:color w:val="0D0D0D" w:themeColor="text1" w:themeTint="F2"/>
          <w:sz w:val="28"/>
          <w:szCs w:val="28"/>
        </w:rPr>
      </w:pPr>
    </w:p>
    <w:p w14:paraId="2ECFA124" w14:textId="7B2218B8" w:rsidR="00327BBD" w:rsidRPr="00327BBD" w:rsidRDefault="00327BBD" w:rsidP="00327BBD">
      <w:pPr>
        <w:pStyle w:val="Default"/>
        <w:numPr>
          <w:ilvl w:val="0"/>
          <w:numId w:val="1"/>
        </w:numPr>
        <w:rPr>
          <w:color w:val="0D0D0D" w:themeColor="text1" w:themeTint="F2"/>
          <w:sz w:val="28"/>
          <w:szCs w:val="28"/>
          <w:highlight w:val="yellow"/>
        </w:rPr>
      </w:pPr>
      <w:r w:rsidRPr="00327BBD">
        <w:rPr>
          <w:color w:val="0D0D0D" w:themeColor="text1" w:themeTint="F2"/>
          <w:sz w:val="28"/>
          <w:szCs w:val="28"/>
          <w:highlight w:val="yellow"/>
        </w:rPr>
        <w:t xml:space="preserve">Объясните назначение классов </w:t>
      </w:r>
      <w:proofErr w:type="spellStart"/>
      <w:r w:rsidRPr="00327BBD">
        <w:rPr>
          <w:color w:val="0D0D0D" w:themeColor="text1" w:themeTint="F2"/>
          <w:sz w:val="28"/>
          <w:szCs w:val="28"/>
          <w:highlight w:val="yellow"/>
        </w:rPr>
        <w:t>DataSet</w:t>
      </w:r>
      <w:proofErr w:type="spellEnd"/>
      <w:r w:rsidRPr="00327BBD">
        <w:rPr>
          <w:color w:val="0D0D0D" w:themeColor="text1" w:themeTint="F2"/>
          <w:sz w:val="28"/>
          <w:szCs w:val="28"/>
          <w:highlight w:val="yellow"/>
        </w:rPr>
        <w:t xml:space="preserve">, </w:t>
      </w:r>
      <w:proofErr w:type="spellStart"/>
      <w:r w:rsidRPr="00327BBD">
        <w:rPr>
          <w:color w:val="0D0D0D" w:themeColor="text1" w:themeTint="F2"/>
          <w:sz w:val="28"/>
          <w:szCs w:val="28"/>
          <w:highlight w:val="yellow"/>
        </w:rPr>
        <w:t>DataTable</w:t>
      </w:r>
      <w:proofErr w:type="spellEnd"/>
      <w:r w:rsidRPr="00327BBD">
        <w:rPr>
          <w:color w:val="0D0D0D" w:themeColor="text1" w:themeTint="F2"/>
          <w:sz w:val="28"/>
          <w:szCs w:val="28"/>
          <w:highlight w:val="yellow"/>
        </w:rPr>
        <w:t xml:space="preserve">, </w:t>
      </w:r>
      <w:proofErr w:type="spellStart"/>
      <w:r w:rsidRPr="00327BBD">
        <w:rPr>
          <w:color w:val="0D0D0D" w:themeColor="text1" w:themeTint="F2"/>
          <w:sz w:val="28"/>
          <w:szCs w:val="28"/>
          <w:highlight w:val="yellow"/>
        </w:rPr>
        <w:t>DataColumn</w:t>
      </w:r>
      <w:proofErr w:type="spellEnd"/>
      <w:r w:rsidRPr="00327BBD">
        <w:rPr>
          <w:color w:val="0D0D0D" w:themeColor="text1" w:themeTint="F2"/>
          <w:sz w:val="28"/>
          <w:szCs w:val="28"/>
          <w:highlight w:val="yellow"/>
        </w:rPr>
        <w:t xml:space="preserve">, </w:t>
      </w:r>
      <w:proofErr w:type="spellStart"/>
      <w:r w:rsidRPr="00327BBD">
        <w:rPr>
          <w:color w:val="0D0D0D" w:themeColor="text1" w:themeTint="F2"/>
          <w:sz w:val="28"/>
          <w:szCs w:val="28"/>
          <w:highlight w:val="yellow"/>
        </w:rPr>
        <w:t>DataRow</w:t>
      </w:r>
      <w:proofErr w:type="spellEnd"/>
      <w:r w:rsidRPr="00327BBD">
        <w:rPr>
          <w:color w:val="0D0D0D" w:themeColor="text1" w:themeTint="F2"/>
          <w:sz w:val="28"/>
          <w:szCs w:val="28"/>
          <w:highlight w:val="yellow"/>
        </w:rPr>
        <w:t xml:space="preserve">, </w:t>
      </w:r>
      <w:proofErr w:type="spellStart"/>
      <w:r w:rsidRPr="00327BBD">
        <w:rPr>
          <w:color w:val="0D0D0D" w:themeColor="text1" w:themeTint="F2"/>
          <w:sz w:val="28"/>
          <w:szCs w:val="28"/>
          <w:highlight w:val="yellow"/>
        </w:rPr>
        <w:t>DataRelation</w:t>
      </w:r>
      <w:proofErr w:type="spellEnd"/>
      <w:r w:rsidRPr="00327BBD">
        <w:rPr>
          <w:color w:val="0D0D0D" w:themeColor="text1" w:themeTint="F2"/>
          <w:sz w:val="28"/>
          <w:szCs w:val="28"/>
          <w:highlight w:val="yellow"/>
        </w:rPr>
        <w:t xml:space="preserve">. </w:t>
      </w:r>
    </w:p>
    <w:p w14:paraId="74792C89" w14:textId="77777777" w:rsidR="00327BBD" w:rsidRPr="00327BBD" w:rsidRDefault="00327BBD" w:rsidP="00327BBD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</w:pPr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 xml:space="preserve">Классы </w:t>
      </w:r>
      <w:proofErr w:type="spellStart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>DataSet</w:t>
      </w:r>
      <w:proofErr w:type="spellEnd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 xml:space="preserve">, </w:t>
      </w:r>
      <w:proofErr w:type="spellStart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>DataTable</w:t>
      </w:r>
      <w:proofErr w:type="spellEnd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 xml:space="preserve">, </w:t>
      </w:r>
      <w:proofErr w:type="spellStart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>DataColumn</w:t>
      </w:r>
      <w:proofErr w:type="spellEnd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 xml:space="preserve">, </w:t>
      </w:r>
      <w:proofErr w:type="spellStart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>DataRow</w:t>
      </w:r>
      <w:proofErr w:type="spellEnd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 xml:space="preserve"> и </w:t>
      </w:r>
      <w:proofErr w:type="spellStart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>DataRelation</w:t>
      </w:r>
      <w:proofErr w:type="spellEnd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 xml:space="preserve"> представляют отдельные компоненты модели данных ADO.NET. </w:t>
      </w:r>
      <w:proofErr w:type="spellStart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>DataSet</w:t>
      </w:r>
      <w:proofErr w:type="spellEnd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 xml:space="preserve"> - это контейнер, который содержит все данные, полученные из базы данных. </w:t>
      </w:r>
      <w:proofErr w:type="spellStart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>DataTable</w:t>
      </w:r>
      <w:proofErr w:type="spellEnd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 xml:space="preserve"> - это таблица данных в </w:t>
      </w:r>
      <w:proofErr w:type="spellStart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>DataSet</w:t>
      </w:r>
      <w:proofErr w:type="spellEnd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 xml:space="preserve">, </w:t>
      </w:r>
      <w:proofErr w:type="spellStart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>DataColumn</w:t>
      </w:r>
      <w:proofErr w:type="spellEnd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 xml:space="preserve"> - это столбец в таблице данных, </w:t>
      </w:r>
      <w:proofErr w:type="spellStart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>DataRow</w:t>
      </w:r>
      <w:proofErr w:type="spellEnd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 xml:space="preserve"> - это строка данных в таблице данных, а </w:t>
      </w:r>
      <w:proofErr w:type="spellStart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>DataRelation</w:t>
      </w:r>
      <w:proofErr w:type="spellEnd"/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BY"/>
        </w:rPr>
        <w:t xml:space="preserve"> - это связь между таблицами данных. Эти классы предоставляют методы для работы с данными в отключенном режиме, такие как добавление, изменение и удаление данных, а также для выполнения операций над таблицами, такие как сортировка, фильтрация и группировка данных.</w:t>
      </w:r>
    </w:p>
    <w:p w14:paraId="427544AF" w14:textId="77777777" w:rsidR="005521DB" w:rsidRPr="00327BBD" w:rsidRDefault="005521DB" w:rsidP="00327BB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5521DB" w:rsidRPr="00327BBD" w:rsidSect="008D5E54">
      <w:pgSz w:w="11906" w:h="17338"/>
      <w:pgMar w:top="1066" w:right="93" w:bottom="409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39A"/>
    <w:multiLevelType w:val="multilevel"/>
    <w:tmpl w:val="D18A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52A08"/>
    <w:multiLevelType w:val="multilevel"/>
    <w:tmpl w:val="45F2DF3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476B9"/>
    <w:multiLevelType w:val="multilevel"/>
    <w:tmpl w:val="D98EC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75EE3"/>
    <w:multiLevelType w:val="multilevel"/>
    <w:tmpl w:val="E190D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A9681C"/>
    <w:multiLevelType w:val="multilevel"/>
    <w:tmpl w:val="85E28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9769EF"/>
    <w:multiLevelType w:val="hybridMultilevel"/>
    <w:tmpl w:val="CF9AED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11839"/>
    <w:multiLevelType w:val="multilevel"/>
    <w:tmpl w:val="086C8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C0D64"/>
    <w:multiLevelType w:val="multilevel"/>
    <w:tmpl w:val="D8607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48432E"/>
    <w:multiLevelType w:val="multilevel"/>
    <w:tmpl w:val="007E1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911C34"/>
    <w:multiLevelType w:val="multilevel"/>
    <w:tmpl w:val="53684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B6087C"/>
    <w:multiLevelType w:val="multilevel"/>
    <w:tmpl w:val="58D44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2210D8"/>
    <w:multiLevelType w:val="multilevel"/>
    <w:tmpl w:val="BDD6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1810223">
    <w:abstractNumId w:val="5"/>
  </w:num>
  <w:num w:numId="2" w16cid:durableId="1395350432">
    <w:abstractNumId w:val="3"/>
  </w:num>
  <w:num w:numId="3" w16cid:durableId="505946452">
    <w:abstractNumId w:val="4"/>
  </w:num>
  <w:num w:numId="4" w16cid:durableId="1794667243">
    <w:abstractNumId w:val="8"/>
  </w:num>
  <w:num w:numId="5" w16cid:durableId="761222667">
    <w:abstractNumId w:val="2"/>
  </w:num>
  <w:num w:numId="6" w16cid:durableId="2106876854">
    <w:abstractNumId w:val="10"/>
  </w:num>
  <w:num w:numId="7" w16cid:durableId="713044846">
    <w:abstractNumId w:val="9"/>
  </w:num>
  <w:num w:numId="8" w16cid:durableId="1118446826">
    <w:abstractNumId w:val="0"/>
  </w:num>
  <w:num w:numId="9" w16cid:durableId="1827478249">
    <w:abstractNumId w:val="11"/>
  </w:num>
  <w:num w:numId="10" w16cid:durableId="1776943894">
    <w:abstractNumId w:val="7"/>
  </w:num>
  <w:num w:numId="11" w16cid:durableId="2099209444">
    <w:abstractNumId w:val="6"/>
  </w:num>
  <w:num w:numId="12" w16cid:durableId="694817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8E"/>
    <w:rsid w:val="00327BBD"/>
    <w:rsid w:val="005521DB"/>
    <w:rsid w:val="005A32C1"/>
    <w:rsid w:val="007B1059"/>
    <w:rsid w:val="00D8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2C73F"/>
  <w15:chartTrackingRefBased/>
  <w15:docId w15:val="{53068037-74D5-4902-9892-80F80A7F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27B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27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5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2023-04-03T21:27:00Z</dcterms:created>
  <dcterms:modified xsi:type="dcterms:W3CDTF">2023-04-03T21:32:00Z</dcterms:modified>
</cp:coreProperties>
</file>