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3ED5" w14:textId="77777777" w:rsidR="002D5E76" w:rsidRPr="002D5E76" w:rsidRDefault="002D5E76" w:rsidP="002D5E76">
      <w:pPr>
        <w:spacing w:line="240" w:lineRule="auto"/>
        <w:jc w:val="center"/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</w:pP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  <w:fldChar w:fldCharType="begin"/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  <w:instrText xml:space="preserve"> HYPERLINK "https://proglib.io/p/app-architecture-mom/" </w:instrText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  <w:fldChar w:fldCharType="separate"/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u w:val="single"/>
          <w:lang w:eastAsia="ru-RU"/>
        </w:rPr>
        <w:t>Вы забыли свой пароль?</w:t>
      </w:r>
      <w:r w:rsidRPr="002D5E76"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  <w:fldChar w:fldCharType="end"/>
      </w:r>
    </w:p>
    <w:p w14:paraId="5537636B" w14:textId="77777777" w:rsidR="002D5E76" w:rsidRPr="002D5E76" w:rsidRDefault="002D5E76" w:rsidP="002D5E76">
      <w:pPr>
        <w:shd w:val="clear" w:color="auto" w:fill="FFFFFF"/>
        <w:spacing w:after="10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51"/>
          <w:szCs w:val="51"/>
          <w:lang w:eastAsia="ru-RU"/>
        </w:rPr>
      </w:pPr>
      <w:r>
        <w:rPr>
          <w:rFonts w:ascii="Cynthoslabpro-regular" w:eastAsia="Times New Roman" w:hAnsi="Cynthoslabpro-regular" w:cs="Times New Roman"/>
          <w:color w:val="111111"/>
          <w:kern w:val="36"/>
          <w:sz w:val="51"/>
          <w:szCs w:val="51"/>
          <w:lang w:eastAsia="ru-RU"/>
        </w:rPr>
        <w:t>А</w:t>
      </w: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51"/>
          <w:szCs w:val="51"/>
          <w:lang w:eastAsia="ru-RU"/>
        </w:rPr>
        <w:t>рхитектура приложения</w:t>
      </w:r>
    </w:p>
    <w:p w14:paraId="48EDEB3E" w14:textId="77777777"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Front-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end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и Back-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bend</w:t>
      </w:r>
      <w:proofErr w:type="spellEnd"/>
    </w:p>
    <w:p w14:paraId="6A668E86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Давайте в объяснении того, что есть архитектура приложения, отойдем от технических терминов и проведем аналогию с повседневной жизнью. Посмотрите на свое тело. Все, что находится снаружи, − голова и тело, − это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front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а всё, что внутри, − сердце, мозг и внутренние органы, −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back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</w:t>
      </w:r>
    </w:p>
    <w:p w14:paraId="7B76A52F" w14:textId="77777777"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Ключевые принципы разработки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Agile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-приложения</w:t>
      </w:r>
    </w:p>
    <w:p w14:paraId="11ABFB9B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02D262F" wp14:editId="1F1EB0E4">
            <wp:extent cx="7143750" cy="3733800"/>
            <wp:effectExtent l="0" t="0" r="0" b="0"/>
            <wp:docPr id="19" name="Рисунок 19" descr="архитектур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хитектура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22C8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Теперь, когда мы разобрались с различием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front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back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частей, давайте рассмотрим два ключевых подхода, которые используют современные разработчики: API First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 Они позволяют программистам легко менять структуру приложения. Более того, они делают так, что каждая отдельная часть приложения может быть изменена без затрагивания остальных частей.</w:t>
      </w:r>
    </w:p>
    <w:p w14:paraId="6AA31258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lastRenderedPageBreak/>
        <w:t>Метод API First отвечает за высокую скорость работы и нововведения. Идея в том, чтобы ввести данные и получить в ответ API, необходимый для Front-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Back-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команд разработки: это позволяет им одновременно писать код и параллельно тестировать его. Преимущества метода заключаются в снижении издержек на разработку, увеличении скорости и снижении рисков.</w:t>
      </w:r>
    </w:p>
    <w:p w14:paraId="0D03A2F2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Пример из жизни: когда вы готовите пасту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Болоньезе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, вам не нужна сначала паста, потом соус: вы можете готовить их параллельно. В таком случае, еда приготовится быстрее, ничего не успеет остыть, а друзья смогут оценить блюдо в том состоянии, в котором оно и должно быть (а не как обычно).</w:t>
      </w:r>
    </w:p>
    <w:p w14:paraId="5F8EE3BF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774F02B" wp14:editId="5C2E9D8D">
            <wp:extent cx="6572250" cy="2324100"/>
            <wp:effectExtent l="0" t="0" r="0" b="0"/>
            <wp:docPr id="18" name="Рисунок 18" descr="Как объяснить маме, что такое архитектура приложения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объяснить маме, что такое архитектура приложения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FB52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Одна из функций, за которую команда приложения любит подход API First, называется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Swagger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− это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open-source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фреймворк, который помогает разработчикам строить архитектуру, проектировать и создавать документацию для своих приложений.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Swagger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автоматически генерирует описание API для большинства языков и фреймворков, для обеих − Front-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Back-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 − команд.</w:t>
      </w:r>
    </w:p>
    <w:p w14:paraId="048D1F9B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Следующий подход называется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в дословном переводе − слабая связь. И если в жизни примером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может быть отмена свидания в День святого Валентина, то в программировании это наоборот помогает. Если быть точнее, то эта функция упрощает соединение компонентов в сети.</w:t>
      </w:r>
    </w:p>
    <w:p w14:paraId="3502343B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Система 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уменьшает риск случайного изменения отдельных объектов, без изменения других − так как в приложении всё взаимосвязано, это может привести к поломкам и уязвимостям. Так вот, благодаря возможности ограничения работы отдельных соединений, система помогает найти и решить проблему быстрее, прямо во время тестирования.</w:t>
      </w:r>
    </w:p>
    <w:p w14:paraId="309A9ABE" w14:textId="77777777"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lastRenderedPageBreak/>
        <w:t>Микросервисы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против монолита</w:t>
      </w:r>
    </w:p>
    <w:p w14:paraId="362F46A9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035F14DA" wp14:editId="3BB9577C">
            <wp:extent cx="5073650" cy="2730048"/>
            <wp:effectExtent l="0" t="0" r="0" b="0"/>
            <wp:docPr id="17" name="Рисунок 17" descr="Как объяснить маме, что такое архитектура приложения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объяснить маме, что такое архитектура приложения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41" cy="273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A0DA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Благодаря принципам API First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Loose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Coupling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приложение может выступать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микросервисом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− приложением, состоящем из независимых служб, способных работать самостоятельно, свободно масштабироваться на разных устройствах.</w:t>
      </w:r>
    </w:p>
    <w:p w14:paraId="4F45B4C5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Микросервисные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архитектуры лучше организованы, так как у каждого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микросервиса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есть определенная задача. Их преимущество ещё и в легкой реконфигурации и перестройке для различных целей. Кроме того, они характеризуются быстрым развертыванием, отказоустойчивостью, горизонтальным масштабированием, низким порогом входа и простотой управления.</w:t>
      </w:r>
    </w:p>
    <w:p w14:paraId="4034C0C9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Представьте себе умный дом, где все можно контролировать и управлять с помощью одного устройства. Допустим, это устройство − *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core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*, а управляемыми элементами являются *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services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*. С помощью основного устройства вы можете открывать окна, включать телевизор или даже закрывать шторы. Так работает архитектура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микросервисов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</w:t>
      </w:r>
    </w:p>
    <w:p w14:paraId="42D4A2FB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Но всегда есть альтернативный вариант, верно? Второй тип архитектуры − монолитная архитектура. Это означает, что приложение </w:t>
      </w:r>
      <w:proofErr w:type="gram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написано</w:t>
      </w:r>
      <w:proofErr w:type="gram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как одна единица кода, чьи компоненты предназначены для совместной работы, используют одни и те же ресурсы и место на диске. Службы в таких приложениях тесно связаны, и при изменении одной из них проблемы могут возникнуть у остальных.</w:t>
      </w:r>
    </w:p>
    <w:p w14:paraId="727D475B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Представьте себе многослойный шоколадный торт. Каждый новый слой делает торт ещё вкуснее, но вы не можете добавить слой с клубникой в середину, не изменив вкус и структуру торта. Можно считать, что у торта − монолитная архитектура.</w:t>
      </w:r>
    </w:p>
    <w:p w14:paraId="4B275589" w14:textId="77777777"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lastRenderedPageBreak/>
        <w:t>.NET Core против JVM-платформ</w:t>
      </w:r>
    </w:p>
    <w:p w14:paraId="3F093CC4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Мультифункциональные приложения, например, мобильные кошельки, обычно связаны ещё с сотнями различных служб. Чтобы структурировать работу приложения, в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Crypterium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разделили команду Back-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разработчиков на две. Одна работает только над ядром продукта, вторая − над всем остальным, то есть авторизацией, коммуникацией и так далее.</w:t>
      </w:r>
    </w:p>
    <w:p w14:paraId="606CF66E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Каждая команда использует собственные фреймворки. Основная выбрала .NET Core − платформу, которая характеризуется быстрой разработкой, отладкой и тестированием. Вдобавок, она высокопроизводительна, подходит для работы с </w:t>
      </w:r>
      <w:proofErr w:type="gram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кросс-платформенными</w:t>
      </w:r>
      <w:proofErr w:type="gram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приложениями и ориентирована на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микросервисы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 В то же время, остальные сервисы разрабатываются с помощью JVM-фреймворка, который, кстати, является прямым конкурентом продукту от Oracle.</w:t>
      </w:r>
    </w:p>
    <w:p w14:paraId="4F36C1E3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Использование сразу двух популярных фреймворков позволяет выбирать из большего количества специалистов на рынке. Для .NET мы используем языки C, а для JVM −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Kotlin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Java. Кроме того, эти же языки используются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Android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-разработчиками.</w:t>
      </w:r>
    </w:p>
    <w:p w14:paraId="02B8F8D6" w14:textId="77777777"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Функции Front-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end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команды</w:t>
      </w:r>
    </w:p>
    <w:p w14:paraId="0D2ED547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Команда Front-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end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специалистов следит за тем, чтобы приложение было удобным, а интерфейс − интуитивно-понятным и быстрым.</w:t>
      </w:r>
    </w:p>
    <w:p w14:paraId="58B8CCBA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Android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-версия приложения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Crypterium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основана на языках Java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Kotlin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(как и среда JVM), а приложение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iOS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− на новом, простом в использовании языке программирования Swift. Функции языка включают в себя контроль доступа, управление памятью, отладку, цепочку вызовов и протокол-ориентированное программирование.</w:t>
      </w:r>
    </w:p>
    <w:p w14:paraId="4492D46D" w14:textId="77777777"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MVVM и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роутинг</w:t>
      </w:r>
      <w:proofErr w:type="spellEnd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для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iOS</w:t>
      </w:r>
      <w:proofErr w:type="spellEnd"/>
    </w:p>
    <w:p w14:paraId="4FEC347C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Команда разработчиков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Crypterium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iOS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выбрала стиль архитектуры MVVM и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роутинг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 Благодаря структуре, архитектуры удобны и для разработчиков, и для пользователей.</w:t>
      </w:r>
    </w:p>
    <w:p w14:paraId="33A65F8D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76FB34F1" wp14:editId="1E2AFD69">
            <wp:extent cx="5067300" cy="2190750"/>
            <wp:effectExtent l="0" t="0" r="0" b="0"/>
            <wp:docPr id="16" name="Рисунок 16" descr="Как объяснить маме, что такое архитектура приложения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объяснить маме, что такое архитектура приложения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6A49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MVVM − это Model-View-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ViewModel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где Model означает информацию о продукте, а View показывает, как клиенты видят продукт. В MVVM есть структура слоев: первый уровень − UI (пользовательский интерфейс). Другие уровни содержат сетевые и логические сервисы.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Роутинг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отвечает за технические процессы − действия пользователей, перемещения внутри приложения, регулируются именно им.</w:t>
      </w:r>
    </w:p>
    <w:p w14:paraId="41761FA0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Давайте разберем пример, когда пользователь хочет отправить криптовалюту на другой адрес. Слой сетевых сервисов содержит информацию о количестве отправленных монет данных и адресе. Когда пользователь подтверждает транзакцию, следующий слой проверяет, достаточно ли монет для отправки на счету, и предоставляет положительный или отрицательный ответ.</w:t>
      </w:r>
    </w:p>
    <w:p w14:paraId="6BA8244D" w14:textId="77777777"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Чистая архитектура для </w:t>
      </w:r>
      <w:proofErr w:type="spellStart"/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Android</w:t>
      </w:r>
      <w:proofErr w:type="spellEnd"/>
    </w:p>
    <w:p w14:paraId="2C857C62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Чтобы повысить простоту обслуживания и гибкость приложений, команда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Android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решила использовать метод под названием «Чистая архитектура». Он гарантирует отсутствие ненужных связей и делает приложение более тестируемым.</w:t>
      </w:r>
    </w:p>
    <w:p w14:paraId="18019059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Результатом является чистое, новое, свежее, простое в использовании приложение для </w:t>
      </w:r>
      <w:proofErr w:type="spellStart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Android</w:t>
      </w:r>
      <w:proofErr w:type="spellEnd"/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с четырьмя уровнями:</w:t>
      </w:r>
    </w:p>
    <w:p w14:paraId="0F0B6A85" w14:textId="77777777" w:rsidR="002D5E76" w:rsidRPr="002D5E76" w:rsidRDefault="002D5E76" w:rsidP="002D5E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веб, базы данных, пользовательский интерфейс;</w:t>
      </w:r>
    </w:p>
    <w:p w14:paraId="44022F08" w14:textId="77777777" w:rsidR="002D5E76" w:rsidRPr="002D5E76" w:rsidRDefault="002D5E76" w:rsidP="002D5E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шлюзы, презентаторы;</w:t>
      </w:r>
    </w:p>
    <w:p w14:paraId="22D32105" w14:textId="77777777" w:rsidR="002D5E76" w:rsidRPr="002D5E76" w:rsidRDefault="002D5E76" w:rsidP="002D5E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варианты использования;</w:t>
      </w:r>
    </w:p>
    <w:p w14:paraId="18A691DD" w14:textId="77777777" w:rsidR="002D5E76" w:rsidRPr="002D5E76" w:rsidRDefault="002D5E76" w:rsidP="002D5E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юридическая информация.</w:t>
      </w:r>
    </w:p>
    <w:p w14:paraId="493684FB" w14:textId="77777777" w:rsidR="002D5E76" w:rsidRPr="002D5E76" w:rsidRDefault="002D5E76" w:rsidP="002D5E76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Заключение</w:t>
      </w:r>
    </w:p>
    <w:p w14:paraId="4B9865C7" w14:textId="77777777" w:rsidR="002D5E76" w:rsidRPr="002D5E76" w:rsidRDefault="002D5E76" w:rsidP="002D5E76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2D5E76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lastRenderedPageBreak/>
        <w:t>Архитектура приложений − очень сложная тема, и все, что написано выше, является лишь верхушкой айсберга.</w:t>
      </w:r>
    </w:p>
    <w:p w14:paraId="30855FE8" w14:textId="77777777" w:rsidR="002D5E76" w:rsidRPr="002D5E76" w:rsidRDefault="002D5E76" w:rsidP="002D5E76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2D5E76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Если вам понравился материал о том, что такое архитектура приложения, посмотрите следующее:</w:t>
      </w:r>
    </w:p>
    <w:p w14:paraId="07BD0E3E" w14:textId="77777777" w:rsidR="002D5E76" w:rsidRPr="002D5E76" w:rsidRDefault="00000000" w:rsidP="002D5E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" w:tgtFrame="_blank" w:history="1">
        <w:r w:rsidR="002D5E76"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Как стать архитектором ПО</w:t>
        </w:r>
      </w:hyperlink>
    </w:p>
    <w:p w14:paraId="7AD81485" w14:textId="77777777" w:rsidR="002D5E76" w:rsidRPr="002D5E76" w:rsidRDefault="00000000" w:rsidP="002D5E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0" w:tgtFrame="_blank" w:history="1">
        <w:r w:rsidR="002D5E76"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Что такое </w:t>
        </w:r>
        <w:proofErr w:type="spellStart"/>
        <w:r w:rsidR="002D5E76"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микросервисная</w:t>
        </w:r>
        <w:proofErr w:type="spellEnd"/>
        <w:r w:rsidR="002D5E76"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архитектура и когда ее применять</w:t>
        </w:r>
      </w:hyperlink>
    </w:p>
    <w:p w14:paraId="4E9834C4" w14:textId="77777777" w:rsidR="002D5E76" w:rsidRPr="002D5E76" w:rsidRDefault="00000000" w:rsidP="002D5E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left="67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1" w:tgtFrame="_blank" w:history="1">
        <w:r w:rsidR="002D5E76" w:rsidRPr="002D5E76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3 лучших книги по архитектуре программного обеспечения</w:t>
        </w:r>
      </w:hyperlink>
    </w:p>
    <w:sectPr w:rsidR="002D5E76" w:rsidRPr="002D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ynthoslab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915"/>
    <w:multiLevelType w:val="multilevel"/>
    <w:tmpl w:val="471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1BAB"/>
    <w:multiLevelType w:val="multilevel"/>
    <w:tmpl w:val="4DB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07E64"/>
    <w:multiLevelType w:val="multilevel"/>
    <w:tmpl w:val="15A2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A5965"/>
    <w:multiLevelType w:val="multilevel"/>
    <w:tmpl w:val="868C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B6D18"/>
    <w:multiLevelType w:val="multilevel"/>
    <w:tmpl w:val="04B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92A48"/>
    <w:multiLevelType w:val="multilevel"/>
    <w:tmpl w:val="7F2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E2758"/>
    <w:multiLevelType w:val="multilevel"/>
    <w:tmpl w:val="5012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60103"/>
    <w:multiLevelType w:val="multilevel"/>
    <w:tmpl w:val="DA2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028958">
    <w:abstractNumId w:val="0"/>
  </w:num>
  <w:num w:numId="2" w16cid:durableId="1338463924">
    <w:abstractNumId w:val="2"/>
  </w:num>
  <w:num w:numId="3" w16cid:durableId="1753963208">
    <w:abstractNumId w:val="6"/>
  </w:num>
  <w:num w:numId="4" w16cid:durableId="1999847002">
    <w:abstractNumId w:val="3"/>
  </w:num>
  <w:num w:numId="5" w16cid:durableId="1134643897">
    <w:abstractNumId w:val="4"/>
  </w:num>
  <w:num w:numId="6" w16cid:durableId="1171020611">
    <w:abstractNumId w:val="1"/>
  </w:num>
  <w:num w:numId="7" w16cid:durableId="1970936774">
    <w:abstractNumId w:val="5"/>
  </w:num>
  <w:num w:numId="8" w16cid:durableId="327171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D3"/>
    <w:rsid w:val="000A639F"/>
    <w:rsid w:val="002D5E76"/>
    <w:rsid w:val="003839E3"/>
    <w:rsid w:val="005849D3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4C9F"/>
  <w15:chartTrackingRefBased/>
  <w15:docId w15:val="{93BC1121-9517-4461-8EDE-49A74E0D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5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5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5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5E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E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5E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5E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5E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d-social-icon-wrap">
    <w:name w:val="td-social-icon-wrap"/>
    <w:basedOn w:val="a0"/>
    <w:rsid w:val="002D5E76"/>
  </w:style>
  <w:style w:type="character" w:styleId="a3">
    <w:name w:val="Hyperlink"/>
    <w:basedOn w:val="a0"/>
    <w:uiPriority w:val="99"/>
    <w:semiHidden/>
    <w:unhideWhenUsed/>
    <w:rsid w:val="002D5E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5E76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D5E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D5E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D5E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D5E7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d-visual-hidden">
    <w:name w:val="td-visual-hidden"/>
    <w:basedOn w:val="a0"/>
    <w:rsid w:val="002D5E76"/>
  </w:style>
  <w:style w:type="character" w:customStyle="1" w:styleId="td-post-date">
    <w:name w:val="td-post-date"/>
    <w:basedOn w:val="a0"/>
    <w:rsid w:val="002D5E76"/>
  </w:style>
  <w:style w:type="character" w:customStyle="1" w:styleId="td-nr-views-21502">
    <w:name w:val="td-nr-views-21502"/>
    <w:basedOn w:val="a0"/>
    <w:rsid w:val="002D5E76"/>
  </w:style>
  <w:style w:type="character" w:customStyle="1" w:styleId="ya-share2badge">
    <w:name w:val="ya-share2__badge"/>
    <w:basedOn w:val="a0"/>
    <w:rsid w:val="002D5E76"/>
  </w:style>
  <w:style w:type="character" w:customStyle="1" w:styleId="ya-share2icon">
    <w:name w:val="ya-share2__icon"/>
    <w:basedOn w:val="a0"/>
    <w:rsid w:val="002D5E76"/>
  </w:style>
  <w:style w:type="character" w:customStyle="1" w:styleId="ya-share2counter">
    <w:name w:val="ya-share2__counter"/>
    <w:basedOn w:val="a0"/>
    <w:rsid w:val="002D5E76"/>
  </w:style>
  <w:style w:type="paragraph" w:styleId="a5">
    <w:name w:val="Normal (Web)"/>
    <w:basedOn w:val="a"/>
    <w:uiPriority w:val="99"/>
    <w:semiHidden/>
    <w:unhideWhenUsed/>
    <w:rsid w:val="002D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pcf7-form-control-wrap">
    <w:name w:val="wpcf7-form-control-wrap"/>
    <w:basedOn w:val="a0"/>
    <w:rsid w:val="002D5E76"/>
  </w:style>
  <w:style w:type="character" w:customStyle="1" w:styleId="ajax-loader">
    <w:name w:val="ajax-loader"/>
    <w:basedOn w:val="a0"/>
    <w:rsid w:val="002D5E76"/>
  </w:style>
  <w:style w:type="paragraph" w:customStyle="1" w:styleId="comment-form-input-wrap">
    <w:name w:val="comment-form-input-wrap"/>
    <w:basedOn w:val="a"/>
    <w:rsid w:val="002D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2D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widget-tilecompanytext">
    <w:name w:val="b-widget-tile__company__text"/>
    <w:basedOn w:val="a0"/>
    <w:rsid w:val="002D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586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3727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31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7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185">
              <w:marLeft w:val="1347"/>
              <w:marRight w:val="13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03384">
                                  <w:marLeft w:val="0"/>
                                  <w:marRight w:val="6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1766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41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3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963450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318610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87871">
                                          <w:marLeft w:val="3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374140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0390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070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6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22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2874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1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16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15869">
                                          <w:marLeft w:val="0"/>
                                          <w:marRight w:val="-3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0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8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2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08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25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4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9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347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8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4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071324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669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8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8116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434E7B"/>
                                    <w:left w:val="none" w:sz="0" w:space="0" w:color="434E7B"/>
                                    <w:bottom w:val="single" w:sz="12" w:space="0" w:color="434E7B"/>
                                    <w:right w:val="none" w:sz="0" w:space="0" w:color="434E7B"/>
                                  </w:divBdr>
                                </w:div>
                                <w:div w:id="7218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9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5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53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7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167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097066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28292629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7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11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0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90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63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133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80477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94138267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86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54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3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71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70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9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400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354175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79976606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8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3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03787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434E7B"/>
                                    <w:left w:val="none" w:sz="0" w:space="0" w:color="434E7B"/>
                                    <w:bottom w:val="single" w:sz="12" w:space="0" w:color="434E7B"/>
                                    <w:right w:val="none" w:sz="0" w:space="0" w:color="434E7B"/>
                                  </w:divBdr>
                                </w:div>
                                <w:div w:id="10840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7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72693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30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67569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88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8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0601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17184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18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5994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8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36704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88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39457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60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4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784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5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3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7528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97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80340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389835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7112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7007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434E7B"/>
                                <w:left w:val="none" w:sz="0" w:space="0" w:color="434E7B"/>
                                <w:bottom w:val="none" w:sz="0" w:space="0" w:color="auto"/>
                                <w:right w:val="none" w:sz="0" w:space="0" w:color="434E7B"/>
                              </w:divBdr>
                            </w:div>
                            <w:div w:id="1298679883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434E7B"/>
                                <w:left w:val="none" w:sz="0" w:space="0" w:color="434E7B"/>
                                <w:bottom w:val="none" w:sz="0" w:space="0" w:color="auto"/>
                                <w:right w:val="none" w:sz="0" w:space="0" w:color="434E7B"/>
                              </w:divBdr>
                            </w:div>
                            <w:div w:id="2163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5472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62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glib.io/p/computer-architecture-books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roglib.io/p/micro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lib.io/p/become-software-archit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1105</Words>
  <Characters>6299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Алексей Кравченко</cp:lastModifiedBy>
  <cp:revision>3</cp:revision>
  <dcterms:created xsi:type="dcterms:W3CDTF">2018-12-30T20:25:00Z</dcterms:created>
  <dcterms:modified xsi:type="dcterms:W3CDTF">2024-05-28T19:18:00Z</dcterms:modified>
</cp:coreProperties>
</file>