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wektorowy na dwóch podanych wektorach.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skalarny na dwóch podanych wektorach.</w:t>
      </w:r>
    </w:p>
    <w:p w:rsidR="00D31544" w:rsidRPr="0043061A" w:rsidRDefault="00D31544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eastAsia="pl-PL"/>
        </w:rPr>
      </w:pPr>
      <w:r w:rsidRPr="0043061A">
        <w:rPr>
          <w:rFonts w:eastAsia="Times New Roman"/>
          <w:shd w:val="clear" w:color="auto" w:fill="FFFFFF"/>
          <w:lang w:eastAsia="pl-PL"/>
        </w:rPr>
        <w:br w:type="page"/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5C63EC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{ ifStatement | wh</w:t>
      </w:r>
      <w:r w:rsidR="005C63EC" w:rsidRPr="00F37EAF">
        <w:rPr>
          <w:rFonts w:ascii="Consolas" w:hAnsi="Consolas"/>
          <w:noProof/>
          <w:lang w:val="en-GB" w:eastAsia="pl-PL"/>
        </w:rPr>
        <w:t xml:space="preserve">ileStatement | returnStatement | 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660116" w:rsidRPr="00F37EAF">
        <w:rPr>
          <w:rFonts w:ascii="Consolas" w:hAnsi="Consolas"/>
          <w:noProof/>
          <w:lang w:val="en-GB" w:eastAsia="pl-PL"/>
        </w:rPr>
        <w:t xml:space="preserve">initStatemnt </w:t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="000858EA" w:rsidRPr="00F37EAF">
        <w:rPr>
          <w:rFonts w:ascii="Consolas" w:hAnsi="Consolas"/>
          <w:noProof/>
          <w:lang w:val="en-GB" w:eastAsia="pl-PL"/>
        </w:rPr>
        <w:t xml:space="preserve">assignStatement 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F37EAF">
        <w:rPr>
          <w:rFonts w:ascii="Consolas" w:hAnsi="Consolas"/>
          <w:noProof/>
          <w:lang w:val="en-GB" w:eastAsia="pl-PL"/>
        </w:rPr>
        <w:tab/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initStatemnt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4050A1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stringLiteral)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</w:t>
      </w:r>
      <w:r>
        <w:rPr>
          <w:rFonts w:ascii="Consolas" w:hAnsi="Consolas"/>
          <w:noProof/>
          <w:lang w:val="en-GB" w:eastAsia="pl-PL"/>
        </w:rPr>
        <w:tab/>
        <w:t>stringLiteral 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[ unaryLogicOp ] (mathExpr </w:t>
      </w:r>
      <w:r w:rsidRPr="008F253C">
        <w:rPr>
          <w:rFonts w:ascii="Consolas" w:hAnsi="Consolas"/>
          <w:strike/>
          <w:noProof/>
          <w:lang w:val="en-GB" w:eastAsia="pl-PL"/>
        </w:rPr>
        <w:t>| parenthLogicExpr</w:t>
      </w:r>
      <w:r w:rsidRPr="00F37EAF">
        <w:rPr>
          <w:rFonts w:ascii="Consolas" w:hAnsi="Consolas"/>
          <w:noProof/>
          <w:lang w:val="en-GB" w:eastAsia="pl-PL"/>
        </w:rPr>
        <w:t>);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F37EAF" w:rsidRDefault="005873F6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7D5DFE" w:rsidRPr="008F253C">
        <w:rPr>
          <w:rFonts w:ascii="Consolas" w:hAnsi="Consolas"/>
          <w:strike/>
          <w:noProof/>
          <w:lang w:val="en-GB" w:eastAsia="pl-PL"/>
        </w:rPr>
        <w:t>parenthMathExpr</w:t>
      </w:r>
      <w:r w:rsidR="008F253C">
        <w:rPr>
          <w:rFonts w:ascii="Consolas" w:hAnsi="Consolas"/>
          <w:noProof/>
          <w:lang w:val="en-GB" w:eastAsia="pl-PL"/>
        </w:rPr>
        <w:t xml:space="preserve"> </w:t>
      </w:r>
      <w:r w:rsidR="004C01C3">
        <w:rPr>
          <w:rFonts w:ascii="Consolas" w:hAnsi="Consolas"/>
          <w:noProof/>
          <w:lang w:val="en-GB" w:eastAsia="pl-PL"/>
        </w:rPr>
        <w:t>parent</w:t>
      </w:r>
      <w:r w:rsidR="008F253C" w:rsidRPr="008F253C">
        <w:rPr>
          <w:rFonts w:ascii="Consolas" w:hAnsi="Consolas"/>
          <w:noProof/>
          <w:lang w:val="en-GB" w:eastAsia="pl-PL"/>
        </w:rPr>
        <w:t>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0320A" w:rsidRPr="008F253C" w:rsidRDefault="00E0320A" w:rsidP="00F37EAF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8F253C">
        <w:rPr>
          <w:rFonts w:ascii="Consolas" w:hAnsi="Consolas"/>
          <w:b/>
          <w:strike/>
          <w:noProof/>
          <w:lang w:val="en-GB" w:eastAsia="pl-PL"/>
        </w:rPr>
        <w:t>parenth</w:t>
      </w:r>
      <w:r w:rsidR="003776FD" w:rsidRPr="008F253C">
        <w:rPr>
          <w:rFonts w:ascii="Consolas" w:hAnsi="Consolas"/>
          <w:b/>
          <w:strike/>
          <w:noProof/>
          <w:lang w:val="en-GB" w:eastAsia="pl-PL"/>
        </w:rPr>
        <w:t>Math</w:t>
      </w:r>
      <w:r w:rsidRPr="008F253C">
        <w:rPr>
          <w:rFonts w:ascii="Consolas" w:hAnsi="Consolas"/>
          <w:b/>
          <w:strike/>
          <w:noProof/>
          <w:lang w:val="en-GB" w:eastAsia="pl-PL"/>
        </w:rPr>
        <w:t>Expr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</w:t>
      </w:r>
      <w:r w:rsidRPr="008F253C">
        <w:rPr>
          <w:rFonts w:ascii="Consolas" w:hAnsi="Consolas" w:cs="Cambria Math"/>
          <w:strike/>
          <w:noProof/>
          <w:lang w:val="en-GB" w:eastAsia="pl-PL"/>
        </w:rPr>
        <w:t>​</w:t>
      </w:r>
      <w:r w:rsidRPr="008F253C">
        <w:rPr>
          <w:rFonts w:ascii="Consolas" w:hAnsi="Consolas"/>
          <w:strike/>
          <w:noProof/>
          <w:lang w:val="en-GB" w:eastAsia="pl-PL"/>
        </w:rPr>
        <w:t xml:space="preserve">=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Pr="008F253C">
        <w:rPr>
          <w:rFonts w:ascii="Consolas" w:hAnsi="Consolas"/>
          <w:strike/>
          <w:noProof/>
          <w:lang w:val="en-GB" w:eastAsia="pl-PL"/>
        </w:rPr>
        <w:t>(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E52DBD" w:rsidRPr="008F253C">
        <w:rPr>
          <w:rFonts w:ascii="Consolas" w:hAnsi="Consolas"/>
          <w:strike/>
          <w:noProof/>
          <w:lang w:val="en-GB" w:eastAsia="pl-PL"/>
        </w:rPr>
        <w:t xml:space="preserve"> mathExpr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>)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4C01C3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parent</w:t>
      </w:r>
      <w:r w:rsidR="008F253C" w:rsidRPr="008F253C">
        <w:rPr>
          <w:rFonts w:ascii="Consolas" w:hAnsi="Consolas"/>
          <w:b/>
          <w:noProof/>
          <w:lang w:val="en-GB" w:eastAsia="pl-PL"/>
        </w:rPr>
        <w:t>LogicExpr</w:t>
      </w:r>
      <w:r w:rsidR="008F253C" w:rsidRPr="008F253C">
        <w:rPr>
          <w:rFonts w:ascii="Consolas" w:hAnsi="Consolas" w:cs="Cambria Math"/>
          <w:noProof/>
          <w:lang w:val="en-GB" w:eastAsia="pl-PL"/>
        </w:rPr>
        <w:t>​</w:t>
      </w:r>
      <w:r w:rsidR="008F253C"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= literal 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176A42" w:rsidRPr="00F37EAF" w:rsidRDefault="00CC6FA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</w:t>
      </w:r>
      <w:r w:rsidR="008C0936" w:rsidRPr="00F37EAF">
        <w:rPr>
          <w:rFonts w:ascii="Consolas" w:hAnsi="Consolas"/>
          <w:noProof/>
          <w:lang w:val="en-GB" w:eastAsia="pl-PL"/>
        </w:rPr>
        <w:t>numberLiteral</w:t>
      </w:r>
      <w:r w:rsidR="008C0936">
        <w:rPr>
          <w:rFonts w:ascii="Consolas" w:hAnsi="Consolas"/>
          <w:noProof/>
          <w:lang w:val="en-GB" w:eastAsia="pl-PL"/>
        </w:rPr>
        <w:t xml:space="preserve"> </w:t>
      </w:r>
      <w:bookmarkStart w:id="0" w:name="_GoBack"/>
      <w:bookmarkEnd w:id="0"/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literal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C03484">
        <w:rPr>
          <w:rFonts w:ascii="Consolas" w:hAnsi="Consolas"/>
          <w:noProof/>
          <w:lang w:val="en-GB" w:eastAsia="pl-PL"/>
        </w:rPr>
        <w:t xml:space="preserve"> = numberLiteral </w:t>
      </w:r>
      <w:r w:rsidR="00176A42" w:rsidRPr="00F37EAF">
        <w:rPr>
          <w:rFonts w:ascii="Consolas" w:hAnsi="Consolas"/>
          <w:noProof/>
          <w:lang w:val="en-GB" w:eastAsia="pl-PL"/>
        </w:rPr>
        <w:t>|</w:t>
      </w:r>
      <w:r w:rsidR="00176A42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vectorLiteral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C2436C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</w:p>
    <w:p w:rsidR="007D7575" w:rsidRPr="00C03484" w:rsidRDefault="007D7575" w:rsidP="00F37EAF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C03484">
        <w:rPr>
          <w:rFonts w:ascii="Consolas" w:hAnsi="Consolas"/>
          <w:b/>
          <w:noProof/>
          <w:color w:val="AEAAAA" w:themeColor="background2" w:themeShade="BF"/>
          <w:lang w:val="en-GB" w:eastAsia="pl-PL"/>
        </w:rPr>
        <w:t xml:space="preserve">vectorLiteral 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=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vec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2(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|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3(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176A42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ab/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numberLiteral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;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vec2(1,2);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vec3(1,2,3);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A41B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D7" w:rsidRDefault="00354BD7" w:rsidP="003A6872">
      <w:pPr>
        <w:spacing w:after="0" w:line="240" w:lineRule="auto"/>
      </w:pPr>
      <w:r>
        <w:separator/>
      </w:r>
    </w:p>
  </w:endnote>
  <w:endnote w:type="continuationSeparator" w:id="0">
    <w:p w:rsidR="00354BD7" w:rsidRDefault="00354BD7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D7" w:rsidRDefault="00354BD7" w:rsidP="003A6872">
      <w:pPr>
        <w:spacing w:after="0" w:line="240" w:lineRule="auto"/>
      </w:pPr>
      <w:r>
        <w:separator/>
      </w:r>
    </w:p>
  </w:footnote>
  <w:footnote w:type="continuationSeparator" w:id="0">
    <w:p w:rsidR="00354BD7" w:rsidRDefault="00354BD7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54BD7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913E1"/>
    <w:rsid w:val="004C01C3"/>
    <w:rsid w:val="004F1427"/>
    <w:rsid w:val="004F1C59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84DD7"/>
    <w:rsid w:val="006B0F50"/>
    <w:rsid w:val="006F53DE"/>
    <w:rsid w:val="00713082"/>
    <w:rsid w:val="00723593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C0936"/>
    <w:rsid w:val="008E3053"/>
    <w:rsid w:val="008F253C"/>
    <w:rsid w:val="00913E5E"/>
    <w:rsid w:val="009208EB"/>
    <w:rsid w:val="0097330F"/>
    <w:rsid w:val="00981CF8"/>
    <w:rsid w:val="00992964"/>
    <w:rsid w:val="009B2458"/>
    <w:rsid w:val="009B5956"/>
    <w:rsid w:val="009C6324"/>
    <w:rsid w:val="00A07590"/>
    <w:rsid w:val="00A41B9D"/>
    <w:rsid w:val="00A516F2"/>
    <w:rsid w:val="00A93282"/>
    <w:rsid w:val="00AB7231"/>
    <w:rsid w:val="00AC3AC1"/>
    <w:rsid w:val="00AE557B"/>
    <w:rsid w:val="00AF6A68"/>
    <w:rsid w:val="00B07383"/>
    <w:rsid w:val="00B10F90"/>
    <w:rsid w:val="00B4383C"/>
    <w:rsid w:val="00B742F1"/>
    <w:rsid w:val="00B876DB"/>
    <w:rsid w:val="00BA04AC"/>
    <w:rsid w:val="00BE171D"/>
    <w:rsid w:val="00C03484"/>
    <w:rsid w:val="00C10792"/>
    <w:rsid w:val="00C2436C"/>
    <w:rsid w:val="00C3729E"/>
    <w:rsid w:val="00C50CBB"/>
    <w:rsid w:val="00C605E0"/>
    <w:rsid w:val="00C71623"/>
    <w:rsid w:val="00C75828"/>
    <w:rsid w:val="00CC6FAD"/>
    <w:rsid w:val="00D23A6B"/>
    <w:rsid w:val="00D31544"/>
    <w:rsid w:val="00D532AD"/>
    <w:rsid w:val="00D9423C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A26CF-7AA4-46EB-9FE0-EA4FFA70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3</Pages>
  <Words>725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28</cp:revision>
  <dcterms:created xsi:type="dcterms:W3CDTF">2018-03-23T09:30:00Z</dcterms:created>
  <dcterms:modified xsi:type="dcterms:W3CDTF">2018-04-22T10:14:00Z</dcterms:modified>
</cp:coreProperties>
</file>