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ED" w:rsidRPr="001006D1" w:rsidRDefault="00B643ED" w:rsidP="00D5747E">
      <w:pPr>
        <w:jc w:val="center"/>
        <w:rPr>
          <w:b/>
          <w:sz w:val="28"/>
        </w:rPr>
      </w:pPr>
      <w:r w:rsidRPr="001006D1">
        <w:rPr>
          <w:b/>
          <w:sz w:val="28"/>
        </w:rPr>
        <w:t>Вариант 1</w:t>
      </w:r>
    </w:p>
    <w:p w:rsidR="00B643ED" w:rsidRPr="001006D1" w:rsidRDefault="00B643ED">
      <w:pPr>
        <w:rPr>
          <w:b/>
        </w:rPr>
      </w:pPr>
      <w:r w:rsidRPr="001006D1">
        <w:rPr>
          <w:b/>
        </w:rPr>
        <w:t>Описать массив структур из 3х элементов. Каждая структура объединяет данные для данного варианта расчета.</w:t>
      </w:r>
    </w:p>
    <w:p w:rsidR="00B643ED" w:rsidRPr="001006D1" w:rsidRDefault="00B643ED">
      <w:pPr>
        <w:rPr>
          <w:b/>
        </w:rPr>
      </w:pPr>
      <w:r w:rsidRPr="001006D1">
        <w:rPr>
          <w:b/>
        </w:rPr>
        <w:t xml:space="preserve">Необходимо для каждого варианта на отрезке времени от 0 до Т с шагом </w:t>
      </w:r>
      <w:r w:rsidRPr="001006D1">
        <w:rPr>
          <w:b/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778" type="#_x0000_t75" style="width:15pt;height:14.4pt" o:ole="">
            <v:imagedata r:id="rId5" o:title=""/>
          </v:shape>
          <o:OLEObject Type="Embed" ProgID="Equation.DSMT4" ShapeID="_x0000_i5778" DrawAspect="Content" ObjectID="_1646347860" r:id="rId6"/>
        </w:object>
      </w:r>
      <w:r w:rsidRPr="001006D1">
        <w:rPr>
          <w:b/>
        </w:rPr>
        <w:t xml:space="preserve"> построить график изменения мощности </w:t>
      </w:r>
      <w:r w:rsidRPr="001006D1">
        <w:rPr>
          <w:b/>
          <w:position w:val="-12"/>
        </w:rPr>
        <w:object w:dxaOrig="300" w:dyaOrig="360">
          <v:shape id="_x0000_i5779" type="#_x0000_t75" style="width:15pt;height:18.6pt" o:ole="">
            <v:imagedata r:id="rId7" o:title=""/>
          </v:shape>
          <o:OLEObject Type="Embed" ProgID="Equation.DSMT4" ShapeID="_x0000_i5779" DrawAspect="Content" ObjectID="_1646347861" r:id="rId8"/>
        </w:object>
      </w:r>
      <w:r w:rsidRPr="001006D1">
        <w:rPr>
          <w:b/>
        </w:rPr>
        <w:t>, затрачиваемой на разбрызгивание жидкости осесимметричным разбрызгивателем.</w:t>
      </w:r>
    </w:p>
    <w:p w:rsidR="0072383D" w:rsidRPr="001006D1" w:rsidRDefault="00B643ED">
      <w:pPr>
        <w:rPr>
          <w:b/>
        </w:rPr>
      </w:pPr>
      <w:r w:rsidRPr="001006D1">
        <w:rPr>
          <w:b/>
          <w:position w:val="-28"/>
        </w:rPr>
        <w:object w:dxaOrig="4000" w:dyaOrig="700">
          <v:shape id="_x0000_i5780" type="#_x0000_t75" style="width:200.4pt;height:35.4pt" o:ole="">
            <v:imagedata r:id="rId9" o:title=""/>
          </v:shape>
          <o:OLEObject Type="Embed" ProgID="Equation.DSMT4" ShapeID="_x0000_i5780" DrawAspect="Content" ObjectID="_1646347862" r:id="rId10"/>
        </w:object>
      </w:r>
      <w:r w:rsidRPr="001006D1">
        <w:rPr>
          <w:b/>
        </w:rPr>
        <w:t xml:space="preserve"> </w:t>
      </w:r>
      <w:r w:rsidR="0072383D" w:rsidRPr="001006D1">
        <w:rPr>
          <w:b/>
        </w:rPr>
        <w:t xml:space="preserve">, где: </w:t>
      </w:r>
    </w:p>
    <w:p w:rsidR="0072383D" w:rsidRPr="00C80E5E" w:rsidRDefault="0072383D">
      <w:pPr>
        <w:rPr>
          <w:b/>
          <w:lang w:val="uk-UA"/>
        </w:rPr>
      </w:pPr>
      <w:r w:rsidRPr="001006D1">
        <w:rPr>
          <w:b/>
          <w:position w:val="-10"/>
        </w:rPr>
        <w:object w:dxaOrig="240" w:dyaOrig="260">
          <v:shape id="_x0000_i5781" type="#_x0000_t75" style="width:12pt;height:12.6pt" o:ole="">
            <v:imagedata r:id="rId11" o:title=""/>
          </v:shape>
          <o:OLEObject Type="Embed" ProgID="Equation.DSMT4" ShapeID="_x0000_i5781" DrawAspect="Content" ObjectID="_1646347863" r:id="rId12"/>
        </w:object>
      </w:r>
      <w:r w:rsidRPr="001006D1">
        <w:rPr>
          <w:b/>
        </w:rPr>
        <w:t xml:space="preserve"> - плотность жидкости;</w:t>
      </w:r>
    </w:p>
    <w:p w:rsidR="0072383D" w:rsidRPr="001006D1" w:rsidRDefault="0072383D">
      <w:pPr>
        <w:rPr>
          <w:b/>
        </w:rPr>
      </w:pPr>
      <w:r w:rsidRPr="001006D1">
        <w:rPr>
          <w:b/>
          <w:position w:val="-12"/>
        </w:rPr>
        <w:object w:dxaOrig="320" w:dyaOrig="360">
          <v:shape id="_x0000_i5782" type="#_x0000_t75" style="width:15.6pt;height:18.6pt" o:ole="">
            <v:imagedata r:id="rId13" o:title=""/>
          </v:shape>
          <o:OLEObject Type="Embed" ProgID="Equation.DSMT4" ShapeID="_x0000_i5782" DrawAspect="Content" ObjectID="_1646347864" r:id="rId14"/>
        </w:object>
      </w:r>
      <w:r w:rsidRPr="001006D1">
        <w:rPr>
          <w:b/>
        </w:rPr>
        <w:t xml:space="preserve"> - угловая скорость вращения оболочки;</w:t>
      </w:r>
    </w:p>
    <w:p w:rsidR="0072383D" w:rsidRPr="001006D1" w:rsidRDefault="0072383D">
      <w:pPr>
        <w:rPr>
          <w:b/>
        </w:rPr>
      </w:pPr>
      <w:r w:rsidRPr="001006D1">
        <w:rPr>
          <w:b/>
          <w:position w:val="-12"/>
        </w:rPr>
        <w:object w:dxaOrig="440" w:dyaOrig="360">
          <v:shape id="_x0000_i5783" type="#_x0000_t75" style="width:21.6pt;height:18.6pt" o:ole="">
            <v:imagedata r:id="rId15" o:title=""/>
          </v:shape>
          <o:OLEObject Type="Embed" ProgID="Equation.DSMT4" ShapeID="_x0000_i5783" DrawAspect="Content" ObjectID="_1646347865" r:id="rId16"/>
        </w:object>
      </w:r>
      <w:r w:rsidRPr="001006D1">
        <w:rPr>
          <w:b/>
        </w:rPr>
        <w:t xml:space="preserve"> - площадь одного отверстия;</w:t>
      </w:r>
    </w:p>
    <w:p w:rsidR="0072383D" w:rsidRPr="001006D1" w:rsidRDefault="0072383D">
      <w:pPr>
        <w:rPr>
          <w:b/>
        </w:rPr>
      </w:pPr>
      <w:r w:rsidRPr="001006D1">
        <w:rPr>
          <w:b/>
          <w:position w:val="-12"/>
        </w:rPr>
        <w:object w:dxaOrig="260" w:dyaOrig="360">
          <v:shape id="_x0000_i5784" type="#_x0000_t75" style="width:12.6pt;height:18.6pt" o:ole="">
            <v:imagedata r:id="rId17" o:title=""/>
          </v:shape>
          <o:OLEObject Type="Embed" ProgID="Equation.DSMT4" ShapeID="_x0000_i5784" DrawAspect="Content" ObjectID="_1646347866" r:id="rId18"/>
        </w:object>
      </w:r>
      <w:r w:rsidRPr="001006D1">
        <w:rPr>
          <w:b/>
        </w:rPr>
        <w:t xml:space="preserve"> - радиус оболочки;</w:t>
      </w:r>
    </w:p>
    <w:p w:rsidR="0072383D" w:rsidRPr="001006D1" w:rsidRDefault="0072383D">
      <w:pPr>
        <w:rPr>
          <w:b/>
        </w:rPr>
      </w:pPr>
      <w:r w:rsidRPr="001006D1">
        <w:rPr>
          <w:b/>
          <w:position w:val="-10"/>
        </w:rPr>
        <w:object w:dxaOrig="240" w:dyaOrig="260">
          <v:shape id="_x0000_i5785" type="#_x0000_t75" style="width:12pt;height:12.6pt" o:ole="">
            <v:imagedata r:id="rId19" o:title=""/>
          </v:shape>
          <o:OLEObject Type="Embed" ProgID="Equation.DSMT4" ShapeID="_x0000_i5785" DrawAspect="Content" ObjectID="_1646347867" r:id="rId20"/>
        </w:object>
      </w:r>
      <w:r w:rsidRPr="001006D1">
        <w:rPr>
          <w:b/>
        </w:rPr>
        <w:t xml:space="preserve"> - коэффициент расхода;</w:t>
      </w:r>
    </w:p>
    <w:p w:rsidR="0072383D" w:rsidRPr="00AA1A91" w:rsidRDefault="0072383D" w:rsidP="0072383D">
      <w:pPr>
        <w:rPr>
          <w:b/>
        </w:rPr>
      </w:pPr>
      <w:r w:rsidRPr="001006D1">
        <w:rPr>
          <w:b/>
          <w:position w:val="-6"/>
        </w:rPr>
        <w:object w:dxaOrig="360" w:dyaOrig="279">
          <v:shape id="_x0000_i5786" type="#_x0000_t75" style="width:18.6pt;height:14.4pt" o:ole="">
            <v:imagedata r:id="rId21" o:title=""/>
          </v:shape>
          <o:OLEObject Type="Embed" ProgID="Equation.DSMT4" ShapeID="_x0000_i5786" DrawAspect="Content" ObjectID="_1646347868" r:id="rId22"/>
        </w:object>
      </w:r>
      <w:r w:rsidRPr="001006D1">
        <w:rPr>
          <w:b/>
        </w:rPr>
        <w:t xml:space="preserve"> - площадь перфорированной поверхности разбрызгивателя, отнесенная к 1 отверстию    истечения;</w:t>
      </w:r>
    </w:p>
    <w:p w:rsidR="0072383D" w:rsidRPr="001006D1" w:rsidRDefault="00B643ED">
      <w:pPr>
        <w:rPr>
          <w:b/>
        </w:rPr>
      </w:pPr>
      <w:r w:rsidRPr="001006D1">
        <w:rPr>
          <w:b/>
        </w:rPr>
        <w:t xml:space="preserve"> </w:t>
      </w:r>
      <w:r w:rsidR="0072383D" w:rsidRPr="001006D1">
        <w:rPr>
          <w:b/>
          <w:position w:val="-10"/>
        </w:rPr>
        <w:object w:dxaOrig="220" w:dyaOrig="260">
          <v:shape id="_x0000_i5787" type="#_x0000_t75" style="width:11.4pt;height:12.6pt" o:ole="">
            <v:imagedata r:id="rId23" o:title=""/>
          </v:shape>
          <o:OLEObject Type="Embed" ProgID="Equation.DSMT4" ShapeID="_x0000_i5787" DrawAspect="Content" ObjectID="_1646347869" r:id="rId24"/>
        </w:object>
      </w:r>
      <w:r w:rsidR="0072383D" w:rsidRPr="001006D1">
        <w:rPr>
          <w:b/>
        </w:rPr>
        <w:t xml:space="preserve"> - ускорение свободного падения;</w:t>
      </w:r>
    </w:p>
    <w:p w:rsidR="0072383D" w:rsidRPr="001006D1" w:rsidRDefault="0072383D">
      <w:pPr>
        <w:rPr>
          <w:b/>
        </w:rPr>
      </w:pPr>
      <w:r w:rsidRPr="001006D1">
        <w:rPr>
          <w:b/>
          <w:position w:val="-4"/>
        </w:rPr>
        <w:object w:dxaOrig="279" w:dyaOrig="260">
          <v:shape id="_x0000_i5788" type="#_x0000_t75" style="width:14.4pt;height:12.6pt" o:ole="">
            <v:imagedata r:id="rId25" o:title=""/>
          </v:shape>
          <o:OLEObject Type="Embed" ProgID="Equation.DSMT4" ShapeID="_x0000_i5788" DrawAspect="Content" ObjectID="_1646347870" r:id="rId26"/>
        </w:object>
      </w:r>
      <w:r w:rsidRPr="001006D1">
        <w:rPr>
          <w:b/>
        </w:rPr>
        <w:t xml:space="preserve"> - напор жидкости.</w:t>
      </w:r>
    </w:p>
    <w:p w:rsidR="0072383D" w:rsidRPr="00AA1A91" w:rsidRDefault="0072383D">
      <w:pPr>
        <w:rPr>
          <w:b/>
        </w:rPr>
      </w:pPr>
      <w:r w:rsidRPr="001006D1">
        <w:rPr>
          <w:b/>
        </w:rPr>
        <w:t>Параметры</w:t>
      </w:r>
      <w:r w:rsidRPr="001006D1">
        <w:rPr>
          <w:b/>
          <w:position w:val="-12"/>
        </w:rPr>
        <w:object w:dxaOrig="320" w:dyaOrig="360">
          <v:shape id="_x0000_i5789" type="#_x0000_t75" style="width:15.6pt;height:18.6pt" o:ole="">
            <v:imagedata r:id="rId27" o:title=""/>
          </v:shape>
          <o:OLEObject Type="Embed" ProgID="Equation.DSMT4" ShapeID="_x0000_i5789" DrawAspect="Content" ObjectID="_1646347871" r:id="rId28"/>
        </w:object>
      </w:r>
      <w:r w:rsidRPr="001006D1">
        <w:rPr>
          <w:b/>
        </w:rPr>
        <w:t xml:space="preserve"> и </w:t>
      </w:r>
      <w:r w:rsidRPr="001006D1">
        <w:rPr>
          <w:b/>
          <w:position w:val="-4"/>
        </w:rPr>
        <w:object w:dxaOrig="279" w:dyaOrig="260">
          <v:shape id="_x0000_i5790" type="#_x0000_t75" style="width:14.4pt;height:12.6pt" o:ole="">
            <v:imagedata r:id="rId29" o:title=""/>
          </v:shape>
          <o:OLEObject Type="Embed" ProgID="Equation.DSMT4" ShapeID="_x0000_i5790" DrawAspect="Content" ObjectID="_1646347872" r:id="rId30"/>
        </w:object>
      </w:r>
      <w:r w:rsidRPr="001006D1">
        <w:rPr>
          <w:b/>
        </w:rPr>
        <w:t xml:space="preserve">изменяются во времени </w:t>
      </w:r>
      <w:r w:rsidRPr="001006D1">
        <w:rPr>
          <w:b/>
          <w:lang w:val="en-US"/>
        </w:rPr>
        <w:t>t</w:t>
      </w:r>
      <w:r w:rsidRPr="001006D1">
        <w:rPr>
          <w:b/>
        </w:rPr>
        <w:t xml:space="preserve">. </w:t>
      </w:r>
    </w:p>
    <w:p w:rsidR="0072383D" w:rsidRPr="001006D1" w:rsidRDefault="0072383D">
      <w:pPr>
        <w:rPr>
          <w:b/>
        </w:rPr>
      </w:pPr>
      <w:r w:rsidRPr="001006D1">
        <w:rPr>
          <w:b/>
          <w:position w:val="-24"/>
        </w:rPr>
        <w:object w:dxaOrig="2420" w:dyaOrig="620">
          <v:shape id="_x0000_i5791" type="#_x0000_t75" style="width:121.2pt;height:30.6pt" o:ole="">
            <v:imagedata r:id="rId31" o:title=""/>
          </v:shape>
          <o:OLEObject Type="Embed" ProgID="Equation.DSMT4" ShapeID="_x0000_i5791" DrawAspect="Content" ObjectID="_1646347873" r:id="rId32"/>
        </w:object>
      </w:r>
      <w:r w:rsidRPr="001006D1">
        <w:rPr>
          <w:b/>
        </w:rPr>
        <w:t xml:space="preserve"> </w:t>
      </w:r>
    </w:p>
    <w:p w:rsidR="0072383D" w:rsidRPr="001006D1" w:rsidRDefault="0072383D">
      <w:pPr>
        <w:rPr>
          <w:b/>
        </w:rPr>
      </w:pPr>
      <w:r w:rsidRPr="001006D1">
        <w:rPr>
          <w:b/>
        </w:rPr>
        <w:t>Здесь</w:t>
      </w:r>
      <w:r w:rsidRPr="001006D1">
        <w:rPr>
          <w:b/>
          <w:position w:val="-12"/>
        </w:rPr>
        <w:object w:dxaOrig="400" w:dyaOrig="360">
          <v:shape id="_x0000_i5808" type="#_x0000_t75" style="width:19.8pt;height:18.6pt" o:ole="">
            <v:imagedata r:id="rId33" o:title=""/>
          </v:shape>
          <o:OLEObject Type="Embed" ProgID="Equation.DSMT4" ShapeID="_x0000_i5808" DrawAspect="Content" ObjectID="_1646347874" r:id="rId34"/>
        </w:object>
      </w:r>
      <w:r w:rsidRPr="001006D1">
        <w:rPr>
          <w:b/>
        </w:rPr>
        <w:t xml:space="preserve">, </w:t>
      </w:r>
      <w:r w:rsidRPr="001006D1">
        <w:rPr>
          <w:b/>
          <w:position w:val="-6"/>
        </w:rPr>
        <w:object w:dxaOrig="240" w:dyaOrig="220">
          <v:shape id="_x0000_i5809" type="#_x0000_t75" style="width:12pt;height:11.4pt" o:ole="">
            <v:imagedata r:id="rId35" o:title=""/>
          </v:shape>
          <o:OLEObject Type="Embed" ProgID="Equation.DSMT4" ShapeID="_x0000_i5809" DrawAspect="Content" ObjectID="_1646347875" r:id="rId36"/>
        </w:object>
      </w:r>
      <w:r w:rsidRPr="001006D1">
        <w:rPr>
          <w:b/>
        </w:rPr>
        <w:t xml:space="preserve">- константы. </w:t>
      </w:r>
      <w:r w:rsidRPr="001006D1">
        <w:rPr>
          <w:b/>
          <w:position w:val="-10"/>
        </w:rPr>
        <w:object w:dxaOrig="880" w:dyaOrig="320">
          <v:shape id="_x0000_i5810" type="#_x0000_t75" style="width:44.4pt;height:15.6pt" o:ole="">
            <v:imagedata r:id="rId37" o:title=""/>
          </v:shape>
          <o:OLEObject Type="Embed" ProgID="Equation.DSMT4" ShapeID="_x0000_i5810" DrawAspect="Content" ObjectID="_1646347876" r:id="rId38"/>
        </w:object>
      </w:r>
      <w:r w:rsidRPr="001006D1">
        <w:rPr>
          <w:b/>
        </w:rPr>
        <w:t xml:space="preserve"> .</w:t>
      </w:r>
    </w:p>
    <w:p w:rsidR="0072383D" w:rsidRPr="00590D36" w:rsidRDefault="0006421C">
      <w:pPr>
        <w:rPr>
          <w:b/>
          <w:lang w:val="en-US"/>
        </w:rPr>
      </w:pPr>
      <w:r w:rsidRPr="001006D1">
        <w:rPr>
          <w:b/>
          <w:position w:val="-60"/>
        </w:rPr>
        <w:object w:dxaOrig="4099" w:dyaOrig="1320">
          <v:shape id="_x0000_i5817" type="#_x0000_t75" style="width:204.6pt;height:66.6pt" o:ole="">
            <v:imagedata r:id="rId39" o:title=""/>
          </v:shape>
          <o:OLEObject Type="Embed" ProgID="Equation.DSMT4" ShapeID="_x0000_i5817" DrawAspect="Content" ObjectID="_1646347877" r:id="rId40"/>
        </w:object>
      </w:r>
      <w:r w:rsidRPr="001006D1">
        <w:rPr>
          <w:b/>
        </w:rPr>
        <w:t xml:space="preserve"> </w:t>
      </w:r>
    </w:p>
    <w:p w:rsidR="0006421C" w:rsidRPr="001006D1" w:rsidRDefault="0006421C">
      <w:pPr>
        <w:rPr>
          <w:b/>
        </w:rPr>
      </w:pPr>
      <w:r w:rsidRPr="001006D1">
        <w:rPr>
          <w:b/>
          <w:position w:val="-12"/>
        </w:rPr>
        <w:object w:dxaOrig="540" w:dyaOrig="360">
          <v:shape id="_x0000_i5811" type="#_x0000_t75" style="width:27pt;height:18.6pt" o:ole="">
            <v:imagedata r:id="rId41" o:title=""/>
          </v:shape>
          <o:OLEObject Type="Embed" ProgID="Equation.DSMT4" ShapeID="_x0000_i5811" DrawAspect="Content" ObjectID="_1646347878" r:id="rId42"/>
        </w:object>
      </w:r>
      <w:r w:rsidRPr="001006D1">
        <w:rPr>
          <w:b/>
        </w:rPr>
        <w:t xml:space="preserve"> - константы;</w:t>
      </w:r>
    </w:p>
    <w:p w:rsidR="0006421C" w:rsidRPr="00AA1A91" w:rsidRDefault="0006421C">
      <w:pPr>
        <w:rPr>
          <w:b/>
          <w:lang w:val="en-US"/>
        </w:rPr>
      </w:pPr>
      <w:r w:rsidRPr="001006D1">
        <w:rPr>
          <w:b/>
          <w:position w:val="-10"/>
        </w:rPr>
        <w:object w:dxaOrig="880" w:dyaOrig="320">
          <v:shape id="_x0000_i5812" type="#_x0000_t75" style="width:44.4pt;height:15.6pt" o:ole="">
            <v:imagedata r:id="rId43" o:title=""/>
          </v:shape>
          <o:OLEObject Type="Embed" ProgID="Equation.DSMT4" ShapeID="_x0000_i5812" DrawAspect="Content" ObjectID="_1646347879" r:id="rId44"/>
        </w:object>
      </w:r>
      <w:r w:rsidRPr="001006D1">
        <w:rPr>
          <w:b/>
        </w:rPr>
        <w:t xml:space="preserve">. </w:t>
      </w:r>
    </w:p>
    <w:p w:rsidR="0006421C" w:rsidRPr="001006D1" w:rsidRDefault="0006421C">
      <w:pPr>
        <w:rPr>
          <w:b/>
        </w:rPr>
      </w:pPr>
      <w:r w:rsidRPr="001006D1">
        <w:rPr>
          <w:b/>
        </w:rPr>
        <w:t xml:space="preserve">Исходные данные считываются из файла. </w:t>
      </w:r>
    </w:p>
    <w:p w:rsidR="0006421C" w:rsidRPr="0054132D" w:rsidRDefault="0006421C">
      <w:pPr>
        <w:rPr>
          <w:b/>
        </w:rPr>
      </w:pPr>
      <w:r w:rsidRPr="0054132D">
        <w:rPr>
          <w:b/>
        </w:rPr>
        <w:t>Предусмотреть проверку условий</w:t>
      </w:r>
      <w:r w:rsidRPr="0054132D">
        <w:rPr>
          <w:b/>
          <w:position w:val="-10"/>
        </w:rPr>
        <w:object w:dxaOrig="880" w:dyaOrig="320">
          <v:shape id="_x0000_i5813" type="#_x0000_t75" style="width:44.4pt;height:15.6pt" o:ole="">
            <v:imagedata r:id="rId45" o:title=""/>
          </v:shape>
          <o:OLEObject Type="Embed" ProgID="Equation.DSMT4" ShapeID="_x0000_i5813" DrawAspect="Content" ObjectID="_1646347880" r:id="rId46"/>
        </w:object>
      </w:r>
      <w:r w:rsidRPr="0054132D">
        <w:rPr>
          <w:b/>
        </w:rPr>
        <w:t>и</w:t>
      </w:r>
      <w:r w:rsidRPr="0054132D">
        <w:rPr>
          <w:b/>
          <w:position w:val="-10"/>
        </w:rPr>
        <w:object w:dxaOrig="880" w:dyaOrig="320">
          <v:shape id="_x0000_i5814" type="#_x0000_t75" style="width:44.4pt;height:15.6pt" o:ole="">
            <v:imagedata r:id="rId47" o:title=""/>
          </v:shape>
          <o:OLEObject Type="Embed" ProgID="Equation.DSMT4" ShapeID="_x0000_i5814" DrawAspect="Content" ObjectID="_1646347881" r:id="rId48"/>
        </w:object>
      </w:r>
      <w:r w:rsidRPr="0054132D">
        <w:rPr>
          <w:b/>
        </w:rPr>
        <w:t xml:space="preserve"> при вводе.</w:t>
      </w:r>
    </w:p>
    <w:p w:rsidR="00E37F2A" w:rsidRDefault="0006421C">
      <w:pPr>
        <w:rPr>
          <w:b/>
        </w:rPr>
      </w:pPr>
      <w:r w:rsidRPr="001006D1">
        <w:rPr>
          <w:b/>
        </w:rPr>
        <w:t>Результаты расчетов занести в другой файл</w:t>
      </w:r>
      <w:r w:rsidR="00A1552C" w:rsidRPr="001006D1">
        <w:rPr>
          <w:b/>
        </w:rPr>
        <w:t xml:space="preserve">. </w:t>
      </w:r>
    </w:p>
    <w:p w:rsidR="00A1552C" w:rsidRPr="001006D1" w:rsidRDefault="00E37F2A">
      <w:pPr>
        <w:rPr>
          <w:b/>
        </w:rPr>
      </w:pPr>
      <w:r>
        <w:rPr>
          <w:b/>
        </w:rPr>
        <w:t xml:space="preserve">Предусмотреть отдельные функции </w:t>
      </w:r>
      <w:proofErr w:type="spellStart"/>
      <w:r>
        <w:rPr>
          <w:b/>
          <w:lang w:val="uk-UA"/>
        </w:rPr>
        <w:t>дл</w:t>
      </w:r>
      <w:proofErr w:type="spellEnd"/>
      <w:r w:rsidR="00A1552C" w:rsidRPr="001006D1">
        <w:rPr>
          <w:b/>
        </w:rPr>
        <w:t>я расчетов</w:t>
      </w:r>
      <w:r w:rsidR="00A1552C" w:rsidRPr="001006D1">
        <w:rPr>
          <w:b/>
          <w:position w:val="-12"/>
        </w:rPr>
        <w:object w:dxaOrig="320" w:dyaOrig="360">
          <v:shape id="_x0000_i5815" type="#_x0000_t75" style="width:15.6pt;height:18.6pt" o:ole="">
            <v:imagedata r:id="rId49" o:title=""/>
          </v:shape>
          <o:OLEObject Type="Embed" ProgID="Equation.DSMT4" ShapeID="_x0000_i5815" DrawAspect="Content" ObjectID="_1646347882" r:id="rId50"/>
        </w:object>
      </w:r>
      <w:r w:rsidR="00A1552C" w:rsidRPr="001006D1">
        <w:rPr>
          <w:b/>
        </w:rPr>
        <w:t xml:space="preserve"> и</w:t>
      </w:r>
      <w:r w:rsidR="00A1552C" w:rsidRPr="001006D1">
        <w:rPr>
          <w:b/>
          <w:position w:val="-4"/>
        </w:rPr>
        <w:object w:dxaOrig="279" w:dyaOrig="260">
          <v:shape id="_x0000_i5816" type="#_x0000_t75" style="width:14.4pt;height:12.6pt" o:ole="">
            <v:imagedata r:id="rId51" o:title=""/>
          </v:shape>
          <o:OLEObject Type="Embed" ProgID="Equation.DSMT4" ShapeID="_x0000_i5816" DrawAspect="Content" ObjectID="_1646347883" r:id="rId52"/>
        </w:object>
      </w:r>
      <w:r w:rsidR="00A1552C" w:rsidRPr="001006D1">
        <w:rPr>
          <w:b/>
        </w:rPr>
        <w:t xml:space="preserve">. </w:t>
      </w:r>
    </w:p>
    <w:p w:rsidR="00AA1A91" w:rsidRDefault="00AA1A91" w:rsidP="00D5747E">
      <w:pPr>
        <w:jc w:val="center"/>
        <w:rPr>
          <w:b/>
        </w:rPr>
      </w:pPr>
    </w:p>
    <w:p w:rsidR="00A1552C" w:rsidRPr="001006D1" w:rsidRDefault="00A1552C" w:rsidP="00D5747E">
      <w:pPr>
        <w:jc w:val="center"/>
        <w:rPr>
          <w:b/>
        </w:rPr>
      </w:pPr>
      <w:bookmarkStart w:id="0" w:name="_GoBack"/>
      <w:bookmarkEnd w:id="0"/>
      <w:r w:rsidRPr="001006D1">
        <w:rPr>
          <w:b/>
        </w:rPr>
        <w:lastRenderedPageBreak/>
        <w:t>Исходные данные</w:t>
      </w:r>
    </w:p>
    <w:p w:rsidR="00C80E5E" w:rsidRPr="00C80E5E" w:rsidRDefault="00A1552C" w:rsidP="00C80E5E">
      <w:pPr>
        <w:pStyle w:val="a4"/>
        <w:numPr>
          <w:ilvl w:val="0"/>
          <w:numId w:val="1"/>
        </w:numPr>
        <w:rPr>
          <w:b/>
        </w:rPr>
      </w:pPr>
      <w:r w:rsidRPr="00C80E5E">
        <w:rPr>
          <w:b/>
        </w:rPr>
        <w:t>а)</w:t>
      </w:r>
      <w:r w:rsidRPr="001006D1">
        <w:rPr>
          <w:position w:val="-20"/>
        </w:rPr>
        <w:object w:dxaOrig="1480" w:dyaOrig="499">
          <v:shape id="_x0000_i5792" type="#_x0000_t75" style="width:73.2pt;height:25.2pt" o:ole="">
            <v:imagedata r:id="rId53" o:title=""/>
          </v:shape>
          <o:OLEObject Type="Embed" ProgID="Equation.DSMT4" ShapeID="_x0000_i5792" DrawAspect="Content" ObjectID="_1646347884" r:id="rId54"/>
        </w:object>
      </w:r>
      <w:r w:rsidRPr="00C80E5E">
        <w:rPr>
          <w:b/>
        </w:rPr>
        <w:t xml:space="preserve"> ; </w:t>
      </w:r>
      <w:r w:rsidRPr="001006D1">
        <w:rPr>
          <w:position w:val="-12"/>
        </w:rPr>
        <w:object w:dxaOrig="820" w:dyaOrig="360">
          <v:shape id="_x0000_i5793" type="#_x0000_t75" style="width:41.4pt;height:18.6pt" o:ole="">
            <v:imagedata r:id="rId55" o:title=""/>
          </v:shape>
          <o:OLEObject Type="Embed" ProgID="Equation.DSMT4" ShapeID="_x0000_i5793" DrawAspect="Content" ObjectID="_1646347885" r:id="rId56"/>
        </w:object>
      </w:r>
      <w:r w:rsidRPr="00C80E5E">
        <w:rPr>
          <w:b/>
        </w:rPr>
        <w:t xml:space="preserve">; </w:t>
      </w:r>
      <w:r w:rsidRPr="001006D1">
        <w:object w:dxaOrig="800" w:dyaOrig="320">
          <v:shape id="_x0000_i5794" type="#_x0000_t75" style="width:40.8pt;height:15.6pt" o:ole="">
            <v:imagedata r:id="rId57" o:title=""/>
          </v:shape>
          <o:OLEObject Type="Embed" ProgID="Equation.DSMT4" ShapeID="_x0000_i5794" DrawAspect="Content" ObjectID="_1646347886" r:id="rId58"/>
        </w:object>
      </w:r>
      <w:r w:rsidRPr="00C80E5E">
        <w:rPr>
          <w:b/>
        </w:rPr>
        <w:t xml:space="preserve">; </w:t>
      </w:r>
      <w:r w:rsidRPr="001006D1">
        <w:object w:dxaOrig="800" w:dyaOrig="320">
          <v:shape id="_x0000_i5795" type="#_x0000_t75" style="width:40.8pt;height:15.6pt" o:ole="">
            <v:imagedata r:id="rId59" o:title=""/>
          </v:shape>
          <o:OLEObject Type="Embed" ProgID="Equation.DSMT4" ShapeID="_x0000_i5795" DrawAspect="Content" ObjectID="_1646347887" r:id="rId60"/>
        </w:object>
      </w:r>
      <w:r w:rsidRPr="00C80E5E">
        <w:rPr>
          <w:b/>
        </w:rPr>
        <w:t xml:space="preserve">; </w:t>
      </w:r>
    </w:p>
    <w:p w:rsidR="00C80E5E" w:rsidRDefault="00A1552C" w:rsidP="00AA1A91">
      <w:pPr>
        <w:pStyle w:val="a4"/>
        <w:rPr>
          <w:b/>
        </w:rPr>
      </w:pPr>
      <w:r w:rsidRPr="001006D1">
        <w:object w:dxaOrig="920" w:dyaOrig="279">
          <v:shape id="_x0000_i5832" type="#_x0000_t75" style="width:45.6pt;height:14.4pt" o:ole="">
            <v:imagedata r:id="rId61" o:title=""/>
          </v:shape>
          <o:OLEObject Type="Embed" ProgID="Equation.DSMT4" ShapeID="_x0000_i5832" DrawAspect="Content" ObjectID="_1646347888" r:id="rId62"/>
        </w:object>
      </w:r>
      <w:r w:rsidRPr="00C80E5E">
        <w:rPr>
          <w:b/>
        </w:rPr>
        <w:t xml:space="preserve">; </w:t>
      </w:r>
      <w:r w:rsidRPr="001006D1">
        <w:object w:dxaOrig="900" w:dyaOrig="279">
          <v:shape id="_x0000_i5833" type="#_x0000_t75" style="width:45pt;height:14.4pt" o:ole="">
            <v:imagedata r:id="rId63" o:title=""/>
          </v:shape>
          <o:OLEObject Type="Embed" ProgID="Equation.DSMT4" ShapeID="_x0000_i5833" DrawAspect="Content" ObjectID="_1646347889" r:id="rId64"/>
        </w:object>
      </w:r>
      <w:r w:rsidRPr="00C80E5E">
        <w:rPr>
          <w:b/>
        </w:rPr>
        <w:t xml:space="preserve">; </w:t>
      </w:r>
      <w:r w:rsidRPr="001006D1">
        <w:rPr>
          <w:position w:val="-18"/>
        </w:rPr>
        <w:object w:dxaOrig="1620" w:dyaOrig="520">
          <v:shape id="_x0000_i5834" type="#_x0000_t75" style="width:81pt;height:26.4pt" o:ole="">
            <v:imagedata r:id="rId65" o:title=""/>
          </v:shape>
          <o:OLEObject Type="Embed" ProgID="Equation.DSMT4" ShapeID="_x0000_i5834" DrawAspect="Content" ObjectID="_1646347890" r:id="rId66"/>
        </w:object>
      </w:r>
      <w:r w:rsidRPr="00C80E5E">
        <w:rPr>
          <w:b/>
        </w:rPr>
        <w:t xml:space="preserve">; </w:t>
      </w:r>
      <w:r w:rsidRPr="001006D1">
        <w:object w:dxaOrig="1440" w:dyaOrig="320">
          <v:shape id="_x0000_i5835" type="#_x0000_t75" style="width:1in;height:15.6pt" o:ole="">
            <v:imagedata r:id="rId67" o:title=""/>
          </v:shape>
          <o:OLEObject Type="Embed" ProgID="Equation.DSMT4" ShapeID="_x0000_i5835" DrawAspect="Content" ObjectID="_1646347891" r:id="rId68"/>
        </w:object>
      </w:r>
      <w:r w:rsidRPr="00C80E5E">
        <w:rPr>
          <w:b/>
        </w:rPr>
        <w:t xml:space="preserve">; </w:t>
      </w:r>
    </w:p>
    <w:p w:rsidR="00A1552C" w:rsidRPr="00C80E5E" w:rsidRDefault="00A1552C" w:rsidP="00AA1A91">
      <w:pPr>
        <w:pStyle w:val="a4"/>
        <w:rPr>
          <w:b/>
        </w:rPr>
      </w:pPr>
      <w:r w:rsidRPr="001006D1">
        <w:rPr>
          <w:position w:val="-10"/>
        </w:rPr>
        <w:object w:dxaOrig="920" w:dyaOrig="320">
          <v:shape id="_x0000_i5822" type="#_x0000_t75" style="width:45.6pt;height:15.6pt" o:ole="">
            <v:imagedata r:id="rId69" o:title=""/>
          </v:shape>
          <o:OLEObject Type="Embed" ProgID="Equation.DSMT4" ShapeID="_x0000_i5822" DrawAspect="Content" ObjectID="_1646347892" r:id="rId70"/>
        </w:object>
      </w:r>
      <w:r w:rsidRPr="00C80E5E">
        <w:rPr>
          <w:b/>
        </w:rPr>
        <w:t xml:space="preserve">; </w:t>
      </w:r>
      <w:r w:rsidRPr="001006D1">
        <w:rPr>
          <w:position w:val="-20"/>
        </w:rPr>
        <w:object w:dxaOrig="1320" w:dyaOrig="499">
          <v:shape id="_x0000_i5823" type="#_x0000_t75" style="width:66.6pt;height:25.2pt" o:ole="">
            <v:imagedata r:id="rId71" o:title=""/>
          </v:shape>
          <o:OLEObject Type="Embed" ProgID="Equation.DSMT4" ShapeID="_x0000_i5823" DrawAspect="Content" ObjectID="_1646347893" r:id="rId72"/>
        </w:object>
      </w:r>
      <w:r w:rsidRPr="00C80E5E">
        <w:rPr>
          <w:b/>
        </w:rPr>
        <w:t xml:space="preserve"> .</w:t>
      </w:r>
    </w:p>
    <w:p w:rsidR="00A1552C" w:rsidRPr="001006D1" w:rsidRDefault="00A1552C">
      <w:pPr>
        <w:rPr>
          <w:b/>
        </w:rPr>
      </w:pPr>
      <w:r w:rsidRPr="001006D1">
        <w:rPr>
          <w:b/>
        </w:rPr>
        <w:t xml:space="preserve">    б) </w:t>
      </w:r>
      <w:r w:rsidRPr="001006D1">
        <w:rPr>
          <w:b/>
          <w:position w:val="-12"/>
        </w:rPr>
        <w:object w:dxaOrig="1540" w:dyaOrig="380">
          <v:shape id="_x0000_i5802" type="#_x0000_t75" style="width:76.8pt;height:19.2pt" o:ole="">
            <v:imagedata r:id="rId73" o:title=""/>
          </v:shape>
          <o:OLEObject Type="Embed" ProgID="Equation.DSMT4" ShapeID="_x0000_i5802" DrawAspect="Content" ObjectID="_1646347894" r:id="rId74"/>
        </w:object>
      </w:r>
      <w:r w:rsidRPr="001006D1">
        <w:rPr>
          <w:b/>
        </w:rPr>
        <w:t>.</w:t>
      </w:r>
    </w:p>
    <w:p w:rsidR="00A1552C" w:rsidRPr="001006D1" w:rsidRDefault="00A1552C">
      <w:pPr>
        <w:rPr>
          <w:b/>
        </w:rPr>
      </w:pPr>
      <w:r w:rsidRPr="001006D1">
        <w:rPr>
          <w:b/>
        </w:rPr>
        <w:t xml:space="preserve">     </w:t>
      </w:r>
      <w:r w:rsidR="002A53D1" w:rsidRPr="001006D1">
        <w:rPr>
          <w:b/>
        </w:rPr>
        <w:t xml:space="preserve"> </w:t>
      </w:r>
      <w:r w:rsidRPr="001006D1">
        <w:rPr>
          <w:b/>
        </w:rPr>
        <w:t xml:space="preserve">   </w:t>
      </w:r>
      <w:r w:rsidR="002A53D1" w:rsidRPr="001006D1">
        <w:rPr>
          <w:b/>
          <w:position w:val="-12"/>
        </w:rPr>
        <w:object w:dxaOrig="1120" w:dyaOrig="360">
          <v:shape id="_x0000_i5803" type="#_x0000_t75" style="width:56.2pt;height:18.55pt" o:ole="">
            <v:imagedata r:id="rId75" o:title=""/>
          </v:shape>
          <o:OLEObject Type="Embed" ProgID="Equation.DSMT4" ShapeID="_x0000_i5803" DrawAspect="Content" ObjectID="_1646347895" r:id="rId76"/>
        </w:object>
      </w:r>
      <w:r w:rsidR="002A53D1" w:rsidRPr="001006D1">
        <w:rPr>
          <w:b/>
        </w:rPr>
        <w:t>.</w:t>
      </w:r>
    </w:p>
    <w:p w:rsidR="002A53D1" w:rsidRPr="001006D1" w:rsidRDefault="002A53D1" w:rsidP="002A53D1">
      <w:pPr>
        <w:rPr>
          <w:b/>
        </w:rPr>
      </w:pPr>
      <w:r w:rsidRPr="001006D1">
        <w:rPr>
          <w:b/>
        </w:rPr>
        <w:t xml:space="preserve">2. </w:t>
      </w:r>
      <w:r w:rsidRPr="001006D1">
        <w:rPr>
          <w:b/>
          <w:position w:val="-12"/>
        </w:rPr>
        <w:object w:dxaOrig="1700" w:dyaOrig="380">
          <v:shape id="_x0000_i5804" type="#_x0000_t75" style="width:84.55pt;height:19.65pt" o:ole="">
            <v:imagedata r:id="rId77" o:title=""/>
          </v:shape>
          <o:OLEObject Type="Embed" ProgID="Equation.DSMT4" ShapeID="_x0000_i5804" DrawAspect="Content" ObjectID="_1646347896" r:id="rId78"/>
        </w:object>
      </w:r>
      <w:r w:rsidRPr="001006D1">
        <w:rPr>
          <w:b/>
        </w:rPr>
        <w:t>.</w:t>
      </w:r>
    </w:p>
    <w:p w:rsidR="002A53D1" w:rsidRPr="001006D1" w:rsidRDefault="002A53D1" w:rsidP="002A53D1">
      <w:pPr>
        <w:tabs>
          <w:tab w:val="left" w:pos="1926"/>
        </w:tabs>
        <w:rPr>
          <w:b/>
        </w:rPr>
      </w:pPr>
      <w:r w:rsidRPr="001006D1">
        <w:rPr>
          <w:b/>
        </w:rPr>
        <w:t xml:space="preserve">    </w:t>
      </w:r>
      <w:r w:rsidRPr="001006D1">
        <w:rPr>
          <w:b/>
          <w:position w:val="-12"/>
        </w:rPr>
        <w:object w:dxaOrig="1040" w:dyaOrig="360">
          <v:shape id="_x0000_i5805" type="#_x0000_t75" style="width:51.8pt;height:18.55pt" o:ole="">
            <v:imagedata r:id="rId79" o:title=""/>
          </v:shape>
          <o:OLEObject Type="Embed" ProgID="Equation.DSMT4" ShapeID="_x0000_i5805" DrawAspect="Content" ObjectID="_1646347897" r:id="rId80"/>
        </w:object>
      </w:r>
      <w:r w:rsidRPr="001006D1">
        <w:rPr>
          <w:b/>
        </w:rPr>
        <w:t>.</w:t>
      </w:r>
      <w:r w:rsidRPr="001006D1">
        <w:rPr>
          <w:b/>
        </w:rPr>
        <w:tab/>
      </w:r>
    </w:p>
    <w:p w:rsidR="002A53D1" w:rsidRPr="001006D1" w:rsidRDefault="002A53D1" w:rsidP="002A53D1">
      <w:pPr>
        <w:rPr>
          <w:b/>
        </w:rPr>
      </w:pPr>
      <w:r w:rsidRPr="001006D1">
        <w:rPr>
          <w:b/>
        </w:rPr>
        <w:t xml:space="preserve">     Остальные данные см. пункт 1.а)</w:t>
      </w:r>
    </w:p>
    <w:p w:rsidR="002A53D1" w:rsidRPr="001006D1" w:rsidRDefault="002A53D1" w:rsidP="002A53D1">
      <w:pPr>
        <w:rPr>
          <w:b/>
        </w:rPr>
      </w:pPr>
      <w:r w:rsidRPr="001006D1">
        <w:rPr>
          <w:b/>
        </w:rPr>
        <w:t xml:space="preserve">3. </w:t>
      </w:r>
      <w:r w:rsidRPr="001006D1">
        <w:rPr>
          <w:b/>
          <w:position w:val="-12"/>
        </w:rPr>
        <w:object w:dxaOrig="1740" w:dyaOrig="380">
          <v:shape id="_x0000_i5806" type="#_x0000_t75" style="width:87.25pt;height:19.65pt" o:ole="">
            <v:imagedata r:id="rId81" o:title=""/>
          </v:shape>
          <o:OLEObject Type="Embed" ProgID="Equation.DSMT4" ShapeID="_x0000_i5806" DrawAspect="Content" ObjectID="_1646347898" r:id="rId82"/>
        </w:object>
      </w:r>
      <w:r w:rsidRPr="001006D1">
        <w:rPr>
          <w:b/>
        </w:rPr>
        <w:t>.</w:t>
      </w:r>
    </w:p>
    <w:p w:rsidR="002A53D1" w:rsidRPr="001006D1" w:rsidRDefault="002A53D1" w:rsidP="002A53D1">
      <w:pPr>
        <w:tabs>
          <w:tab w:val="left" w:pos="1926"/>
        </w:tabs>
        <w:rPr>
          <w:b/>
        </w:rPr>
      </w:pPr>
      <w:r w:rsidRPr="001006D1">
        <w:rPr>
          <w:b/>
        </w:rPr>
        <w:t xml:space="preserve">    </w:t>
      </w:r>
      <w:r w:rsidRPr="001006D1">
        <w:rPr>
          <w:b/>
          <w:position w:val="-12"/>
        </w:rPr>
        <w:object w:dxaOrig="1140" w:dyaOrig="360">
          <v:shape id="_x0000_i5807" type="#_x0000_t75" style="width:57.25pt;height:18.55pt" o:ole="">
            <v:imagedata r:id="rId83" o:title=""/>
          </v:shape>
          <o:OLEObject Type="Embed" ProgID="Equation.DSMT4" ShapeID="_x0000_i5807" DrawAspect="Content" ObjectID="_1646347899" r:id="rId84"/>
        </w:object>
      </w:r>
      <w:r w:rsidRPr="001006D1">
        <w:rPr>
          <w:b/>
        </w:rPr>
        <w:t>.</w:t>
      </w:r>
      <w:r w:rsidRPr="001006D1">
        <w:rPr>
          <w:b/>
        </w:rPr>
        <w:tab/>
      </w:r>
    </w:p>
    <w:p w:rsidR="002A53D1" w:rsidRPr="001006D1" w:rsidRDefault="002A53D1" w:rsidP="002A53D1">
      <w:pPr>
        <w:rPr>
          <w:b/>
        </w:rPr>
      </w:pPr>
      <w:r w:rsidRPr="001006D1">
        <w:rPr>
          <w:b/>
        </w:rPr>
        <w:t xml:space="preserve">     Остальные данные см. пункт 1.а)</w:t>
      </w:r>
    </w:p>
    <w:p w:rsidR="0006421C" w:rsidRPr="001006D1" w:rsidRDefault="0006421C">
      <w:pPr>
        <w:rPr>
          <w:b/>
        </w:rPr>
      </w:pPr>
    </w:p>
    <w:sectPr w:rsidR="0006421C" w:rsidRPr="0010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03C06"/>
    <w:multiLevelType w:val="hybridMultilevel"/>
    <w:tmpl w:val="F63CE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A4"/>
    <w:rsid w:val="00005001"/>
    <w:rsid w:val="0006421C"/>
    <w:rsid w:val="00064756"/>
    <w:rsid w:val="00093F48"/>
    <w:rsid w:val="00096498"/>
    <w:rsid w:val="000C64F1"/>
    <w:rsid w:val="001006D1"/>
    <w:rsid w:val="00180EBF"/>
    <w:rsid w:val="001A5210"/>
    <w:rsid w:val="001B7CD9"/>
    <w:rsid w:val="002A53D1"/>
    <w:rsid w:val="002F25B9"/>
    <w:rsid w:val="00311C5E"/>
    <w:rsid w:val="00320DEC"/>
    <w:rsid w:val="003516A4"/>
    <w:rsid w:val="00422426"/>
    <w:rsid w:val="00435F1D"/>
    <w:rsid w:val="0054132D"/>
    <w:rsid w:val="00543ADF"/>
    <w:rsid w:val="00552304"/>
    <w:rsid w:val="00575B63"/>
    <w:rsid w:val="00590D36"/>
    <w:rsid w:val="00591C5F"/>
    <w:rsid w:val="00631835"/>
    <w:rsid w:val="00657070"/>
    <w:rsid w:val="006E016F"/>
    <w:rsid w:val="0072383D"/>
    <w:rsid w:val="00740BBA"/>
    <w:rsid w:val="00794DDE"/>
    <w:rsid w:val="007B410F"/>
    <w:rsid w:val="00832696"/>
    <w:rsid w:val="0084234C"/>
    <w:rsid w:val="008D3B7B"/>
    <w:rsid w:val="009E3A67"/>
    <w:rsid w:val="00A12911"/>
    <w:rsid w:val="00A1552C"/>
    <w:rsid w:val="00A266EA"/>
    <w:rsid w:val="00A34F56"/>
    <w:rsid w:val="00A362E7"/>
    <w:rsid w:val="00A64302"/>
    <w:rsid w:val="00A70C93"/>
    <w:rsid w:val="00AA1A91"/>
    <w:rsid w:val="00AB2A90"/>
    <w:rsid w:val="00AC0F03"/>
    <w:rsid w:val="00B643ED"/>
    <w:rsid w:val="00B646E7"/>
    <w:rsid w:val="00BE5847"/>
    <w:rsid w:val="00C36781"/>
    <w:rsid w:val="00C4208F"/>
    <w:rsid w:val="00C64557"/>
    <w:rsid w:val="00C80E5E"/>
    <w:rsid w:val="00C86DB0"/>
    <w:rsid w:val="00CA0CD8"/>
    <w:rsid w:val="00CE059D"/>
    <w:rsid w:val="00D5747E"/>
    <w:rsid w:val="00DF0EAE"/>
    <w:rsid w:val="00DF7E9E"/>
    <w:rsid w:val="00E2695A"/>
    <w:rsid w:val="00E37CEB"/>
    <w:rsid w:val="00E37F2A"/>
    <w:rsid w:val="00E721C4"/>
    <w:rsid w:val="00EF1154"/>
    <w:rsid w:val="00F20EB6"/>
    <w:rsid w:val="00F25703"/>
    <w:rsid w:val="00FB7F02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4D17"/>
  <w15:docId w15:val="{DBD6711A-B2A2-42C2-B994-52FE82EC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dcterms:created xsi:type="dcterms:W3CDTF">2020-03-21T23:43:00Z</dcterms:created>
  <dcterms:modified xsi:type="dcterms:W3CDTF">2020-03-21T23:43:00Z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