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73" w:type="dxa"/>
        <w:tblLayout w:type="fixed"/>
        <w:tblLook w:val="0000"/>
      </w:tblPr>
      <w:tblGrid>
        <w:gridCol w:w="4673"/>
      </w:tblGrid>
      <w:tr w:rsidR="00FA4399" w:rsidRPr="000268C7" w:rsidTr="00912BBD">
        <w:trPr>
          <w:trHeight w:val="563"/>
        </w:trPr>
        <w:tc>
          <w:tcPr>
            <w:tcW w:w="4673" w:type="dxa"/>
          </w:tcPr>
          <w:p w:rsidR="00FA4399" w:rsidRPr="000268C7" w:rsidRDefault="00FA4399" w:rsidP="00912BBD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УТВЕРЖДАЮ</w:t>
            </w:r>
          </w:p>
        </w:tc>
      </w:tr>
      <w:tr w:rsidR="00FA4399" w:rsidRPr="000268C7" w:rsidTr="00912BBD">
        <w:trPr>
          <w:trHeight w:val="563"/>
        </w:trPr>
        <w:tc>
          <w:tcPr>
            <w:tcW w:w="4673" w:type="dxa"/>
          </w:tcPr>
          <w:p w:rsidR="00FA4399" w:rsidRPr="000268C7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FA4399" w:rsidRPr="000268C7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FA4399" w:rsidRPr="000268C7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 xml:space="preserve">___________________  </w:t>
            </w:r>
            <w:r w:rsidRPr="000268C7">
              <w:rPr>
                <w:bCs/>
                <w:sz w:val="28"/>
                <w:szCs w:val="28"/>
              </w:rPr>
              <w:t>Д.В. Тыртов</w:t>
            </w:r>
          </w:p>
        </w:tc>
      </w:tr>
      <w:tr w:rsidR="00FA4399" w:rsidRPr="000268C7" w:rsidTr="00912BBD">
        <w:trPr>
          <w:trHeight w:val="563"/>
        </w:trPr>
        <w:tc>
          <w:tcPr>
            <w:tcW w:w="4673" w:type="dxa"/>
            <w:vAlign w:val="bottom"/>
          </w:tcPr>
          <w:p w:rsidR="00FA4399" w:rsidRPr="009C3A72" w:rsidRDefault="00FA4399" w:rsidP="00912BBD">
            <w:pPr>
              <w:ind w:left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«_____» ______________ 2014</w:t>
            </w:r>
            <w:r w:rsidRPr="000268C7">
              <w:rPr>
                <w:sz w:val="28"/>
                <w:szCs w:val="28"/>
              </w:rPr>
              <w:t xml:space="preserve"> г.</w:t>
            </w:r>
          </w:p>
        </w:tc>
      </w:tr>
    </w:tbl>
    <w:p w:rsidR="00FA4399" w:rsidRPr="003C75E0" w:rsidRDefault="00FA4399" w:rsidP="00FA4399">
      <w:pPr>
        <w:pStyle w:val="32"/>
        <w:ind w:left="0"/>
        <w:jc w:val="both"/>
        <w:rPr>
          <w:b/>
          <w:sz w:val="28"/>
          <w:szCs w:val="28"/>
        </w:rPr>
      </w:pPr>
    </w:p>
    <w:p w:rsidR="00FA4399" w:rsidRPr="003C75E0" w:rsidRDefault="00FA4399" w:rsidP="00FA4399">
      <w:pPr>
        <w:pStyle w:val="32"/>
        <w:ind w:left="0"/>
        <w:jc w:val="both"/>
        <w:rPr>
          <w:b/>
          <w:sz w:val="28"/>
          <w:szCs w:val="28"/>
        </w:rPr>
      </w:pPr>
    </w:p>
    <w:p w:rsidR="00FA4399" w:rsidRPr="003C75E0" w:rsidRDefault="00FA4399" w:rsidP="00FA4399">
      <w:pPr>
        <w:pStyle w:val="32"/>
        <w:ind w:left="0"/>
        <w:jc w:val="both"/>
        <w:rPr>
          <w:b/>
          <w:sz w:val="28"/>
          <w:szCs w:val="28"/>
        </w:rPr>
      </w:pPr>
    </w:p>
    <w:p w:rsidR="00FA4399" w:rsidRDefault="00FA4399" w:rsidP="00FA4399">
      <w:pPr>
        <w:pStyle w:val="32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Модернизация </w:t>
      </w:r>
      <w:r w:rsidRPr="00B020E3">
        <w:rPr>
          <w:b/>
          <w:sz w:val="36"/>
          <w:szCs w:val="36"/>
        </w:rPr>
        <w:t>ИС «КУРС»</w:t>
      </w:r>
    </w:p>
    <w:p w:rsidR="00FA4399" w:rsidRPr="00C25FDA" w:rsidRDefault="00FA4399" w:rsidP="00FA4399">
      <w:pPr>
        <w:pStyle w:val="32"/>
        <w:ind w:left="0"/>
        <w:jc w:val="center"/>
        <w:rPr>
          <w:b/>
          <w:sz w:val="36"/>
          <w:szCs w:val="36"/>
        </w:rPr>
      </w:pPr>
    </w:p>
    <w:p w:rsidR="00FA4399" w:rsidRDefault="0032779D" w:rsidP="0032779D">
      <w:pPr>
        <w:pStyle w:val="32"/>
        <w:ind w:left="0"/>
        <w:jc w:val="center"/>
        <w:rPr>
          <w:b/>
          <w:sz w:val="28"/>
          <w:szCs w:val="28"/>
        </w:rPr>
      </w:pPr>
      <w:r w:rsidRPr="0032779D">
        <w:rPr>
          <w:b/>
          <w:sz w:val="28"/>
          <w:szCs w:val="28"/>
        </w:rPr>
        <w:t>Перерасчет площадей по новой методике в формах ф-1 и ф-6</w:t>
      </w:r>
    </w:p>
    <w:p w:rsidR="00FA4399" w:rsidRDefault="00FA4399" w:rsidP="00FA4399">
      <w:pPr>
        <w:pStyle w:val="32"/>
        <w:ind w:left="0"/>
        <w:jc w:val="center"/>
        <w:rPr>
          <w:sz w:val="26"/>
          <w:szCs w:val="26"/>
        </w:rPr>
      </w:pPr>
      <w:proofErr w:type="gramStart"/>
      <w:r w:rsidRPr="00E96959">
        <w:rPr>
          <w:sz w:val="28"/>
          <w:szCs w:val="28"/>
        </w:rPr>
        <w:t>(</w:t>
      </w:r>
      <w:r>
        <w:rPr>
          <w:sz w:val="26"/>
          <w:szCs w:val="26"/>
        </w:rPr>
        <w:t xml:space="preserve">№ </w:t>
      </w:r>
      <w:r w:rsidRPr="00FC0E69">
        <w:rPr>
          <w:sz w:val="26"/>
          <w:szCs w:val="26"/>
        </w:rPr>
        <w:t>ДЖС-10839/4</w:t>
      </w:r>
      <w:r w:rsidRPr="00E96959">
        <w:rPr>
          <w:sz w:val="26"/>
          <w:szCs w:val="26"/>
        </w:rPr>
        <w:t xml:space="preserve"> от </w:t>
      </w:r>
      <w:r>
        <w:rPr>
          <w:sz w:val="26"/>
          <w:szCs w:val="26"/>
        </w:rPr>
        <w:t>10.02.2014</w:t>
      </w:r>
      <w:r w:rsidRPr="00E96959">
        <w:rPr>
          <w:sz w:val="26"/>
          <w:szCs w:val="26"/>
        </w:rPr>
        <w:t xml:space="preserve"> г.</w:t>
      </w:r>
      <w:r>
        <w:rPr>
          <w:sz w:val="26"/>
          <w:szCs w:val="26"/>
        </w:rPr>
        <w:t>,</w:t>
      </w:r>
      <w:proofErr w:type="gramEnd"/>
    </w:p>
    <w:p w:rsidR="00FA4399" w:rsidRPr="00E96959" w:rsidRDefault="00FA4399" w:rsidP="00FA4399">
      <w:pPr>
        <w:pStyle w:val="32"/>
        <w:ind w:left="0"/>
        <w:jc w:val="center"/>
        <w:rPr>
          <w:sz w:val="28"/>
          <w:szCs w:val="28"/>
        </w:rPr>
      </w:pPr>
      <w:r>
        <w:rPr>
          <w:sz w:val="26"/>
          <w:szCs w:val="26"/>
        </w:rPr>
        <w:t>пункт плана –</w:t>
      </w:r>
      <w:r w:rsidRPr="0089264B">
        <w:t xml:space="preserve"> </w:t>
      </w:r>
      <w:r w:rsidRPr="008D0FC8">
        <w:rPr>
          <w:sz w:val="26"/>
          <w:szCs w:val="26"/>
        </w:rPr>
        <w:t>1.</w:t>
      </w:r>
      <w:r>
        <w:rPr>
          <w:sz w:val="26"/>
          <w:szCs w:val="26"/>
        </w:rPr>
        <w:t>121</w:t>
      </w:r>
      <w:r w:rsidRPr="00221504">
        <w:rPr>
          <w:sz w:val="26"/>
          <w:szCs w:val="26"/>
        </w:rPr>
        <w:t>.</w:t>
      </w:r>
      <w:r w:rsidR="0032779D" w:rsidRPr="0032779D">
        <w:rPr>
          <w:sz w:val="26"/>
          <w:szCs w:val="26"/>
        </w:rPr>
        <w:t>3</w:t>
      </w:r>
      <w:r w:rsidRPr="00E96959">
        <w:rPr>
          <w:sz w:val="28"/>
          <w:szCs w:val="28"/>
        </w:rPr>
        <w:t>)</w:t>
      </w:r>
    </w:p>
    <w:p w:rsidR="00FA4399" w:rsidRPr="00FC0E69" w:rsidRDefault="00FA4399" w:rsidP="00FA4399">
      <w:pPr>
        <w:pStyle w:val="32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версия </w:t>
      </w:r>
      <w:fldSimple w:instr=" FILLIN  &quot;Введите номер версии&quot;  \* MERGEFORMAT ">
        <w:r w:rsidR="0032779D" w:rsidRPr="0032779D">
          <w:rPr>
            <w:sz w:val="28"/>
            <w:szCs w:val="28"/>
          </w:rPr>
          <w:t>1</w:t>
        </w:r>
      </w:fldSimple>
    </w:p>
    <w:p w:rsidR="00FA4399" w:rsidRPr="003C75E0" w:rsidRDefault="00FA4399" w:rsidP="00FA4399">
      <w:pPr>
        <w:pStyle w:val="32"/>
        <w:ind w:left="0"/>
        <w:jc w:val="center"/>
        <w:rPr>
          <w:b/>
          <w:sz w:val="28"/>
          <w:szCs w:val="28"/>
        </w:rPr>
      </w:pPr>
    </w:p>
    <w:p w:rsidR="00FA4399" w:rsidRDefault="00FA4399" w:rsidP="00FA4399">
      <w:pPr>
        <w:pStyle w:val="32"/>
        <w:ind w:left="0"/>
        <w:jc w:val="center"/>
        <w:rPr>
          <w:b/>
          <w:sz w:val="28"/>
          <w:szCs w:val="28"/>
        </w:rPr>
      </w:pPr>
      <w:r w:rsidRPr="003C75E0">
        <w:rPr>
          <w:b/>
          <w:sz w:val="28"/>
          <w:szCs w:val="28"/>
        </w:rPr>
        <w:t>Требования к задаче</w:t>
      </w:r>
    </w:p>
    <w:p w:rsidR="00FA4399" w:rsidRDefault="00FA4399" w:rsidP="00FA4399">
      <w:pPr>
        <w:pStyle w:val="32"/>
        <w:ind w:left="0"/>
        <w:jc w:val="center"/>
        <w:rPr>
          <w:b/>
          <w:sz w:val="28"/>
          <w:szCs w:val="28"/>
        </w:rPr>
      </w:pPr>
    </w:p>
    <w:p w:rsidR="00FA4399" w:rsidRPr="0005055B" w:rsidRDefault="00FA4399" w:rsidP="00FA4399">
      <w:pPr>
        <w:pStyle w:val="32"/>
        <w:ind w:left="0"/>
        <w:jc w:val="center"/>
      </w:pPr>
      <w:r w:rsidRPr="0005055B">
        <w:t>На</w:t>
      </w:r>
      <w:r>
        <w:t xml:space="preserve"> </w:t>
      </w:r>
      <w:fldSimple w:instr=" NUMPAGES   \* MERGEFORMAT ">
        <w:r w:rsidR="00CE28F9" w:rsidRPr="00CE28F9">
          <w:rPr>
            <w:noProof/>
            <w:u w:val="single"/>
          </w:rPr>
          <w:t>9</w:t>
        </w:r>
      </w:fldSimple>
      <w:r w:rsidRPr="0005055B">
        <w:t xml:space="preserve"> листах</w:t>
      </w:r>
    </w:p>
    <w:p w:rsidR="00FA4399" w:rsidRPr="003C75E0" w:rsidRDefault="00FA4399" w:rsidP="00FA4399">
      <w:pPr>
        <w:pStyle w:val="32"/>
        <w:ind w:left="0"/>
        <w:jc w:val="center"/>
        <w:rPr>
          <w:b/>
          <w:sz w:val="28"/>
          <w:szCs w:val="28"/>
        </w:rPr>
      </w:pPr>
    </w:p>
    <w:tbl>
      <w:tblPr>
        <w:tblW w:w="5168" w:type="dxa"/>
        <w:jc w:val="right"/>
        <w:tblInd w:w="-5652" w:type="dxa"/>
        <w:tblLook w:val="01E0"/>
      </w:tblPr>
      <w:tblGrid>
        <w:gridCol w:w="5168"/>
      </w:tblGrid>
      <w:tr w:rsidR="00FA4399" w:rsidRPr="001B7662" w:rsidTr="00912BBD">
        <w:trPr>
          <w:trHeight w:val="1365"/>
          <w:jc w:val="right"/>
        </w:trPr>
        <w:tc>
          <w:tcPr>
            <w:tcW w:w="5168" w:type="dxa"/>
          </w:tcPr>
          <w:p w:rsidR="00FA4399" w:rsidRPr="00F5042A" w:rsidRDefault="00FA4399" w:rsidP="00912BBD">
            <w:pPr>
              <w:pStyle w:val="32"/>
              <w:ind w:left="0"/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 xml:space="preserve">Начальник отдела системного анализа и документирования </w:t>
            </w:r>
          </w:p>
          <w:p w:rsidR="00FA4399" w:rsidRPr="00F5042A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FA4399" w:rsidRDefault="00FA4399" w:rsidP="00912BBD">
            <w:pPr>
              <w:keepNext/>
              <w:spacing w:line="360" w:lineRule="auto"/>
              <w:ind w:left="22"/>
              <w:outlineLvl w:val="3"/>
              <w:rPr>
                <w:sz w:val="28"/>
                <w:szCs w:val="28"/>
                <w:lang w:val="en-US"/>
              </w:rPr>
            </w:pPr>
            <w:bookmarkStart w:id="0" w:name="_Toc334003282"/>
            <w:r w:rsidRPr="00F5042A">
              <w:rPr>
                <w:sz w:val="28"/>
                <w:szCs w:val="28"/>
              </w:rPr>
              <w:t>__________________ Жемионис В.Ю</w:t>
            </w:r>
            <w:bookmarkEnd w:id="0"/>
            <w:r w:rsidRPr="00F5042A">
              <w:rPr>
                <w:sz w:val="28"/>
                <w:szCs w:val="28"/>
              </w:rPr>
              <w:t>.</w:t>
            </w:r>
          </w:p>
          <w:p w:rsidR="00FA4399" w:rsidRPr="001B7662" w:rsidRDefault="00FA4399" w:rsidP="00912BBD">
            <w:pPr>
              <w:keepNext/>
              <w:spacing w:line="360" w:lineRule="auto"/>
              <w:ind w:left="22"/>
              <w:outlineLvl w:val="3"/>
              <w:rPr>
                <w:sz w:val="28"/>
                <w:szCs w:val="28"/>
                <w:lang w:val="en-US"/>
              </w:rPr>
            </w:pPr>
            <w:r>
              <w:t>«___»______________2014г.</w:t>
            </w:r>
          </w:p>
        </w:tc>
      </w:tr>
      <w:tr w:rsidR="00FA4399" w:rsidRPr="001B7662" w:rsidTr="00912BBD">
        <w:trPr>
          <w:trHeight w:val="898"/>
          <w:jc w:val="right"/>
        </w:trPr>
        <w:tc>
          <w:tcPr>
            <w:tcW w:w="5168" w:type="dxa"/>
          </w:tcPr>
          <w:p w:rsidR="00FA4399" w:rsidRPr="00F5042A" w:rsidRDefault="00FA4399" w:rsidP="00912BBD">
            <w:pPr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FA4399" w:rsidRPr="00F5042A" w:rsidRDefault="00FA4399" w:rsidP="00912BBD">
            <w:pPr>
              <w:rPr>
                <w:sz w:val="28"/>
                <w:szCs w:val="28"/>
              </w:rPr>
            </w:pPr>
          </w:p>
          <w:p w:rsidR="00FA4399" w:rsidRPr="004F11F6" w:rsidRDefault="00FA4399" w:rsidP="00912BBD">
            <w:pPr>
              <w:spacing w:line="360" w:lineRule="auto"/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__________________ Иконников В.В.</w:t>
            </w:r>
          </w:p>
          <w:p w:rsidR="00FA4399" w:rsidRPr="001B7662" w:rsidRDefault="00FA4399" w:rsidP="00912BB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t>«___»______________2014г.</w:t>
            </w:r>
          </w:p>
        </w:tc>
      </w:tr>
      <w:tr w:rsidR="00FA4399" w:rsidRPr="001B7662" w:rsidTr="00912BBD">
        <w:trPr>
          <w:trHeight w:val="898"/>
          <w:jc w:val="right"/>
        </w:trPr>
        <w:tc>
          <w:tcPr>
            <w:tcW w:w="5168" w:type="dxa"/>
          </w:tcPr>
          <w:p w:rsidR="00FA4399" w:rsidRPr="003F29D9" w:rsidRDefault="00FA4399" w:rsidP="00912BBD">
            <w:pPr>
              <w:pStyle w:val="32"/>
              <w:ind w:left="0"/>
              <w:rPr>
                <w:sz w:val="28"/>
                <w:szCs w:val="28"/>
              </w:rPr>
            </w:pPr>
            <w:r w:rsidRPr="003F29D9">
              <w:rPr>
                <w:sz w:val="28"/>
                <w:szCs w:val="28"/>
              </w:rPr>
              <w:t>Главный специалист отдела системного анализа и документирования</w:t>
            </w:r>
          </w:p>
          <w:p w:rsidR="00FA4399" w:rsidRDefault="00FA4399" w:rsidP="00912BBD">
            <w:pPr>
              <w:rPr>
                <w:sz w:val="28"/>
                <w:szCs w:val="28"/>
              </w:rPr>
            </w:pPr>
          </w:p>
          <w:p w:rsidR="00FA4399" w:rsidRDefault="00FA4399" w:rsidP="00912BB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__________________ Ильин И.Р</w:t>
            </w:r>
            <w:r w:rsidRPr="000268C7">
              <w:rPr>
                <w:sz w:val="28"/>
                <w:szCs w:val="28"/>
              </w:rPr>
              <w:t xml:space="preserve">. </w:t>
            </w:r>
          </w:p>
          <w:p w:rsidR="00FA4399" w:rsidRPr="00F5042A" w:rsidRDefault="00FA4399" w:rsidP="00912BBD">
            <w:pPr>
              <w:rPr>
                <w:sz w:val="28"/>
                <w:szCs w:val="28"/>
              </w:rPr>
            </w:pPr>
            <w:r>
              <w:t>«___»______________2014г.</w:t>
            </w:r>
          </w:p>
        </w:tc>
      </w:tr>
    </w:tbl>
    <w:p w:rsidR="00D03083" w:rsidRDefault="00D03083"/>
    <w:p w:rsidR="00FA4399" w:rsidRDefault="00FA4399"/>
    <w:p w:rsidR="005C5CA3" w:rsidRDefault="005C5CA3" w:rsidP="00B97F28">
      <w:pPr>
        <w:spacing w:line="360" w:lineRule="auto"/>
      </w:pPr>
    </w:p>
    <w:p w:rsidR="005C5CA3" w:rsidRDefault="005C5CA3" w:rsidP="00B97F28">
      <w:pPr>
        <w:pStyle w:val="11"/>
      </w:pPr>
      <w:r w:rsidRPr="00235E91">
        <w:lastRenderedPageBreak/>
        <w:t>Оглавление</w:t>
      </w:r>
    </w:p>
    <w:p w:rsidR="00CE28F9" w:rsidRDefault="00707627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707627">
        <w:rPr>
          <w:sz w:val="24"/>
          <w:szCs w:val="24"/>
        </w:rPr>
        <w:fldChar w:fldCharType="begin"/>
      </w:r>
      <w:r w:rsidR="005C5CA3" w:rsidRPr="00C91946">
        <w:rPr>
          <w:sz w:val="24"/>
          <w:szCs w:val="24"/>
        </w:rPr>
        <w:instrText xml:space="preserve"> TOC \o "1-3" \h \z \u </w:instrText>
      </w:r>
      <w:r w:rsidRPr="00707627">
        <w:rPr>
          <w:sz w:val="24"/>
          <w:szCs w:val="24"/>
        </w:rPr>
        <w:fldChar w:fldCharType="separate"/>
      </w:r>
      <w:hyperlink w:anchor="_Toc400610371" w:history="1">
        <w:r w:rsidR="00CE28F9" w:rsidRPr="0031432E">
          <w:rPr>
            <w:rStyle w:val="a7"/>
            <w:noProof/>
          </w:rPr>
          <w:t>1</w:t>
        </w:r>
        <w:r w:rsidR="00CE28F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Основание для разработки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8F9" w:rsidRDefault="00707627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0610372" w:history="1">
        <w:r w:rsidR="00CE28F9" w:rsidRPr="0031432E">
          <w:rPr>
            <w:rStyle w:val="a7"/>
            <w:noProof/>
          </w:rPr>
          <w:t>2</w:t>
        </w:r>
        <w:r w:rsidR="00CE28F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Цели задачи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8F9" w:rsidRDefault="00707627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0610373" w:history="1">
        <w:r w:rsidR="00CE28F9" w:rsidRPr="0031432E">
          <w:rPr>
            <w:rStyle w:val="a7"/>
            <w:noProof/>
          </w:rPr>
          <w:t>3</w:t>
        </w:r>
        <w:r w:rsidR="00CE28F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Термины и обозначения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8F9" w:rsidRDefault="00707627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0610374" w:history="1">
        <w:r w:rsidR="00CE28F9" w:rsidRPr="0031432E">
          <w:rPr>
            <w:rStyle w:val="a7"/>
            <w:noProof/>
          </w:rPr>
          <w:t>4</w:t>
        </w:r>
        <w:r w:rsidR="00CE28F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Требования к задаче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8F9" w:rsidRDefault="0070762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0375" w:history="1">
        <w:r w:rsidR="00CE28F9" w:rsidRPr="0031432E">
          <w:rPr>
            <w:rStyle w:val="a7"/>
            <w:noProof/>
          </w:rPr>
          <w:t>4.1</w:t>
        </w:r>
        <w:r w:rsidR="00CE28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 xml:space="preserve">Внесение изменений в функцию передачи информации из схемы </w:t>
        </w:r>
        <w:r w:rsidR="00CE28F9" w:rsidRPr="0031432E">
          <w:rPr>
            <w:rStyle w:val="a7"/>
            <w:noProof/>
            <w:lang w:val="en-US"/>
          </w:rPr>
          <w:t>Kursiv</w:t>
        </w:r>
        <w:r w:rsidR="00CE28F9" w:rsidRPr="0031432E">
          <w:rPr>
            <w:rStyle w:val="a7"/>
            <w:noProof/>
          </w:rPr>
          <w:t xml:space="preserve"> в схему </w:t>
        </w:r>
        <w:r w:rsidR="00CE28F9" w:rsidRPr="0031432E">
          <w:rPr>
            <w:rStyle w:val="a7"/>
            <w:noProof/>
            <w:lang w:val="en-US"/>
          </w:rPr>
          <w:t>Kurs</w:t>
        </w:r>
        <w:r w:rsidR="00CE28F9" w:rsidRPr="0031432E">
          <w:rPr>
            <w:rStyle w:val="a7"/>
            <w:noProof/>
          </w:rPr>
          <w:t>3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8F9" w:rsidRDefault="00707627">
      <w:pPr>
        <w:pStyle w:val="34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0376" w:history="1">
        <w:r w:rsidR="00CE28F9" w:rsidRPr="0031432E">
          <w:rPr>
            <w:rStyle w:val="a7"/>
            <w:noProof/>
          </w:rPr>
          <w:t>4.1.1</w:t>
        </w:r>
        <w:r w:rsidR="00CE28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Описание</w:t>
        </w:r>
        <w:r w:rsidR="00CE28F9" w:rsidRPr="0031432E">
          <w:rPr>
            <w:rStyle w:val="a7"/>
            <w:noProof/>
            <w:lang w:val="en-US"/>
          </w:rPr>
          <w:t xml:space="preserve"> </w:t>
        </w:r>
        <w:r w:rsidR="00CE28F9" w:rsidRPr="0031432E">
          <w:rPr>
            <w:rStyle w:val="a7"/>
            <w:noProof/>
          </w:rPr>
          <w:t>проблемы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8F9" w:rsidRDefault="00707627">
      <w:pPr>
        <w:pStyle w:val="34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0377" w:history="1">
        <w:r w:rsidR="00CE28F9" w:rsidRPr="0031432E">
          <w:rPr>
            <w:rStyle w:val="a7"/>
            <w:noProof/>
          </w:rPr>
          <w:t>4.1.2</w:t>
        </w:r>
        <w:r w:rsidR="00CE28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Внесение изменений в процедуры Create_</w:t>
        </w:r>
        <w:r w:rsidR="00CE28F9" w:rsidRPr="0031432E">
          <w:rPr>
            <w:rStyle w:val="a7"/>
            <w:noProof/>
            <w:lang w:val="en-US"/>
          </w:rPr>
          <w:t>Apartment</w:t>
        </w:r>
        <w:r w:rsidR="00CE28F9" w:rsidRPr="0031432E">
          <w:rPr>
            <w:rStyle w:val="a7"/>
            <w:noProof/>
          </w:rPr>
          <w:t xml:space="preserve"> и Copy_Apartment.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8F9" w:rsidRDefault="00707627">
      <w:pPr>
        <w:pStyle w:val="34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0378" w:history="1">
        <w:r w:rsidR="00CE28F9" w:rsidRPr="0031432E">
          <w:rPr>
            <w:rStyle w:val="a7"/>
            <w:noProof/>
          </w:rPr>
          <w:t>4.1.3</w:t>
        </w:r>
        <w:r w:rsidR="00CE28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 xml:space="preserve">Передача существующей информации о общей площади квартиры (без летних) из схемы </w:t>
        </w:r>
        <w:r w:rsidR="00CE28F9" w:rsidRPr="0031432E">
          <w:rPr>
            <w:rStyle w:val="a7"/>
            <w:noProof/>
            <w:lang w:val="en-US"/>
          </w:rPr>
          <w:t>Kursiv</w:t>
        </w:r>
        <w:r w:rsidR="00CE28F9" w:rsidRPr="0031432E">
          <w:rPr>
            <w:rStyle w:val="a7"/>
            <w:noProof/>
          </w:rPr>
          <w:t xml:space="preserve"> в схему Kurs3.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8F9" w:rsidRDefault="00707627">
      <w:pPr>
        <w:pStyle w:val="34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0379" w:history="1">
        <w:r w:rsidR="00CE28F9" w:rsidRPr="0031432E">
          <w:rPr>
            <w:rStyle w:val="a7"/>
            <w:noProof/>
          </w:rPr>
          <w:t>4.1.4</w:t>
        </w:r>
        <w:r w:rsidR="00CE28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Отображение информации о общей площади (без летних) в печатной форме Ф-6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8F9" w:rsidRDefault="00707627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0610380" w:history="1">
        <w:r w:rsidR="00CE28F9" w:rsidRPr="0031432E">
          <w:rPr>
            <w:rStyle w:val="a7"/>
            <w:noProof/>
          </w:rPr>
          <w:t>5</w:t>
        </w:r>
        <w:r w:rsidR="00CE28F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Требования к внедрению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8F9" w:rsidRDefault="0070762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0381" w:history="1">
        <w:r w:rsidR="00CE28F9" w:rsidRPr="0031432E">
          <w:rPr>
            <w:rStyle w:val="a7"/>
            <w:noProof/>
          </w:rPr>
          <w:t>5.1</w:t>
        </w:r>
        <w:r w:rsidR="00CE28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Условия отображения информации о площадях в печатных формах Ф-1 и Ф-6 .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8F9" w:rsidRDefault="0070762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10382" w:history="1">
        <w:r w:rsidR="00CE28F9" w:rsidRPr="0031432E">
          <w:rPr>
            <w:rStyle w:val="a7"/>
            <w:noProof/>
          </w:rPr>
          <w:t>5.2</w:t>
        </w:r>
        <w:r w:rsidR="00CE28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E28F9" w:rsidRPr="0031432E">
          <w:rPr>
            <w:rStyle w:val="a7"/>
            <w:noProof/>
          </w:rPr>
          <w:t>Условия отображения информации о площадях в списках</w:t>
        </w:r>
        <w:r w:rsidR="00CE2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8F9">
          <w:rPr>
            <w:noProof/>
            <w:webHidden/>
          </w:rPr>
          <w:instrText xml:space="preserve"> PAGEREF _Toc400610382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8F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5CA3" w:rsidRDefault="00707627" w:rsidP="00C91946">
      <w:pPr>
        <w:spacing w:line="360" w:lineRule="auto"/>
        <w:jc w:val="both"/>
        <w:rPr>
          <w:sz w:val="28"/>
          <w:szCs w:val="28"/>
        </w:rPr>
      </w:pPr>
      <w:r w:rsidRPr="00C91946">
        <w:fldChar w:fldCharType="end"/>
      </w:r>
    </w:p>
    <w:p w:rsidR="005C5CA3" w:rsidRDefault="005C5CA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5CA3" w:rsidRDefault="005C5CA3" w:rsidP="005C5CA3">
      <w:pPr>
        <w:pStyle w:val="1"/>
      </w:pPr>
      <w:bookmarkStart w:id="1" w:name="_Toc317252415"/>
      <w:bookmarkStart w:id="2" w:name="_Toc328745720"/>
      <w:bookmarkStart w:id="3" w:name="_Toc339368913"/>
      <w:bookmarkStart w:id="4" w:name="_Toc400610371"/>
      <w:r w:rsidRPr="003C75E0">
        <w:lastRenderedPageBreak/>
        <w:t>Основание для разработки</w:t>
      </w:r>
      <w:bookmarkEnd w:id="1"/>
      <w:bookmarkEnd w:id="2"/>
      <w:bookmarkEnd w:id="3"/>
      <w:bookmarkEnd w:id="4"/>
      <w:r w:rsidRPr="003C75E0">
        <w:t xml:space="preserve"> </w:t>
      </w:r>
    </w:p>
    <w:p w:rsidR="005C5CA3" w:rsidRPr="004F11F6" w:rsidRDefault="005C5CA3" w:rsidP="005C5CA3">
      <w:pPr>
        <w:spacing w:line="360" w:lineRule="auto"/>
        <w:ind w:firstLine="432"/>
        <w:jc w:val="both"/>
      </w:pPr>
      <w:r w:rsidRPr="004F11F6">
        <w:t xml:space="preserve">Основанием для разработки является письмо о необходимости доработки ИС «КУРС» от </w:t>
      </w:r>
      <w:r>
        <w:rPr>
          <w:sz w:val="26"/>
          <w:szCs w:val="26"/>
        </w:rPr>
        <w:t>10.02.2014</w:t>
      </w:r>
      <w:r w:rsidRPr="00E96959">
        <w:rPr>
          <w:sz w:val="26"/>
          <w:szCs w:val="26"/>
        </w:rPr>
        <w:t xml:space="preserve"> </w:t>
      </w:r>
      <w:r w:rsidRPr="004F11F6">
        <w:t xml:space="preserve">г. </w:t>
      </w:r>
      <w:r>
        <w:rPr>
          <w:sz w:val="26"/>
          <w:szCs w:val="26"/>
        </w:rPr>
        <w:t>ДЖС-</w:t>
      </w:r>
      <w:r w:rsidRPr="00FC0E69">
        <w:rPr>
          <w:sz w:val="26"/>
          <w:szCs w:val="26"/>
        </w:rPr>
        <w:t>10839/4</w:t>
      </w:r>
      <w:r>
        <w:rPr>
          <w:sz w:val="26"/>
          <w:szCs w:val="26"/>
        </w:rPr>
        <w:t>.</w:t>
      </w:r>
    </w:p>
    <w:p w:rsidR="005C5CA3" w:rsidRDefault="005C5CA3" w:rsidP="005C5CA3">
      <w:pPr>
        <w:pStyle w:val="1"/>
      </w:pPr>
      <w:bookmarkStart w:id="5" w:name="_Toc328745721"/>
      <w:bookmarkStart w:id="6" w:name="_Toc339368914"/>
      <w:bookmarkStart w:id="7" w:name="_Toc400610372"/>
      <w:r w:rsidRPr="007A0D4B">
        <w:t>Цели задачи</w:t>
      </w:r>
      <w:bookmarkEnd w:id="5"/>
      <w:bookmarkEnd w:id="6"/>
      <w:bookmarkEnd w:id="7"/>
    </w:p>
    <w:p w:rsidR="005C5CA3" w:rsidRDefault="005C5CA3" w:rsidP="005C5CA3">
      <w:pPr>
        <w:spacing w:line="360" w:lineRule="auto"/>
        <w:ind w:firstLine="432"/>
        <w:jc w:val="both"/>
      </w:pPr>
      <w:r>
        <w:t xml:space="preserve">В соответствии письмом от </w:t>
      </w:r>
      <w:r>
        <w:rPr>
          <w:sz w:val="26"/>
          <w:szCs w:val="26"/>
        </w:rPr>
        <w:t xml:space="preserve">10.02.2014 </w:t>
      </w:r>
      <w:r w:rsidRPr="009423B4">
        <w:t xml:space="preserve">г. </w:t>
      </w:r>
      <w:r>
        <w:rPr>
          <w:sz w:val="26"/>
          <w:szCs w:val="26"/>
        </w:rPr>
        <w:t>ДЖС-</w:t>
      </w:r>
      <w:r w:rsidRPr="00FC0E69">
        <w:rPr>
          <w:sz w:val="26"/>
          <w:szCs w:val="26"/>
        </w:rPr>
        <w:t>10839/4</w:t>
      </w:r>
      <w:r>
        <w:rPr>
          <w:sz w:val="26"/>
          <w:szCs w:val="26"/>
        </w:rPr>
        <w:t xml:space="preserve"> </w:t>
      </w:r>
      <w:r>
        <w:t>целью задачи является внесе</w:t>
      </w:r>
      <w:r w:rsidR="006D5BF4">
        <w:t xml:space="preserve">ние изменений в печатные формы </w:t>
      </w:r>
      <w:r>
        <w:t>предоставления жилого помещения (Ф-6)</w:t>
      </w:r>
    </w:p>
    <w:p w:rsidR="005C5CA3" w:rsidRDefault="005C5CA3" w:rsidP="005C5CA3">
      <w:pPr>
        <w:pStyle w:val="1"/>
      </w:pPr>
      <w:bookmarkStart w:id="8" w:name="_Toc400610373"/>
      <w:r>
        <w:t>Термины и обозначения</w:t>
      </w:r>
      <w:bookmarkEnd w:id="8"/>
      <w:r>
        <w:t xml:space="preserve"> </w:t>
      </w:r>
    </w:p>
    <w:p w:rsidR="005C5CA3" w:rsidRDefault="005C5CA3" w:rsidP="005C5CA3">
      <w:pPr>
        <w:spacing w:line="360" w:lineRule="auto"/>
        <w:ind w:firstLine="432"/>
      </w:pPr>
      <w:r w:rsidRPr="00A21383">
        <w:t>ДЖП и ЖФ</w:t>
      </w:r>
      <w:r w:rsidRPr="00A21383">
        <w:tab/>
      </w:r>
      <w:r w:rsidRPr="00A21383">
        <w:tab/>
        <w:t>Департамент жилищной политики и жилищного фонда</w:t>
      </w:r>
    </w:p>
    <w:p w:rsidR="005C5CA3" w:rsidRDefault="005C5CA3" w:rsidP="005C5CA3">
      <w:pPr>
        <w:spacing w:line="360" w:lineRule="auto"/>
        <w:ind w:firstLine="432"/>
      </w:pPr>
      <w:r>
        <w:t>ИС</w:t>
      </w:r>
      <w:r>
        <w:tab/>
      </w:r>
      <w:r>
        <w:tab/>
      </w:r>
      <w:r>
        <w:tab/>
        <w:t>Информационная система «Курс»</w:t>
      </w:r>
    </w:p>
    <w:p w:rsidR="005C5CA3" w:rsidRDefault="005C5CA3" w:rsidP="005C5CA3">
      <w:pPr>
        <w:spacing w:line="360" w:lineRule="auto"/>
        <w:ind w:firstLine="432"/>
      </w:pPr>
      <w:r>
        <w:t>БД</w:t>
      </w:r>
      <w:r>
        <w:tab/>
      </w:r>
      <w:r>
        <w:tab/>
      </w:r>
      <w:r>
        <w:tab/>
        <w:t>База данных</w:t>
      </w:r>
    </w:p>
    <w:p w:rsidR="005C5CA3" w:rsidRDefault="005C5CA3" w:rsidP="005C5CA3">
      <w:pPr>
        <w:spacing w:line="360" w:lineRule="auto"/>
        <w:ind w:firstLine="432"/>
        <w:jc w:val="both"/>
      </w:pPr>
      <w:r w:rsidRPr="006105F0">
        <w:rPr>
          <w:sz w:val="28"/>
          <w:szCs w:val="28"/>
        </w:rPr>
        <w:t xml:space="preserve">БТИ </w:t>
      </w:r>
      <w:r w:rsidRPr="006105F0">
        <w:rPr>
          <w:sz w:val="28"/>
          <w:szCs w:val="28"/>
        </w:rPr>
        <w:tab/>
      </w:r>
      <w:r w:rsidRPr="006105F0">
        <w:rPr>
          <w:sz w:val="28"/>
          <w:szCs w:val="28"/>
        </w:rPr>
        <w:tab/>
      </w:r>
      <w:r w:rsidRPr="006105F0">
        <w:rPr>
          <w:sz w:val="28"/>
          <w:szCs w:val="28"/>
        </w:rPr>
        <w:tab/>
      </w:r>
      <w:r w:rsidRPr="00FC0E69">
        <w:t>Бюро технической инвентаризации</w:t>
      </w:r>
    </w:p>
    <w:p w:rsidR="005C5CA3" w:rsidRDefault="005C5CA3" w:rsidP="005C5CA3">
      <w:pPr>
        <w:pStyle w:val="1"/>
      </w:pPr>
      <w:bookmarkStart w:id="9" w:name="_Toc339368917"/>
      <w:bookmarkStart w:id="10" w:name="_Toc400610374"/>
      <w:r w:rsidRPr="00331AA5">
        <w:t>Требования к задаче</w:t>
      </w:r>
      <w:bookmarkEnd w:id="9"/>
      <w:bookmarkEnd w:id="10"/>
    </w:p>
    <w:p w:rsidR="006A7B2B" w:rsidRDefault="005C5CA3" w:rsidP="005C5CA3">
      <w:pPr>
        <w:spacing w:line="360" w:lineRule="auto"/>
        <w:ind w:firstLine="432"/>
      </w:pPr>
      <w:r>
        <w:t xml:space="preserve">В </w:t>
      </w:r>
      <w:r w:rsidRPr="00A21383">
        <w:t>рамках выполнения</w:t>
      </w:r>
      <w:r>
        <w:t xml:space="preserve"> данной </w:t>
      </w:r>
      <w:r w:rsidRPr="00A21383">
        <w:t>задачи</w:t>
      </w:r>
      <w:r>
        <w:t xml:space="preserve"> в ИС «КУРС» необход</w:t>
      </w:r>
      <w:r w:rsidR="006D5BF4">
        <w:t>имо</w:t>
      </w:r>
      <w:r w:rsidR="006A7B2B">
        <w:t>:</w:t>
      </w:r>
    </w:p>
    <w:p w:rsidR="006D5BF4" w:rsidRDefault="0032779D" w:rsidP="00D956E2">
      <w:pPr>
        <w:spacing w:line="360" w:lineRule="auto"/>
        <w:ind w:firstLine="432"/>
      </w:pPr>
      <w:r w:rsidRPr="0032779D">
        <w:t>Осуществить расчет площадей</w:t>
      </w:r>
      <w:r>
        <w:t xml:space="preserve"> в соответствии с </w:t>
      </w:r>
      <w:proofErr w:type="gramStart"/>
      <w:r>
        <w:t>методикой</w:t>
      </w:r>
      <w:proofErr w:type="gramEnd"/>
      <w:r w:rsidR="004B4400">
        <w:t xml:space="preserve"> описанной в ТЗ «</w:t>
      </w:r>
      <w:r w:rsidR="004B4400" w:rsidRPr="004B4400">
        <w:t>Изменение методики расчета площадей в коммунальных квартирах</w:t>
      </w:r>
      <w:r w:rsidR="004B4400">
        <w:t>»</w:t>
      </w:r>
      <w:r w:rsidR="00D956E2">
        <w:t xml:space="preserve"> (пункт плана 1.28.2)</w:t>
      </w:r>
      <w:r>
        <w:t xml:space="preserve"> в существующих КПУ.</w:t>
      </w:r>
      <w:r w:rsidR="004B4400">
        <w:t xml:space="preserve"> </w:t>
      </w:r>
      <w:r>
        <w:t xml:space="preserve">Формирование процедуры перерасчета площадей в соответствии с новой методикой </w:t>
      </w:r>
    </w:p>
    <w:p w:rsidR="0032779D" w:rsidRDefault="0032779D" w:rsidP="0032779D">
      <w:pPr>
        <w:spacing w:line="360" w:lineRule="auto"/>
        <w:ind w:firstLine="432"/>
      </w:pPr>
      <w:proofErr w:type="gramStart"/>
      <w:r>
        <w:t xml:space="preserve">В связи с тем, что в существующих учетных делах не осуществляется перерасчет площадей в соответствии с новой методикой расчета, что влечет за собой некорректное отображение информации о значениях площадей в печатных формах Ф-1, Ф-6 , а так же в списках учетных дел, необходимо осуществить разовый перерасчет площадей в соответствии с новой методикой. </w:t>
      </w:r>
      <w:proofErr w:type="gramEnd"/>
    </w:p>
    <w:p w:rsidR="0032779D" w:rsidRDefault="0032779D" w:rsidP="0032779D">
      <w:pPr>
        <w:spacing w:line="360" w:lineRule="auto"/>
        <w:ind w:firstLine="432"/>
      </w:pPr>
      <w:r>
        <w:t>Перерасчет должен осуществляться в тех учетных делах, которые удовлетворяют следующим условиям:</w:t>
      </w:r>
    </w:p>
    <w:p w:rsidR="00D956E2" w:rsidRDefault="00D956E2" w:rsidP="00D956E2">
      <w:pPr>
        <w:pStyle w:val="ab"/>
        <w:numPr>
          <w:ilvl w:val="0"/>
          <w:numId w:val="8"/>
        </w:numPr>
        <w:spacing w:line="360" w:lineRule="auto"/>
      </w:pPr>
      <w:r>
        <w:t>Дата формирования КПУ не ранее 01.09.2012 (</w:t>
      </w:r>
      <w:r w:rsidRPr="00D956E2">
        <w:rPr>
          <w:lang w:val="en-US"/>
        </w:rPr>
        <w:t>AFFAIR</w:t>
      </w:r>
      <w:r w:rsidRPr="00D956E2">
        <w:t>.CREATE_DATE  </w:t>
      </w:r>
      <w:r>
        <w:t>≥ 01.09.2012);</w:t>
      </w:r>
    </w:p>
    <w:p w:rsidR="00D956E2" w:rsidRPr="00D956E2" w:rsidRDefault="00D956E2" w:rsidP="00D956E2">
      <w:pPr>
        <w:pStyle w:val="ab"/>
        <w:numPr>
          <w:ilvl w:val="0"/>
          <w:numId w:val="8"/>
        </w:numPr>
        <w:spacing w:line="360" w:lineRule="auto"/>
      </w:pPr>
      <w:r w:rsidRPr="00D956E2">
        <w:t>Адресов «вне Москвы» (Административные округа, которые не входят в ди</w:t>
      </w:r>
      <w:r>
        <w:t>апазон с 51-го округа по 60-ый) (</w:t>
      </w:r>
      <w:proofErr w:type="spellStart"/>
      <w:r>
        <w:t>Affair.O</w:t>
      </w:r>
      <w:proofErr w:type="spellEnd"/>
      <w:r>
        <w:rPr>
          <w:lang w:val="en-US"/>
        </w:rPr>
        <w:t>K</w:t>
      </w:r>
      <w:r>
        <w:t>RUG</w:t>
      </w:r>
      <w:r w:rsidRPr="00D956E2">
        <w:t>_</w:t>
      </w:r>
      <w:r>
        <w:rPr>
          <w:lang w:val="en-US"/>
        </w:rPr>
        <w:t>ID</w:t>
      </w:r>
      <w:r w:rsidRPr="00D956E2">
        <w:t xml:space="preserve"> = 51-60</w:t>
      </w:r>
      <w:r>
        <w:t>)</w:t>
      </w:r>
    </w:p>
    <w:p w:rsidR="00D956E2" w:rsidRPr="00D956E2" w:rsidRDefault="00D956E2" w:rsidP="00D956E2">
      <w:pPr>
        <w:pStyle w:val="ab"/>
        <w:numPr>
          <w:ilvl w:val="0"/>
          <w:numId w:val="8"/>
        </w:numPr>
        <w:spacing w:line="360" w:lineRule="auto"/>
      </w:pPr>
      <w:r>
        <w:lastRenderedPageBreak/>
        <w:t>Квартира, которая</w:t>
      </w:r>
      <w:r w:rsidRPr="00D956E2">
        <w:t xml:space="preserve"> </w:t>
      </w:r>
      <w:proofErr w:type="gramStart"/>
      <w:r w:rsidRPr="00D956E2">
        <w:t>находится</w:t>
      </w:r>
      <w:r>
        <w:t xml:space="preserve"> в данном жилом помещении</w:t>
      </w:r>
      <w:r w:rsidRPr="00D956E2">
        <w:t xml:space="preserve"> в базе данных БТИ должна</w:t>
      </w:r>
      <w:proofErr w:type="gramEnd"/>
      <w:r w:rsidRPr="00D956E2">
        <w:t xml:space="preserve"> иметь признак «общежитие», т.е. </w:t>
      </w:r>
      <w:proofErr w:type="spellStart"/>
      <w:r w:rsidRPr="00D956E2">
        <w:t>Appart_St_Cards.TP</w:t>
      </w:r>
      <w:proofErr w:type="spellEnd"/>
      <w:r w:rsidRPr="00D956E2">
        <w:t xml:space="preserve"> </w:t>
      </w:r>
      <w:proofErr w:type="spellStart"/>
      <w:r w:rsidRPr="00D956E2">
        <w:t>in</w:t>
      </w:r>
      <w:proofErr w:type="spellEnd"/>
      <w:r w:rsidRPr="00D956E2">
        <w:t xml:space="preserve"> (52,53)</w:t>
      </w:r>
      <w:r w:rsidRPr="00C54BF2">
        <w:rPr>
          <w:rStyle w:val="ae"/>
          <w:sz w:val="28"/>
          <w:szCs w:val="28"/>
        </w:rPr>
        <w:footnoteReference w:id="1"/>
      </w:r>
      <w:r w:rsidRPr="00D956E2">
        <w:t>;</w:t>
      </w:r>
    </w:p>
    <w:p w:rsidR="00D956E2" w:rsidRPr="00D956E2" w:rsidRDefault="00D956E2" w:rsidP="00D956E2">
      <w:pPr>
        <w:pStyle w:val="ab"/>
        <w:numPr>
          <w:ilvl w:val="0"/>
          <w:numId w:val="8"/>
        </w:numPr>
        <w:spacing w:line="360" w:lineRule="auto"/>
      </w:pPr>
      <w:r w:rsidRPr="00D956E2">
        <w:t xml:space="preserve">признак «особенность корпуса» здания, в котором находится данное жилое помещение, должен иметь одно из перечисленных выше значений, т.е. </w:t>
      </w:r>
      <w:proofErr w:type="spellStart"/>
      <w:r w:rsidRPr="00D956E2">
        <w:t>Building.COTTAGE</w:t>
      </w:r>
      <w:proofErr w:type="spellEnd"/>
      <w:r w:rsidRPr="00D956E2">
        <w:t xml:space="preserve"> </w:t>
      </w:r>
      <w:proofErr w:type="spellStart"/>
      <w:r w:rsidRPr="00D956E2">
        <w:t>in</w:t>
      </w:r>
      <w:proofErr w:type="spellEnd"/>
      <w:r w:rsidRPr="00D956E2">
        <w:t xml:space="preserve"> (5, 6)</w:t>
      </w:r>
      <w:r w:rsidRPr="00C54BF2">
        <w:rPr>
          <w:rStyle w:val="ae"/>
          <w:sz w:val="28"/>
          <w:szCs w:val="28"/>
        </w:rPr>
        <w:footnoteReference w:id="2"/>
      </w:r>
      <w:r w:rsidRPr="00D956E2">
        <w:t>;</w:t>
      </w:r>
    </w:p>
    <w:p w:rsidR="00D956E2" w:rsidRPr="00D956E2" w:rsidRDefault="00D956E2" w:rsidP="00D956E2">
      <w:pPr>
        <w:pStyle w:val="ab"/>
        <w:numPr>
          <w:ilvl w:val="0"/>
          <w:numId w:val="8"/>
        </w:numPr>
        <w:spacing w:line="360" w:lineRule="auto"/>
      </w:pPr>
      <w:proofErr w:type="gramStart"/>
      <w:r w:rsidRPr="00D956E2">
        <w:t xml:space="preserve">тип квартиры, в которой находится данное жилое помещение, не должно принимать следующие значения «общежитие» «отдельная квартира», «общежитие квартирного типа» т.е. </w:t>
      </w:r>
      <w:proofErr w:type="spellStart"/>
      <w:r w:rsidRPr="00D956E2">
        <w:t>Apartment.SPACE_TYPE</w:t>
      </w:r>
      <w:proofErr w:type="spellEnd"/>
      <w:r w:rsidRPr="00D956E2">
        <w:t xml:space="preserve"> </w:t>
      </w:r>
      <w:proofErr w:type="spellStart"/>
      <w:r w:rsidRPr="00D956E2">
        <w:t>not</w:t>
      </w:r>
      <w:proofErr w:type="spellEnd"/>
      <w:r w:rsidRPr="00D956E2">
        <w:t xml:space="preserve"> </w:t>
      </w:r>
      <w:proofErr w:type="spellStart"/>
      <w:r w:rsidRPr="00D956E2">
        <w:t>in</w:t>
      </w:r>
      <w:proofErr w:type="spellEnd"/>
      <w:r w:rsidRPr="00D956E2">
        <w:t xml:space="preserve"> (1,4,6)</w:t>
      </w:r>
      <w:r w:rsidRPr="00C54BF2">
        <w:rPr>
          <w:rStyle w:val="ae"/>
          <w:sz w:val="28"/>
          <w:szCs w:val="28"/>
        </w:rPr>
        <w:footnoteReference w:id="3"/>
      </w:r>
      <w:r w:rsidRPr="00D956E2">
        <w:t xml:space="preserve">. Также для сохраненных заявлений и оформленных КПУ должно выполняться условие </w:t>
      </w:r>
      <w:proofErr w:type="spellStart"/>
      <w:r w:rsidRPr="00D956E2">
        <w:t>Affair.SQ_TYPE</w:t>
      </w:r>
      <w:proofErr w:type="spellEnd"/>
      <w:r w:rsidRPr="00D956E2">
        <w:t xml:space="preserve"> </w:t>
      </w:r>
      <w:proofErr w:type="spellStart"/>
      <w:r w:rsidRPr="00D956E2">
        <w:t>not</w:t>
      </w:r>
      <w:proofErr w:type="spellEnd"/>
      <w:r w:rsidRPr="00D956E2">
        <w:t xml:space="preserve"> </w:t>
      </w:r>
      <w:proofErr w:type="spellStart"/>
      <w:r w:rsidRPr="00D956E2">
        <w:t>in</w:t>
      </w:r>
      <w:proofErr w:type="spellEnd"/>
      <w:r w:rsidRPr="00D956E2">
        <w:t xml:space="preserve"> (1, 4,6)</w:t>
      </w:r>
      <w:r w:rsidRPr="00C54BF2">
        <w:rPr>
          <w:rStyle w:val="ae"/>
          <w:sz w:val="28"/>
          <w:szCs w:val="28"/>
        </w:rPr>
        <w:footnoteReference w:id="4"/>
      </w:r>
      <w:r w:rsidRPr="00D956E2">
        <w:t>. Ввод и сохранение информации о занимаемых жилых помещениях, отвечающих перечисленным требованиям, должны осуществляться аналогично вводу данных</w:t>
      </w:r>
      <w:proofErr w:type="gramEnd"/>
      <w:r w:rsidRPr="00D956E2">
        <w:t xml:space="preserve"> о занимаемых жилых помещениях в коммунальных квартирах, описанному выше, т.е. для них должна быть реализована возможность ручного ввода номеров занимаемых комнат, а также сопоставления указанных комнат с номерами комнат по данным БТИ, а также возможность изменения площадей указанных</w:t>
      </w:r>
    </w:p>
    <w:p w:rsidR="009648A1" w:rsidRDefault="009648A1" w:rsidP="009648A1">
      <w:pPr>
        <w:pStyle w:val="2"/>
      </w:pPr>
      <w:r>
        <w:t xml:space="preserve">Формулы расчета площадей </w:t>
      </w:r>
    </w:p>
    <w:p w:rsidR="009648A1" w:rsidRDefault="009648A1" w:rsidP="009648A1">
      <w:pPr>
        <w:pStyle w:val="30"/>
        <w:numPr>
          <w:ilvl w:val="2"/>
          <w:numId w:val="1"/>
        </w:numPr>
        <w:spacing w:line="360" w:lineRule="auto"/>
        <w:ind w:firstLine="708"/>
      </w:pPr>
      <w:bookmarkStart w:id="11" w:name="_Toc334003288"/>
      <w:bookmarkStart w:id="12" w:name="_Ref396226595"/>
      <w:bookmarkStart w:id="13" w:name="_Toc396227091"/>
      <w:r>
        <w:t>Расчет общей предоставляемой жилой площад</w:t>
      </w:r>
      <w:bookmarkEnd w:id="11"/>
      <w:r>
        <w:t>и</w:t>
      </w:r>
      <w:bookmarkEnd w:id="12"/>
      <w:bookmarkEnd w:id="13"/>
    </w:p>
    <w:p w:rsidR="009648A1" w:rsidRPr="009B45BD" w:rsidRDefault="009648A1" w:rsidP="009648A1">
      <w:pPr>
        <w:spacing w:line="360" w:lineRule="auto"/>
        <w:ind w:firstLine="708"/>
      </w:pPr>
      <w:r w:rsidRPr="009B45BD">
        <w:t>Расчет площади осуществляется следующим алгоритмом:</w:t>
      </w:r>
    </w:p>
    <w:p w:rsidR="009648A1" w:rsidRPr="009B45BD" w:rsidRDefault="009648A1" w:rsidP="009648A1">
      <w:pPr>
        <w:spacing w:line="360" w:lineRule="auto"/>
        <w:ind w:firstLine="708"/>
        <w:jc w:val="both"/>
        <w:rPr>
          <w:lang w:val="en-US"/>
        </w:rPr>
      </w:pPr>
      <w:r w:rsidRPr="009B45BD">
        <w:rPr>
          <w:b/>
          <w:lang w:val="en-US"/>
        </w:rPr>
        <w:t>S</w:t>
      </w:r>
      <w:r w:rsidRPr="009B45BD">
        <w:rPr>
          <w:lang w:val="en-US"/>
        </w:rPr>
        <w:t xml:space="preserve"> = </w:t>
      </w:r>
      <w:r w:rsidRPr="009B45BD">
        <w:rPr>
          <w:b/>
          <w:lang w:val="en-US"/>
        </w:rPr>
        <w:t>S</w:t>
      </w:r>
      <w:r w:rsidRPr="009B45BD">
        <w:rPr>
          <w:lang w:val="en-US"/>
        </w:rPr>
        <w:t xml:space="preserve">1+ </w:t>
      </w:r>
      <w:r w:rsidRPr="009B45BD">
        <w:rPr>
          <w:b/>
          <w:lang w:val="en-US"/>
        </w:rPr>
        <w:t>S</w:t>
      </w:r>
      <w:r w:rsidRPr="009B45BD">
        <w:rPr>
          <w:lang w:val="en-US"/>
        </w:rPr>
        <w:t xml:space="preserve">2+…. </w:t>
      </w:r>
      <w:proofErr w:type="spellStart"/>
      <w:r w:rsidRPr="009B45BD">
        <w:rPr>
          <w:b/>
          <w:lang w:val="en-US"/>
        </w:rPr>
        <w:t>S</w:t>
      </w:r>
      <w:r w:rsidRPr="009B45BD">
        <w:rPr>
          <w:lang w:val="en-US"/>
        </w:rPr>
        <w:t>n</w:t>
      </w:r>
      <w:proofErr w:type="spellEnd"/>
      <w:r w:rsidRPr="009B45BD">
        <w:rPr>
          <w:lang w:val="en-US"/>
        </w:rPr>
        <w:t xml:space="preserve">, </w:t>
      </w:r>
      <w:r w:rsidRPr="009B45BD">
        <w:t>где</w:t>
      </w:r>
      <w:r w:rsidRPr="009B45BD">
        <w:rPr>
          <w:lang w:val="en-US"/>
        </w:rPr>
        <w:t xml:space="preserve"> </w:t>
      </w:r>
    </w:p>
    <w:p w:rsidR="009648A1" w:rsidRPr="009B45BD" w:rsidRDefault="009648A1" w:rsidP="009648A1">
      <w:pPr>
        <w:spacing w:line="360" w:lineRule="auto"/>
        <w:ind w:firstLine="708"/>
        <w:jc w:val="both"/>
        <w:rPr>
          <w:lang w:val="en-US"/>
        </w:rPr>
      </w:pPr>
      <w:r w:rsidRPr="009B45BD">
        <w:rPr>
          <w:b/>
          <w:lang w:val="en-US"/>
        </w:rPr>
        <w:t>S</w:t>
      </w:r>
      <w:r w:rsidRPr="009B45BD">
        <w:rPr>
          <w:lang w:val="en-US"/>
        </w:rPr>
        <w:t xml:space="preserve"> –</w:t>
      </w:r>
      <w:r w:rsidRPr="009B45BD">
        <w:t>жилая</w:t>
      </w:r>
      <w:r w:rsidRPr="009B45BD">
        <w:rPr>
          <w:lang w:val="en-US"/>
        </w:rPr>
        <w:t xml:space="preserve"> </w:t>
      </w:r>
      <w:r w:rsidRPr="009B45BD">
        <w:t>площадь</w:t>
      </w:r>
      <w:r w:rsidRPr="009B45BD">
        <w:rPr>
          <w:lang w:val="en-US"/>
        </w:rPr>
        <w:t>;</w:t>
      </w:r>
    </w:p>
    <w:p w:rsidR="009648A1" w:rsidRPr="009B45BD" w:rsidRDefault="009648A1" w:rsidP="009648A1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r w:rsidRPr="009B45BD">
        <w:t xml:space="preserve">1+ </w:t>
      </w:r>
      <w:r w:rsidRPr="009B45BD">
        <w:rPr>
          <w:b/>
          <w:lang w:val="en-US"/>
        </w:rPr>
        <w:t>S</w:t>
      </w:r>
      <w:r w:rsidRPr="009B45BD">
        <w:t xml:space="preserve">2+…. </w:t>
      </w:r>
      <w:proofErr w:type="spellStart"/>
      <w:proofErr w:type="gramStart"/>
      <w:r w:rsidRPr="009B45BD">
        <w:rPr>
          <w:b/>
          <w:lang w:val="en-US"/>
        </w:rPr>
        <w:t>S</w:t>
      </w:r>
      <w:r w:rsidRPr="009B45BD">
        <w:rPr>
          <w:lang w:val="en-US"/>
        </w:rPr>
        <w:t>n</w:t>
      </w:r>
      <w:proofErr w:type="spellEnd"/>
      <w:r w:rsidRPr="009B45BD">
        <w:t xml:space="preserve"> – сумма площадей всех выбранных жилых комнат.</w:t>
      </w:r>
      <w:proofErr w:type="gramEnd"/>
    </w:p>
    <w:p w:rsidR="009648A1" w:rsidRDefault="009648A1" w:rsidP="009648A1">
      <w:pPr>
        <w:spacing w:line="360" w:lineRule="auto"/>
        <w:ind w:firstLine="708"/>
        <w:jc w:val="both"/>
      </w:pPr>
      <w:r w:rsidRPr="009B45BD">
        <w:t>Площадь комнаты выбирается из атрибута комнаты «Площадь комнаты»</w:t>
      </w:r>
    </w:p>
    <w:p w:rsidR="00C54BF2" w:rsidRDefault="00C54BF2">
      <w:r>
        <w:br w:type="page"/>
      </w:r>
    </w:p>
    <w:p w:rsidR="00C54BF2" w:rsidRPr="009B45BD" w:rsidRDefault="00C54BF2" w:rsidP="009648A1">
      <w:pPr>
        <w:spacing w:line="360" w:lineRule="auto"/>
        <w:ind w:firstLine="708"/>
        <w:jc w:val="both"/>
      </w:pPr>
    </w:p>
    <w:p w:rsidR="009648A1" w:rsidRPr="00D5704D" w:rsidRDefault="009648A1" w:rsidP="009648A1">
      <w:pPr>
        <w:pStyle w:val="30"/>
        <w:numPr>
          <w:ilvl w:val="2"/>
          <w:numId w:val="1"/>
        </w:numPr>
        <w:spacing w:line="360" w:lineRule="auto"/>
      </w:pPr>
      <w:bookmarkStart w:id="14" w:name="_Toc334003289"/>
      <w:bookmarkStart w:id="15" w:name="_Ref396226624"/>
      <w:bookmarkStart w:id="16" w:name="_Toc396227092"/>
      <w:r w:rsidRPr="00D5704D">
        <w:t xml:space="preserve">Расчет общей </w:t>
      </w:r>
      <w:r>
        <w:t xml:space="preserve">предоставляемой </w:t>
      </w:r>
      <w:r w:rsidRPr="00D5704D">
        <w:t xml:space="preserve">площади (без учета </w:t>
      </w:r>
      <w:proofErr w:type="gramStart"/>
      <w:r w:rsidRPr="00D5704D">
        <w:t>летних</w:t>
      </w:r>
      <w:proofErr w:type="gramEnd"/>
      <w:r w:rsidRPr="00D5704D">
        <w:t>).</w:t>
      </w:r>
      <w:bookmarkEnd w:id="14"/>
      <w:bookmarkEnd w:id="15"/>
      <w:bookmarkEnd w:id="16"/>
    </w:p>
    <w:p w:rsidR="009648A1" w:rsidRPr="009B45BD" w:rsidRDefault="009648A1" w:rsidP="009648A1">
      <w:pPr>
        <w:spacing w:line="360" w:lineRule="auto"/>
        <w:ind w:firstLine="708"/>
        <w:jc w:val="both"/>
      </w:pPr>
      <w:r>
        <w:t>П</w:t>
      </w:r>
      <w:r w:rsidRPr="009B45BD">
        <w:t>лощадь должна рассчитываться следующим образом:</w:t>
      </w:r>
    </w:p>
    <w:tbl>
      <w:tblPr>
        <w:tblW w:w="0" w:type="auto"/>
        <w:tblInd w:w="1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7"/>
        <w:gridCol w:w="317"/>
        <w:gridCol w:w="1220"/>
        <w:gridCol w:w="841"/>
        <w:gridCol w:w="310"/>
        <w:gridCol w:w="1229"/>
      </w:tblGrid>
      <w:tr w:rsidR="009648A1" w:rsidRPr="009B45BD" w:rsidTr="009648A1">
        <w:tc>
          <w:tcPr>
            <w:tcW w:w="125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648A1" w:rsidRPr="009B45BD" w:rsidRDefault="009648A1" w:rsidP="009648A1">
            <w:pPr>
              <w:spacing w:line="360" w:lineRule="auto"/>
              <w:jc w:val="center"/>
            </w:pPr>
            <w:r w:rsidRPr="009B45BD">
              <w:rPr>
                <w:b/>
                <w:lang w:val="en-US"/>
              </w:rPr>
              <w:t>S</w:t>
            </w:r>
            <w:proofErr w:type="spellStart"/>
            <w:r w:rsidRPr="009B45BD">
              <w:t>плк</w:t>
            </w:r>
            <w:proofErr w:type="spellEnd"/>
            <w:r w:rsidRPr="009B45BD">
              <w:t xml:space="preserve"> =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648A1" w:rsidRPr="009B45BD" w:rsidRDefault="009648A1" w:rsidP="009648A1">
            <w:pPr>
              <w:spacing w:line="360" w:lineRule="auto"/>
              <w:jc w:val="center"/>
            </w:pPr>
            <w:r w:rsidRPr="009B45BD">
              <w:t>(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  <w:proofErr w:type="spellStart"/>
            <w:proofErr w:type="gramStart"/>
            <w:r w:rsidRPr="009B45BD">
              <w:rPr>
                <w:b/>
              </w:rPr>
              <w:t>S</w:t>
            </w:r>
            <w:proofErr w:type="gramEnd"/>
            <w:r w:rsidRPr="009B45BD">
              <w:t>кв</w:t>
            </w:r>
            <w:proofErr w:type="spellEnd"/>
            <w:r w:rsidRPr="009B45BD">
              <w:t>-</w:t>
            </w:r>
            <w:r w:rsidRPr="009B45BD">
              <w:rPr>
                <w:b/>
                <w:lang w:val="en-US"/>
              </w:rPr>
              <w:t>S</w:t>
            </w:r>
            <w:proofErr w:type="spellStart"/>
            <w:r w:rsidRPr="009B45BD">
              <w:t>вш</w:t>
            </w:r>
            <w:proofErr w:type="spellEnd"/>
          </w:p>
        </w:tc>
        <w:tc>
          <w:tcPr>
            <w:tcW w:w="8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648A1" w:rsidRPr="009B45BD" w:rsidRDefault="009648A1" w:rsidP="009648A1">
            <w:pPr>
              <w:spacing w:line="360" w:lineRule="auto"/>
            </w:pPr>
            <w:r w:rsidRPr="009B45BD">
              <w:t>*</w:t>
            </w:r>
            <w:proofErr w:type="spellStart"/>
            <w:proofErr w:type="gramStart"/>
            <w:r w:rsidRPr="009B45BD">
              <w:rPr>
                <w:b/>
              </w:rPr>
              <w:t>S</w:t>
            </w:r>
            <w:proofErr w:type="gramEnd"/>
            <w:r w:rsidRPr="009B45BD">
              <w:t>кж</w:t>
            </w:r>
            <w:proofErr w:type="spellEnd"/>
          </w:p>
        </w:tc>
        <w:tc>
          <w:tcPr>
            <w:tcW w:w="31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648A1" w:rsidRPr="009B45BD" w:rsidRDefault="009648A1" w:rsidP="009648A1">
            <w:pPr>
              <w:spacing w:line="360" w:lineRule="auto"/>
              <w:jc w:val="center"/>
            </w:pPr>
            <w:r w:rsidRPr="009B45BD">
              <w:t>)</w:t>
            </w:r>
          </w:p>
        </w:tc>
        <w:tc>
          <w:tcPr>
            <w:tcW w:w="122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648A1" w:rsidRPr="009B45BD" w:rsidRDefault="009648A1" w:rsidP="009648A1">
            <w:pPr>
              <w:spacing w:line="360" w:lineRule="auto"/>
              <w:jc w:val="center"/>
            </w:pPr>
            <w:r w:rsidRPr="009B45BD">
              <w:t xml:space="preserve">+ </w:t>
            </w:r>
            <w:proofErr w:type="gramStart"/>
            <w:r w:rsidRPr="009B45BD">
              <w:rPr>
                <w:b/>
                <w:lang w:val="en-US"/>
              </w:rPr>
              <w:t>S</w:t>
            </w:r>
            <w:proofErr w:type="spellStart"/>
            <w:proofErr w:type="gramEnd"/>
            <w:r w:rsidRPr="009B45BD">
              <w:t>вшк</w:t>
            </w:r>
            <w:proofErr w:type="spellEnd"/>
          </w:p>
        </w:tc>
      </w:tr>
      <w:tr w:rsidR="009648A1" w:rsidRPr="009B45BD" w:rsidTr="009648A1">
        <w:trPr>
          <w:trHeight w:val="237"/>
        </w:trPr>
        <w:tc>
          <w:tcPr>
            <w:tcW w:w="1257" w:type="dxa"/>
            <w:vMerge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</w:p>
        </w:tc>
        <w:tc>
          <w:tcPr>
            <w:tcW w:w="317" w:type="dxa"/>
            <w:vMerge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</w:p>
        </w:tc>
        <w:tc>
          <w:tcPr>
            <w:tcW w:w="1220" w:type="dxa"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  <w:r w:rsidRPr="009B45BD">
              <w:t xml:space="preserve"> </w:t>
            </w:r>
            <w:r w:rsidRPr="009B45BD">
              <w:rPr>
                <w:b/>
                <w:lang w:val="en-US"/>
              </w:rPr>
              <w:t>S</w:t>
            </w:r>
            <w:proofErr w:type="spellStart"/>
            <w:r w:rsidRPr="009B45BD">
              <w:t>квж</w:t>
            </w:r>
            <w:proofErr w:type="spellEnd"/>
          </w:p>
        </w:tc>
        <w:tc>
          <w:tcPr>
            <w:tcW w:w="841" w:type="dxa"/>
            <w:vMerge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</w:p>
        </w:tc>
        <w:tc>
          <w:tcPr>
            <w:tcW w:w="310" w:type="dxa"/>
            <w:vMerge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</w:p>
        </w:tc>
        <w:tc>
          <w:tcPr>
            <w:tcW w:w="1229" w:type="dxa"/>
            <w:vMerge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</w:p>
        </w:tc>
      </w:tr>
    </w:tbl>
    <w:p w:rsidR="009648A1" w:rsidRPr="009B45BD" w:rsidRDefault="009648A1" w:rsidP="009648A1">
      <w:pPr>
        <w:spacing w:line="360" w:lineRule="auto"/>
        <w:jc w:val="both"/>
      </w:pPr>
      <w:r w:rsidRPr="009B45BD">
        <w:t>Где:</w:t>
      </w:r>
    </w:p>
    <w:p w:rsidR="009648A1" w:rsidRPr="009B45BD" w:rsidRDefault="009648A1" w:rsidP="009648A1">
      <w:pPr>
        <w:spacing w:line="360" w:lineRule="auto"/>
        <w:jc w:val="both"/>
      </w:pPr>
      <w:r w:rsidRPr="009B45BD">
        <w:rPr>
          <w:b/>
          <w:lang w:val="en-US"/>
        </w:rPr>
        <w:t>S</w:t>
      </w:r>
      <w:proofErr w:type="spellStart"/>
      <w:r w:rsidRPr="009B45BD">
        <w:t>плк</w:t>
      </w:r>
      <w:proofErr w:type="spellEnd"/>
      <w:r w:rsidRPr="009B45BD">
        <w:t xml:space="preserve"> – общая занимаемая площадь (без учета летних);</w:t>
      </w:r>
    </w:p>
    <w:p w:rsidR="009648A1" w:rsidRPr="009B45BD" w:rsidRDefault="009648A1" w:rsidP="009648A1">
      <w:pPr>
        <w:spacing w:line="360" w:lineRule="auto"/>
        <w:jc w:val="both"/>
      </w:pPr>
      <w:proofErr w:type="spellStart"/>
      <w:r w:rsidRPr="009B45BD">
        <w:rPr>
          <w:b/>
        </w:rPr>
        <w:t>S</w:t>
      </w:r>
      <w:r w:rsidRPr="009B45BD">
        <w:t>кв</w:t>
      </w:r>
      <w:proofErr w:type="spellEnd"/>
      <w:r w:rsidRPr="009B45BD">
        <w:t xml:space="preserve"> – площадь квартиры общая (без </w:t>
      </w:r>
      <w:proofErr w:type="gramStart"/>
      <w:r w:rsidRPr="009B45BD">
        <w:t>летних</w:t>
      </w:r>
      <w:proofErr w:type="gramEnd"/>
      <w:r w:rsidRPr="009B45BD">
        <w:t xml:space="preserve">) </w:t>
      </w:r>
    </w:p>
    <w:p w:rsidR="009648A1" w:rsidRPr="009B45BD" w:rsidRDefault="009648A1" w:rsidP="009648A1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proofErr w:type="spellStart"/>
      <w:r w:rsidRPr="009B45BD">
        <w:t>вш</w:t>
      </w:r>
      <w:proofErr w:type="spellEnd"/>
      <w:r w:rsidRPr="009B45BD">
        <w:t xml:space="preserve"> – площадь встроенных шкафов в жилых комнатах</w:t>
      </w:r>
      <w:r w:rsidRPr="009B45BD">
        <w:rPr>
          <w:rStyle w:val="ae"/>
        </w:rPr>
        <w:footnoteReference w:id="5"/>
      </w:r>
      <w:r w:rsidRPr="009B45BD">
        <w:t>;</w:t>
      </w:r>
    </w:p>
    <w:p w:rsidR="009648A1" w:rsidRPr="009B45BD" w:rsidRDefault="009648A1" w:rsidP="009648A1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proofErr w:type="spellStart"/>
      <w:r w:rsidRPr="009B45BD">
        <w:t>квж</w:t>
      </w:r>
      <w:proofErr w:type="spellEnd"/>
      <w:r w:rsidRPr="009B45BD">
        <w:t xml:space="preserve"> - площадь квартиры (жилая) (</w:t>
      </w:r>
      <w:r w:rsidRPr="009B45BD">
        <w:rPr>
          <w:lang w:val="en-US"/>
        </w:rPr>
        <w:t>Apartment</w:t>
      </w:r>
      <w:r w:rsidRPr="009B45BD">
        <w:t>.</w:t>
      </w:r>
      <w:r w:rsidRPr="009B45BD">
        <w:rPr>
          <w:lang w:val="en-US"/>
        </w:rPr>
        <w:t>living</w:t>
      </w:r>
      <w:r w:rsidRPr="009B45BD">
        <w:t>_</w:t>
      </w:r>
      <w:r w:rsidRPr="009B45BD">
        <w:rPr>
          <w:lang w:val="en-US"/>
        </w:rPr>
        <w:t>space</w:t>
      </w:r>
      <w:r w:rsidRPr="009B45BD">
        <w:t>);</w:t>
      </w:r>
    </w:p>
    <w:p w:rsidR="009648A1" w:rsidRPr="009B45BD" w:rsidRDefault="009648A1" w:rsidP="009648A1">
      <w:pPr>
        <w:spacing w:line="360" w:lineRule="auto"/>
        <w:ind w:firstLine="708"/>
        <w:jc w:val="both"/>
      </w:pPr>
      <w:proofErr w:type="spellStart"/>
      <w:proofErr w:type="gramStart"/>
      <w:r w:rsidRPr="009B45BD">
        <w:rPr>
          <w:b/>
        </w:rPr>
        <w:t>S</w:t>
      </w:r>
      <w:proofErr w:type="gramEnd"/>
      <w:r w:rsidRPr="009B45BD">
        <w:t>кж</w:t>
      </w:r>
      <w:proofErr w:type="spellEnd"/>
      <w:r w:rsidRPr="009B45BD">
        <w:t xml:space="preserve"> – сумма площадей занимаемых жилых комнат;</w:t>
      </w:r>
    </w:p>
    <w:p w:rsidR="009648A1" w:rsidRPr="009B45BD" w:rsidRDefault="009648A1" w:rsidP="009648A1">
      <w:pPr>
        <w:spacing w:line="360" w:lineRule="auto"/>
        <w:ind w:firstLine="708"/>
        <w:jc w:val="both"/>
      </w:pPr>
      <w:proofErr w:type="spellStart"/>
      <w:proofErr w:type="gramStart"/>
      <w:r w:rsidRPr="009B45BD">
        <w:rPr>
          <w:b/>
        </w:rPr>
        <w:t>S</w:t>
      </w:r>
      <w:proofErr w:type="gramEnd"/>
      <w:r w:rsidRPr="009B45BD">
        <w:t>вшк</w:t>
      </w:r>
      <w:proofErr w:type="spellEnd"/>
      <w:r w:rsidRPr="009B45BD">
        <w:t xml:space="preserve"> – сумма площадей встроенных шкафов в занимаемых комнатах</w:t>
      </w:r>
      <w:r>
        <w:t xml:space="preserve">. Описание принадлежности встроенных шкафов представлено в пункте </w:t>
      </w:r>
      <w:r w:rsidR="00707627">
        <w:fldChar w:fldCharType="begin"/>
      </w:r>
      <w:r>
        <w:instrText xml:space="preserve"> REF _Ref396226689 \r \h </w:instrText>
      </w:r>
      <w:r w:rsidR="00707627">
        <w:fldChar w:fldCharType="separate"/>
      </w:r>
      <w:r>
        <w:t>4.3.4</w:t>
      </w:r>
      <w:r w:rsidR="00707627">
        <w:fldChar w:fldCharType="end"/>
      </w:r>
    </w:p>
    <w:p w:rsidR="009648A1" w:rsidRPr="009B45BD" w:rsidRDefault="009648A1" w:rsidP="009648A1">
      <w:pPr>
        <w:spacing w:line="360" w:lineRule="auto"/>
        <w:jc w:val="both"/>
      </w:pPr>
      <w:r w:rsidRPr="009B45BD">
        <w:t>К встроенным шкафам относится:</w:t>
      </w:r>
    </w:p>
    <w:p w:rsidR="009648A1" w:rsidRPr="009B45BD" w:rsidRDefault="009648A1" w:rsidP="009648A1">
      <w:pPr>
        <w:numPr>
          <w:ilvl w:val="0"/>
          <w:numId w:val="7"/>
        </w:numPr>
        <w:spacing w:line="360" w:lineRule="auto"/>
        <w:jc w:val="both"/>
      </w:pPr>
      <w:r w:rsidRPr="009B45BD">
        <w:t>шкаф встроенный.</w:t>
      </w:r>
    </w:p>
    <w:p w:rsidR="009648A1" w:rsidRPr="00314284" w:rsidRDefault="009648A1" w:rsidP="009648A1">
      <w:pPr>
        <w:pStyle w:val="30"/>
        <w:numPr>
          <w:ilvl w:val="2"/>
          <w:numId w:val="1"/>
        </w:numPr>
        <w:spacing w:line="360" w:lineRule="auto"/>
        <w:rPr>
          <w:b w:val="0"/>
          <w:bCs w:val="0"/>
          <w:iCs/>
        </w:rPr>
      </w:pPr>
      <w:bookmarkStart w:id="17" w:name="_Toc334003290"/>
      <w:bookmarkStart w:id="18" w:name="_Ref396226637"/>
      <w:bookmarkStart w:id="19" w:name="_Toc396227093"/>
      <w:r w:rsidRPr="00D5704D">
        <w:t xml:space="preserve">Расчет </w:t>
      </w:r>
      <w:bookmarkEnd w:id="17"/>
      <w:r w:rsidRPr="00D5704D">
        <w:t xml:space="preserve">общей </w:t>
      </w:r>
      <w:r>
        <w:t xml:space="preserve">предоставляемой </w:t>
      </w:r>
      <w:r w:rsidRPr="00D5704D">
        <w:t>площади</w:t>
      </w:r>
      <w:bookmarkEnd w:id="18"/>
      <w:bookmarkEnd w:id="19"/>
    </w:p>
    <w:p w:rsidR="009648A1" w:rsidRPr="009B45BD" w:rsidRDefault="009648A1" w:rsidP="009648A1">
      <w:pPr>
        <w:spacing w:line="360" w:lineRule="auto"/>
        <w:ind w:firstLine="708"/>
        <w:jc w:val="both"/>
      </w:pPr>
      <w:r w:rsidRPr="009B45BD">
        <w:t xml:space="preserve">Площадь должна рассчитываться следующим образом: </w:t>
      </w:r>
    </w:p>
    <w:tbl>
      <w:tblPr>
        <w:tblW w:w="0" w:type="auto"/>
        <w:tblInd w:w="1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7"/>
        <w:gridCol w:w="317"/>
        <w:gridCol w:w="1980"/>
        <w:gridCol w:w="752"/>
        <w:gridCol w:w="360"/>
        <w:gridCol w:w="1260"/>
        <w:gridCol w:w="1080"/>
      </w:tblGrid>
      <w:tr w:rsidR="009648A1" w:rsidRPr="009B45BD" w:rsidTr="009648A1">
        <w:tc>
          <w:tcPr>
            <w:tcW w:w="125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648A1" w:rsidRPr="009B45BD" w:rsidRDefault="009648A1" w:rsidP="009648A1">
            <w:pPr>
              <w:spacing w:line="360" w:lineRule="auto"/>
              <w:jc w:val="center"/>
            </w:pPr>
            <w:r w:rsidRPr="009B45BD">
              <w:rPr>
                <w:b/>
                <w:lang w:val="en-US"/>
              </w:rPr>
              <w:t>S</w:t>
            </w:r>
            <w:proofErr w:type="spellStart"/>
            <w:r w:rsidRPr="009B45BD">
              <w:t>жпк</w:t>
            </w:r>
            <w:proofErr w:type="spellEnd"/>
            <w:r w:rsidRPr="009B45BD">
              <w:t xml:space="preserve"> =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648A1" w:rsidRPr="009B45BD" w:rsidRDefault="009648A1" w:rsidP="009648A1">
            <w:pPr>
              <w:spacing w:line="360" w:lineRule="auto"/>
              <w:jc w:val="center"/>
            </w:pPr>
            <w:r w:rsidRPr="009B45BD">
              <w:t>(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  <w:proofErr w:type="spellStart"/>
            <w:proofErr w:type="gramStart"/>
            <w:r w:rsidRPr="009B45BD">
              <w:rPr>
                <w:b/>
              </w:rPr>
              <w:t>S</w:t>
            </w:r>
            <w:proofErr w:type="gramEnd"/>
            <w:r w:rsidRPr="009B45BD">
              <w:t>квл</w:t>
            </w:r>
            <w:proofErr w:type="spellEnd"/>
            <w:r w:rsidRPr="009B45BD">
              <w:t>-</w:t>
            </w:r>
            <w:r w:rsidRPr="009B45BD">
              <w:rPr>
                <w:b/>
                <w:lang w:val="en-US"/>
              </w:rPr>
              <w:t>S</w:t>
            </w:r>
            <w:proofErr w:type="spellStart"/>
            <w:r w:rsidRPr="009B45BD">
              <w:t>вш</w:t>
            </w:r>
            <w:proofErr w:type="spellEnd"/>
            <w:r w:rsidRPr="009B45BD">
              <w:t xml:space="preserve"> – </w:t>
            </w:r>
            <w:r w:rsidRPr="009B45BD">
              <w:rPr>
                <w:b/>
                <w:lang w:val="en-US"/>
              </w:rPr>
              <w:t>S</w:t>
            </w:r>
            <w:proofErr w:type="spellStart"/>
            <w:r w:rsidRPr="009B45BD">
              <w:t>блк</w:t>
            </w:r>
            <w:proofErr w:type="spellEnd"/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648A1" w:rsidRPr="009B45BD" w:rsidRDefault="009648A1" w:rsidP="009648A1">
            <w:pPr>
              <w:spacing w:line="360" w:lineRule="auto"/>
            </w:pPr>
            <w:r w:rsidRPr="009B45BD">
              <w:t>*</w:t>
            </w:r>
            <w:proofErr w:type="spellStart"/>
            <w:proofErr w:type="gramStart"/>
            <w:r w:rsidRPr="009B45BD">
              <w:rPr>
                <w:b/>
              </w:rPr>
              <w:t>S</w:t>
            </w:r>
            <w:proofErr w:type="gramEnd"/>
            <w:r w:rsidRPr="009B45BD">
              <w:t>кж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648A1" w:rsidRPr="009B45BD" w:rsidRDefault="009648A1" w:rsidP="009648A1">
            <w:pPr>
              <w:spacing w:line="360" w:lineRule="auto"/>
              <w:jc w:val="center"/>
            </w:pPr>
            <w:r w:rsidRPr="009B45BD">
              <w:t>)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648A1" w:rsidRPr="009B45BD" w:rsidRDefault="009648A1" w:rsidP="009648A1">
            <w:pPr>
              <w:spacing w:line="360" w:lineRule="auto"/>
              <w:jc w:val="center"/>
            </w:pPr>
            <w:r w:rsidRPr="009B45BD">
              <w:t xml:space="preserve">+ </w:t>
            </w:r>
            <w:proofErr w:type="gramStart"/>
            <w:r w:rsidRPr="009B45BD">
              <w:rPr>
                <w:b/>
                <w:lang w:val="en-US"/>
              </w:rPr>
              <w:t>S</w:t>
            </w:r>
            <w:proofErr w:type="spellStart"/>
            <w:proofErr w:type="gramEnd"/>
            <w:r w:rsidRPr="009B45BD">
              <w:t>вшк</w:t>
            </w:r>
            <w:proofErr w:type="spellEnd"/>
          </w:p>
        </w:tc>
        <w:tc>
          <w:tcPr>
            <w:tcW w:w="108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648A1" w:rsidRPr="009B45BD" w:rsidRDefault="009648A1" w:rsidP="009648A1">
            <w:pPr>
              <w:spacing w:line="360" w:lineRule="auto"/>
              <w:jc w:val="center"/>
            </w:pPr>
            <w:r w:rsidRPr="009B45BD">
              <w:t xml:space="preserve">+ </w:t>
            </w:r>
            <w:proofErr w:type="gramStart"/>
            <w:r w:rsidRPr="009B45BD">
              <w:rPr>
                <w:b/>
                <w:lang w:val="en-US"/>
              </w:rPr>
              <w:t>S</w:t>
            </w:r>
            <w:proofErr w:type="spellStart"/>
            <w:proofErr w:type="gramEnd"/>
            <w:r w:rsidRPr="009B45BD">
              <w:t>облк</w:t>
            </w:r>
            <w:proofErr w:type="spellEnd"/>
          </w:p>
        </w:tc>
      </w:tr>
      <w:tr w:rsidR="009648A1" w:rsidRPr="009B45BD" w:rsidTr="009648A1">
        <w:tc>
          <w:tcPr>
            <w:tcW w:w="1257" w:type="dxa"/>
            <w:vMerge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</w:p>
        </w:tc>
        <w:tc>
          <w:tcPr>
            <w:tcW w:w="317" w:type="dxa"/>
            <w:vMerge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  <w:r w:rsidRPr="009B45BD">
              <w:t xml:space="preserve"> </w:t>
            </w:r>
            <w:r w:rsidRPr="009B45BD">
              <w:rPr>
                <w:b/>
                <w:lang w:val="en-US"/>
              </w:rPr>
              <w:t>S</w:t>
            </w:r>
            <w:proofErr w:type="spellStart"/>
            <w:r w:rsidRPr="009B45BD">
              <w:t>квж</w:t>
            </w:r>
            <w:proofErr w:type="spellEnd"/>
          </w:p>
        </w:tc>
        <w:tc>
          <w:tcPr>
            <w:tcW w:w="720" w:type="dxa"/>
            <w:vMerge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</w:p>
        </w:tc>
        <w:tc>
          <w:tcPr>
            <w:tcW w:w="360" w:type="dxa"/>
            <w:vMerge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</w:p>
        </w:tc>
        <w:tc>
          <w:tcPr>
            <w:tcW w:w="1080" w:type="dxa"/>
            <w:vMerge/>
            <w:tcBorders>
              <w:left w:val="nil"/>
              <w:bottom w:val="nil"/>
              <w:right w:val="nil"/>
            </w:tcBorders>
          </w:tcPr>
          <w:p w:rsidR="009648A1" w:rsidRPr="009B45BD" w:rsidRDefault="009648A1" w:rsidP="009648A1">
            <w:pPr>
              <w:spacing w:line="360" w:lineRule="auto"/>
              <w:jc w:val="both"/>
            </w:pPr>
          </w:p>
        </w:tc>
      </w:tr>
    </w:tbl>
    <w:p w:rsidR="009648A1" w:rsidRPr="009B45BD" w:rsidRDefault="009648A1" w:rsidP="009648A1">
      <w:pPr>
        <w:spacing w:line="360" w:lineRule="auto"/>
        <w:ind w:firstLine="708"/>
        <w:jc w:val="both"/>
      </w:pPr>
      <w:r w:rsidRPr="009B45BD">
        <w:t>Где:</w:t>
      </w:r>
    </w:p>
    <w:p w:rsidR="009648A1" w:rsidRPr="009B45BD" w:rsidRDefault="009648A1" w:rsidP="009648A1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proofErr w:type="spellStart"/>
      <w:r w:rsidRPr="009B45BD">
        <w:t>жпк</w:t>
      </w:r>
      <w:proofErr w:type="spellEnd"/>
      <w:r w:rsidRPr="009B45BD">
        <w:t xml:space="preserve"> –площадь жилого помещения;</w:t>
      </w:r>
    </w:p>
    <w:p w:rsidR="009648A1" w:rsidRPr="009B45BD" w:rsidRDefault="009648A1" w:rsidP="009648A1">
      <w:pPr>
        <w:spacing w:line="360" w:lineRule="auto"/>
        <w:ind w:firstLine="708"/>
        <w:jc w:val="both"/>
      </w:pPr>
      <w:proofErr w:type="spellStart"/>
      <w:proofErr w:type="gramStart"/>
      <w:r w:rsidRPr="009B45BD">
        <w:rPr>
          <w:b/>
        </w:rPr>
        <w:t>S</w:t>
      </w:r>
      <w:proofErr w:type="gramEnd"/>
      <w:r>
        <w:t>квл</w:t>
      </w:r>
      <w:proofErr w:type="spellEnd"/>
      <w:r>
        <w:t xml:space="preserve"> - общая площадь квартиры;</w:t>
      </w:r>
    </w:p>
    <w:p w:rsidR="009648A1" w:rsidRPr="009B45BD" w:rsidRDefault="009648A1" w:rsidP="009648A1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proofErr w:type="spellStart"/>
      <w:r w:rsidRPr="009B45BD">
        <w:t>вш</w:t>
      </w:r>
      <w:proofErr w:type="spellEnd"/>
      <w:r w:rsidRPr="009B45BD">
        <w:t xml:space="preserve"> – площадь встроенных шкафов жилых комнатах; </w:t>
      </w:r>
    </w:p>
    <w:p w:rsidR="009648A1" w:rsidRPr="009B45BD" w:rsidRDefault="009648A1" w:rsidP="009648A1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proofErr w:type="spellStart"/>
      <w:r w:rsidRPr="009B45BD">
        <w:t>блк</w:t>
      </w:r>
      <w:proofErr w:type="spellEnd"/>
      <w:r w:rsidRPr="009B45BD">
        <w:t xml:space="preserve"> – площадь балконов в жилых комнатах</w:t>
      </w:r>
      <w:r w:rsidRPr="009B45BD">
        <w:rPr>
          <w:rStyle w:val="ae"/>
        </w:rPr>
        <w:footnoteReference w:id="6"/>
      </w:r>
      <w:r w:rsidRPr="009B45BD">
        <w:t>;</w:t>
      </w:r>
    </w:p>
    <w:p w:rsidR="009648A1" w:rsidRPr="009B45BD" w:rsidRDefault="009648A1" w:rsidP="009648A1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proofErr w:type="spellStart"/>
      <w:r w:rsidRPr="009B45BD">
        <w:t>квж</w:t>
      </w:r>
      <w:proofErr w:type="spellEnd"/>
      <w:r w:rsidRPr="009B45BD">
        <w:t xml:space="preserve"> – площадь квартиры (жилая) (</w:t>
      </w:r>
      <w:r w:rsidRPr="009B45BD">
        <w:rPr>
          <w:lang w:val="en-US"/>
        </w:rPr>
        <w:t>Apartment</w:t>
      </w:r>
      <w:r w:rsidRPr="009B45BD">
        <w:t>.</w:t>
      </w:r>
      <w:r w:rsidRPr="009B45BD">
        <w:rPr>
          <w:lang w:val="en-US"/>
        </w:rPr>
        <w:t>living</w:t>
      </w:r>
      <w:r w:rsidRPr="009B45BD">
        <w:t>_</w:t>
      </w:r>
      <w:r w:rsidRPr="009B45BD">
        <w:rPr>
          <w:lang w:val="en-US"/>
        </w:rPr>
        <w:t>space</w:t>
      </w:r>
      <w:r w:rsidRPr="009B45BD">
        <w:t>);</w:t>
      </w:r>
    </w:p>
    <w:p w:rsidR="009648A1" w:rsidRPr="009B45BD" w:rsidRDefault="009648A1" w:rsidP="009648A1">
      <w:pPr>
        <w:spacing w:line="360" w:lineRule="auto"/>
        <w:ind w:firstLine="708"/>
        <w:jc w:val="both"/>
      </w:pPr>
      <w:proofErr w:type="spellStart"/>
      <w:proofErr w:type="gramStart"/>
      <w:r w:rsidRPr="009B45BD">
        <w:rPr>
          <w:b/>
        </w:rPr>
        <w:t>S</w:t>
      </w:r>
      <w:proofErr w:type="gramEnd"/>
      <w:r w:rsidRPr="009B45BD">
        <w:t>кж</w:t>
      </w:r>
      <w:proofErr w:type="spellEnd"/>
      <w:r w:rsidRPr="009B45BD">
        <w:t xml:space="preserve"> – сумма площадей занимаемых жилых комнат;</w:t>
      </w:r>
    </w:p>
    <w:p w:rsidR="009648A1" w:rsidRPr="009B45BD" w:rsidRDefault="009648A1" w:rsidP="009648A1">
      <w:pPr>
        <w:spacing w:line="360" w:lineRule="auto"/>
        <w:ind w:firstLine="708"/>
        <w:jc w:val="both"/>
      </w:pPr>
      <w:r w:rsidRPr="009B45BD">
        <w:rPr>
          <w:b/>
          <w:lang w:val="en-US"/>
        </w:rPr>
        <w:t>S</w:t>
      </w:r>
      <w:proofErr w:type="spellStart"/>
      <w:r w:rsidRPr="009B45BD">
        <w:t>вшк</w:t>
      </w:r>
      <w:proofErr w:type="spellEnd"/>
      <w:r w:rsidRPr="009B45BD">
        <w:t xml:space="preserve"> – сумма площадей встроенных шкафов в занимаемых комнатах;</w:t>
      </w:r>
    </w:p>
    <w:p w:rsidR="009648A1" w:rsidRDefault="009648A1" w:rsidP="009648A1">
      <w:pPr>
        <w:spacing w:line="360" w:lineRule="auto"/>
        <w:ind w:firstLine="708"/>
        <w:jc w:val="both"/>
      </w:pPr>
      <w:proofErr w:type="gramStart"/>
      <w:r w:rsidRPr="009B45BD">
        <w:rPr>
          <w:b/>
          <w:lang w:val="en-US"/>
        </w:rPr>
        <w:t>S</w:t>
      </w:r>
      <w:proofErr w:type="spellStart"/>
      <w:r w:rsidRPr="009B45BD">
        <w:t>облк</w:t>
      </w:r>
      <w:proofErr w:type="spellEnd"/>
      <w:r w:rsidRPr="009B45BD">
        <w:t xml:space="preserve"> – сумма площадей балконов в занимаемых комнатах.</w:t>
      </w:r>
      <w:proofErr w:type="gramEnd"/>
    </w:p>
    <w:p w:rsidR="009648A1" w:rsidRDefault="009648A1" w:rsidP="0032779D">
      <w:pPr>
        <w:spacing w:line="360" w:lineRule="auto"/>
        <w:ind w:firstLine="432"/>
      </w:pPr>
      <w:r>
        <w:t>Соответствие значений расчета</w:t>
      </w:r>
      <w:r w:rsidR="004B4400">
        <w:t xml:space="preserve"> в формулах </w:t>
      </w:r>
      <w:r>
        <w:t>с</w:t>
      </w:r>
      <w:r w:rsidR="004B4400">
        <w:t xml:space="preserve"> наименованиями</w:t>
      </w:r>
      <w:r>
        <w:t xml:space="preserve"> пол</w:t>
      </w:r>
      <w:r w:rsidR="004B4400">
        <w:t>ей</w:t>
      </w:r>
      <w:r>
        <w:t xml:space="preserve"> в БД представлено в</w:t>
      </w:r>
      <w:proofErr w:type="gramStart"/>
      <w:r>
        <w:t xml:space="preserve"> </w:t>
      </w:r>
      <w:r w:rsidR="00707627">
        <w:fldChar w:fldCharType="begin"/>
      </w:r>
      <w:r w:rsidR="004B4400">
        <w:instrText xml:space="preserve"> REF _Ref381192220 \h  \* MERGEFORMAT </w:instrText>
      </w:r>
      <w:r w:rsidR="00707627">
        <w:fldChar w:fldCharType="separate"/>
      </w:r>
      <w:r w:rsidR="004B4400" w:rsidRPr="004B4400">
        <w:t>Т</w:t>
      </w:r>
      <w:proofErr w:type="gramEnd"/>
      <w:r w:rsidR="004B4400" w:rsidRPr="004B4400">
        <w:t>аб. 1</w:t>
      </w:r>
      <w:r w:rsidR="00707627">
        <w:fldChar w:fldCharType="end"/>
      </w:r>
    </w:p>
    <w:p w:rsidR="00C54BF2" w:rsidRDefault="00C54BF2" w:rsidP="0032779D">
      <w:pPr>
        <w:spacing w:line="360" w:lineRule="auto"/>
        <w:ind w:firstLine="432"/>
      </w:pPr>
    </w:p>
    <w:p w:rsidR="009648A1" w:rsidRDefault="009648A1" w:rsidP="009648A1">
      <w:pPr>
        <w:spacing w:line="360" w:lineRule="auto"/>
        <w:ind w:firstLine="432"/>
        <w:jc w:val="right"/>
        <w:rPr>
          <w:b/>
          <w:sz w:val="20"/>
          <w:szCs w:val="20"/>
        </w:rPr>
      </w:pPr>
      <w:bookmarkStart w:id="20" w:name="_Ref381192220"/>
      <w:r w:rsidRPr="003E6750">
        <w:rPr>
          <w:b/>
          <w:sz w:val="20"/>
          <w:szCs w:val="20"/>
        </w:rPr>
        <w:lastRenderedPageBreak/>
        <w:t xml:space="preserve">Таб. </w:t>
      </w:r>
      <w:r w:rsidR="00707627" w:rsidRPr="003E6750">
        <w:rPr>
          <w:b/>
          <w:sz w:val="20"/>
          <w:szCs w:val="20"/>
        </w:rPr>
        <w:fldChar w:fldCharType="begin"/>
      </w:r>
      <w:r w:rsidRPr="003E6750">
        <w:rPr>
          <w:b/>
          <w:sz w:val="20"/>
          <w:szCs w:val="20"/>
        </w:rPr>
        <w:instrText xml:space="preserve"> SEQ Таблица \* ARABIC </w:instrText>
      </w:r>
      <w:r w:rsidR="00707627" w:rsidRPr="003E6750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1</w:t>
      </w:r>
      <w:r w:rsidR="00707627" w:rsidRPr="003E6750">
        <w:rPr>
          <w:b/>
          <w:sz w:val="20"/>
          <w:szCs w:val="20"/>
        </w:rPr>
        <w:fldChar w:fldCharType="end"/>
      </w:r>
      <w:bookmarkEnd w:id="20"/>
      <w:r w:rsidRPr="003E6750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Соответствие значений расчета с полями в БД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11"/>
        <w:gridCol w:w="4962"/>
      </w:tblGrid>
      <w:tr w:rsidR="009648A1" w:rsidRPr="00DF5455" w:rsidTr="004B4400">
        <w:trPr>
          <w:cantSplit/>
          <w:trHeight w:val="567"/>
          <w:tblHeader/>
        </w:trPr>
        <w:tc>
          <w:tcPr>
            <w:tcW w:w="5211" w:type="dxa"/>
            <w:shd w:val="clear" w:color="auto" w:fill="BFBFBF"/>
            <w:vAlign w:val="center"/>
          </w:tcPr>
          <w:p w:rsidR="009648A1" w:rsidRPr="00DF5455" w:rsidRDefault="009648A1" w:rsidP="009648A1">
            <w:pPr>
              <w:jc w:val="center"/>
              <w:rPr>
                <w:b/>
              </w:rPr>
            </w:pPr>
            <w:r w:rsidRPr="00DF5455">
              <w:rPr>
                <w:b/>
              </w:rPr>
              <w:t>Наименование площади</w:t>
            </w:r>
          </w:p>
        </w:tc>
        <w:tc>
          <w:tcPr>
            <w:tcW w:w="4962" w:type="dxa"/>
            <w:shd w:val="clear" w:color="auto" w:fill="BFBFBF"/>
            <w:vAlign w:val="center"/>
          </w:tcPr>
          <w:p w:rsidR="009648A1" w:rsidRPr="00DF5455" w:rsidRDefault="009648A1" w:rsidP="009648A1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поля в БД</w:t>
            </w:r>
          </w:p>
        </w:tc>
      </w:tr>
      <w:tr w:rsidR="009648A1" w:rsidRPr="00DF5455" w:rsidTr="004B4400">
        <w:trPr>
          <w:cantSplit/>
          <w:trHeight w:val="290"/>
        </w:trPr>
        <w:tc>
          <w:tcPr>
            <w:tcW w:w="5211" w:type="dxa"/>
            <w:vAlign w:val="center"/>
          </w:tcPr>
          <w:p w:rsidR="009648A1" w:rsidRPr="00DF5455" w:rsidRDefault="009648A1" w:rsidP="009648A1">
            <w:pPr>
              <w:tabs>
                <w:tab w:val="left" w:pos="1560"/>
              </w:tabs>
              <w:jc w:val="both"/>
            </w:pPr>
            <w:r w:rsidRPr="00DF5455">
              <w:t>Общая занимаемая</w:t>
            </w:r>
          </w:p>
        </w:tc>
        <w:tc>
          <w:tcPr>
            <w:tcW w:w="4962" w:type="dxa"/>
            <w:vAlign w:val="center"/>
          </w:tcPr>
          <w:p w:rsidR="009648A1" w:rsidRPr="006F0689" w:rsidRDefault="009648A1" w:rsidP="009648A1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</w:t>
            </w:r>
            <w:r>
              <w:t>SQ</w:t>
            </w:r>
            <w:r w:rsidRPr="006F0689">
              <w:t>Z</w:t>
            </w:r>
          </w:p>
        </w:tc>
      </w:tr>
      <w:tr w:rsidR="009648A1" w:rsidRPr="006F0689" w:rsidTr="004B4400">
        <w:trPr>
          <w:cantSplit/>
          <w:trHeight w:val="279"/>
        </w:trPr>
        <w:tc>
          <w:tcPr>
            <w:tcW w:w="5211" w:type="dxa"/>
            <w:vAlign w:val="center"/>
          </w:tcPr>
          <w:p w:rsidR="009648A1" w:rsidRPr="006F0689" w:rsidRDefault="009648A1" w:rsidP="009648A1">
            <w:pPr>
              <w:tabs>
                <w:tab w:val="left" w:pos="1560"/>
              </w:tabs>
              <w:jc w:val="both"/>
            </w:pPr>
            <w:r w:rsidRPr="006F0689">
              <w:t>Общая занимаемая (без летних)</w:t>
            </w:r>
          </w:p>
        </w:tc>
        <w:tc>
          <w:tcPr>
            <w:tcW w:w="4962" w:type="dxa"/>
            <w:vAlign w:val="center"/>
          </w:tcPr>
          <w:p w:rsidR="009648A1" w:rsidRPr="006F0689" w:rsidRDefault="009648A1" w:rsidP="009648A1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</w:t>
            </w:r>
            <w:r w:rsidRPr="006F0689">
              <w:t>SQL</w:t>
            </w:r>
          </w:p>
        </w:tc>
      </w:tr>
      <w:tr w:rsidR="009648A1" w:rsidRPr="006F0689" w:rsidTr="004B4400">
        <w:trPr>
          <w:cantSplit/>
          <w:trHeight w:val="70"/>
        </w:trPr>
        <w:tc>
          <w:tcPr>
            <w:tcW w:w="5211" w:type="dxa"/>
            <w:vAlign w:val="center"/>
          </w:tcPr>
          <w:p w:rsidR="009648A1" w:rsidRPr="006F0689" w:rsidRDefault="009648A1" w:rsidP="009648A1">
            <w:pPr>
              <w:tabs>
                <w:tab w:val="left" w:pos="1560"/>
              </w:tabs>
              <w:jc w:val="both"/>
            </w:pPr>
            <w:r w:rsidRPr="006F0689">
              <w:t>Жилая занимаемая</w:t>
            </w:r>
          </w:p>
        </w:tc>
        <w:tc>
          <w:tcPr>
            <w:tcW w:w="4962" w:type="dxa"/>
            <w:vAlign w:val="center"/>
          </w:tcPr>
          <w:p w:rsidR="009648A1" w:rsidRPr="00023AF3" w:rsidRDefault="009648A1" w:rsidP="009648A1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 w:rsidRPr="006F0689">
              <w:t>SQ</w:t>
            </w:r>
            <w:r>
              <w:rPr>
                <w:lang w:val="en-US"/>
              </w:rPr>
              <w:t>I</w:t>
            </w:r>
          </w:p>
        </w:tc>
      </w:tr>
      <w:tr w:rsidR="009648A1" w:rsidRPr="006F0689" w:rsidTr="004B4400">
        <w:trPr>
          <w:cantSplit/>
          <w:trHeight w:val="131"/>
        </w:trPr>
        <w:tc>
          <w:tcPr>
            <w:tcW w:w="5211" w:type="dxa"/>
            <w:vAlign w:val="center"/>
          </w:tcPr>
          <w:p w:rsidR="009648A1" w:rsidRPr="006F0689" w:rsidRDefault="009648A1" w:rsidP="009648A1">
            <w:pPr>
              <w:tabs>
                <w:tab w:val="left" w:pos="1560"/>
              </w:tabs>
              <w:jc w:val="both"/>
            </w:pPr>
            <w:proofErr w:type="gramStart"/>
            <w:r w:rsidRPr="006F0689">
              <w:t>Общая</w:t>
            </w:r>
            <w:proofErr w:type="gramEnd"/>
            <w:r w:rsidRPr="006F0689">
              <w:t xml:space="preserve"> квартиры</w:t>
            </w:r>
          </w:p>
        </w:tc>
        <w:tc>
          <w:tcPr>
            <w:tcW w:w="4962" w:type="dxa"/>
            <w:vAlign w:val="center"/>
          </w:tcPr>
          <w:p w:rsidR="009648A1" w:rsidRPr="00023AF3" w:rsidRDefault="009648A1" w:rsidP="009648A1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 w:rsidRPr="006F0689">
              <w:t>SQ</w:t>
            </w:r>
            <w:r>
              <w:rPr>
                <w:lang w:val="en-US"/>
              </w:rPr>
              <w:t>O</w:t>
            </w:r>
          </w:p>
        </w:tc>
      </w:tr>
      <w:tr w:rsidR="009648A1" w:rsidRPr="006F0689" w:rsidTr="004B4400">
        <w:trPr>
          <w:cantSplit/>
          <w:trHeight w:val="136"/>
        </w:trPr>
        <w:tc>
          <w:tcPr>
            <w:tcW w:w="5211" w:type="dxa"/>
            <w:vAlign w:val="center"/>
          </w:tcPr>
          <w:p w:rsidR="009648A1" w:rsidRPr="006F0689" w:rsidRDefault="009648A1" w:rsidP="009648A1">
            <w:pPr>
              <w:tabs>
                <w:tab w:val="left" w:pos="1560"/>
              </w:tabs>
              <w:jc w:val="both"/>
            </w:pPr>
            <w:proofErr w:type="gramStart"/>
            <w:r w:rsidRPr="006F0689">
              <w:t>Общая</w:t>
            </w:r>
            <w:proofErr w:type="gramEnd"/>
            <w:r w:rsidRPr="006F0689">
              <w:t xml:space="preserve"> квартиры (без летних)</w:t>
            </w:r>
          </w:p>
        </w:tc>
        <w:tc>
          <w:tcPr>
            <w:tcW w:w="4962" w:type="dxa"/>
            <w:vAlign w:val="center"/>
          </w:tcPr>
          <w:p w:rsidR="009648A1" w:rsidRPr="006F0689" w:rsidRDefault="009648A1" w:rsidP="009648A1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Affair.SQB</w:t>
            </w:r>
          </w:p>
        </w:tc>
      </w:tr>
      <w:tr w:rsidR="009648A1" w:rsidRPr="006F0689" w:rsidTr="004B4400">
        <w:trPr>
          <w:cantSplit/>
          <w:trHeight w:val="267"/>
        </w:trPr>
        <w:tc>
          <w:tcPr>
            <w:tcW w:w="5211" w:type="dxa"/>
            <w:vAlign w:val="center"/>
          </w:tcPr>
          <w:p w:rsidR="009648A1" w:rsidRPr="006F0689" w:rsidRDefault="009648A1" w:rsidP="009648A1">
            <w:pPr>
              <w:tabs>
                <w:tab w:val="left" w:pos="1560"/>
              </w:tabs>
              <w:jc w:val="both"/>
            </w:pPr>
            <w:proofErr w:type="gramStart"/>
            <w:r w:rsidRPr="006F0689">
              <w:t>Жилая</w:t>
            </w:r>
            <w:proofErr w:type="gramEnd"/>
            <w:r w:rsidRPr="006F0689">
              <w:t xml:space="preserve"> квартиры</w:t>
            </w:r>
          </w:p>
        </w:tc>
        <w:tc>
          <w:tcPr>
            <w:tcW w:w="4962" w:type="dxa"/>
            <w:vAlign w:val="center"/>
          </w:tcPr>
          <w:p w:rsidR="009648A1" w:rsidRPr="006F0689" w:rsidRDefault="009648A1" w:rsidP="009648A1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Apartment.</w:t>
            </w:r>
            <w:r w:rsidRPr="006F0689">
              <w:t>LIVING_SPACE</w:t>
            </w:r>
          </w:p>
        </w:tc>
      </w:tr>
    </w:tbl>
    <w:p w:rsidR="009648A1" w:rsidRPr="000466C6" w:rsidRDefault="009648A1" w:rsidP="009648A1"/>
    <w:p w:rsidR="009648A1" w:rsidRDefault="009648A1" w:rsidP="009648A1">
      <w:pPr>
        <w:pStyle w:val="2"/>
      </w:pPr>
      <w:r>
        <w:t>Правила заполнения столбцов в списках учетных дел и ордеров</w:t>
      </w:r>
    </w:p>
    <w:p w:rsidR="004B4400" w:rsidRPr="005D60BF" w:rsidRDefault="004B4400" w:rsidP="004B4400">
      <w:pPr>
        <w:spacing w:line="360" w:lineRule="auto"/>
        <w:ind w:firstLine="432"/>
        <w:jc w:val="both"/>
      </w:pPr>
      <w:r>
        <w:t>В списках учетных дел</w:t>
      </w:r>
      <w:r w:rsidRPr="005D60BF">
        <w:t xml:space="preserve"> отображение информации в столбцах о площ</w:t>
      </w:r>
      <w:r>
        <w:t>адных характеристиках значения площади должны</w:t>
      </w:r>
      <w:r w:rsidRPr="005D60BF">
        <w:t xml:space="preserve"> </w:t>
      </w:r>
      <w:r>
        <w:t>отображаться по</w:t>
      </w:r>
      <w:r w:rsidRPr="005D60BF">
        <w:t xml:space="preserve"> правилам</w:t>
      </w:r>
      <w:r>
        <w:t xml:space="preserve"> описанным в</w:t>
      </w:r>
      <w:proofErr w:type="gramStart"/>
      <w:r>
        <w:t xml:space="preserve"> </w:t>
      </w:r>
      <w:r w:rsidR="00707627">
        <w:fldChar w:fldCharType="begin"/>
      </w:r>
      <w:r>
        <w:instrText xml:space="preserve"> REF _Ref405470777 \h  \* MERGEFORMAT </w:instrText>
      </w:r>
      <w:r w:rsidR="00707627">
        <w:fldChar w:fldCharType="separate"/>
      </w:r>
      <w:r w:rsidRPr="004B4400">
        <w:t>Т</w:t>
      </w:r>
      <w:proofErr w:type="gramEnd"/>
      <w:r w:rsidRPr="004B4400">
        <w:t>аб. 2</w:t>
      </w:r>
      <w:r w:rsidR="00707627">
        <w:fldChar w:fldCharType="end"/>
      </w:r>
    </w:p>
    <w:p w:rsidR="004B4400" w:rsidRDefault="004B4400" w:rsidP="004B4400">
      <w:pPr>
        <w:spacing w:line="360" w:lineRule="auto"/>
        <w:ind w:firstLine="432"/>
        <w:jc w:val="right"/>
        <w:rPr>
          <w:b/>
          <w:sz w:val="20"/>
          <w:szCs w:val="20"/>
        </w:rPr>
      </w:pPr>
      <w:bookmarkStart w:id="21" w:name="_Ref405470777"/>
      <w:r w:rsidRPr="003E6750">
        <w:rPr>
          <w:b/>
          <w:sz w:val="20"/>
          <w:szCs w:val="20"/>
        </w:rPr>
        <w:t xml:space="preserve">Таб. </w:t>
      </w:r>
      <w:r w:rsidR="00707627" w:rsidRPr="003E6750">
        <w:rPr>
          <w:b/>
          <w:sz w:val="20"/>
          <w:szCs w:val="20"/>
        </w:rPr>
        <w:fldChar w:fldCharType="begin"/>
      </w:r>
      <w:r w:rsidRPr="003E6750">
        <w:rPr>
          <w:b/>
          <w:sz w:val="20"/>
          <w:szCs w:val="20"/>
        </w:rPr>
        <w:instrText xml:space="preserve"> SEQ Таблица \* ARABIC </w:instrText>
      </w:r>
      <w:r w:rsidR="00707627" w:rsidRPr="003E6750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2</w:t>
      </w:r>
      <w:r w:rsidR="00707627" w:rsidRPr="003E6750">
        <w:rPr>
          <w:b/>
          <w:sz w:val="20"/>
          <w:szCs w:val="20"/>
        </w:rPr>
        <w:fldChar w:fldCharType="end"/>
      </w:r>
      <w:bookmarkEnd w:id="21"/>
      <w:r w:rsidRPr="003E6750">
        <w:rPr>
          <w:b/>
          <w:sz w:val="20"/>
          <w:szCs w:val="20"/>
        </w:rPr>
        <w:t>. П</w:t>
      </w:r>
      <w:r>
        <w:rPr>
          <w:b/>
          <w:sz w:val="20"/>
          <w:szCs w:val="20"/>
        </w:rPr>
        <w:t>равила наполнения столбцов в списках учетных дел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984"/>
        <w:gridCol w:w="1984"/>
        <w:gridCol w:w="3970"/>
      </w:tblGrid>
      <w:tr w:rsidR="004B4400" w:rsidRPr="00DF5455" w:rsidTr="004B4400">
        <w:trPr>
          <w:cantSplit/>
          <w:trHeight w:val="2381"/>
          <w:tblHeader/>
        </w:trPr>
        <w:tc>
          <w:tcPr>
            <w:tcW w:w="2235" w:type="dxa"/>
            <w:shd w:val="clear" w:color="auto" w:fill="BFBFBF"/>
            <w:vAlign w:val="center"/>
          </w:tcPr>
          <w:p w:rsidR="004B4400" w:rsidRPr="00DF5455" w:rsidRDefault="004B4400" w:rsidP="004B4400">
            <w:pPr>
              <w:jc w:val="both"/>
              <w:rPr>
                <w:b/>
              </w:rPr>
            </w:pPr>
            <w:r w:rsidRPr="00DF5455">
              <w:rPr>
                <w:b/>
              </w:rPr>
              <w:t>Наименование площади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4B4400" w:rsidRPr="00DF5455" w:rsidRDefault="004B4400" w:rsidP="004B4400">
            <w:pPr>
              <w:jc w:val="both"/>
              <w:rPr>
                <w:b/>
              </w:rPr>
            </w:pPr>
            <w:r w:rsidRPr="00DF5455">
              <w:rPr>
                <w:b/>
              </w:rPr>
              <w:t>Наименование столбца в списке учетных дел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4B4400" w:rsidRPr="00DF5455" w:rsidRDefault="004B4400" w:rsidP="004B4400">
            <w:pPr>
              <w:jc w:val="both"/>
              <w:rPr>
                <w:b/>
              </w:rPr>
            </w:pPr>
            <w:r>
              <w:rPr>
                <w:b/>
              </w:rPr>
              <w:t>Наименование поля в БД</w:t>
            </w:r>
          </w:p>
        </w:tc>
        <w:tc>
          <w:tcPr>
            <w:tcW w:w="3970" w:type="dxa"/>
            <w:shd w:val="clear" w:color="auto" w:fill="BFBFBF"/>
            <w:vAlign w:val="center"/>
          </w:tcPr>
          <w:p w:rsidR="004B4400" w:rsidRDefault="004B4400" w:rsidP="004B4400">
            <w:pPr>
              <w:jc w:val="both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4B4400" w:rsidRPr="00DF5455" w:rsidTr="004B4400">
        <w:trPr>
          <w:cantSplit/>
          <w:trHeight w:val="483"/>
        </w:trPr>
        <w:tc>
          <w:tcPr>
            <w:tcW w:w="2235" w:type="dxa"/>
            <w:vAlign w:val="center"/>
          </w:tcPr>
          <w:p w:rsidR="004B4400" w:rsidRPr="00DF5455" w:rsidRDefault="004B4400" w:rsidP="004B4400">
            <w:pPr>
              <w:tabs>
                <w:tab w:val="left" w:pos="1560"/>
              </w:tabs>
              <w:jc w:val="both"/>
            </w:pPr>
            <w:r w:rsidRPr="00DF5455">
              <w:t>Общая занимаемая</w:t>
            </w:r>
          </w:p>
        </w:tc>
        <w:tc>
          <w:tcPr>
            <w:tcW w:w="1984" w:type="dxa"/>
            <w:vAlign w:val="center"/>
          </w:tcPr>
          <w:p w:rsidR="004B4400" w:rsidRPr="00DF5455" w:rsidRDefault="004B4400" w:rsidP="004B4400">
            <w:pPr>
              <w:tabs>
                <w:tab w:val="left" w:pos="1560"/>
              </w:tabs>
              <w:jc w:val="both"/>
            </w:pPr>
            <w:proofErr w:type="spellStart"/>
            <w:r w:rsidRPr="00DF5455">
              <w:t>К_Общ</w:t>
            </w:r>
            <w:proofErr w:type="spellEnd"/>
          </w:p>
        </w:tc>
        <w:tc>
          <w:tcPr>
            <w:tcW w:w="1984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</w:t>
            </w:r>
            <w:r>
              <w:t>SQ</w:t>
            </w:r>
            <w:r w:rsidRPr="006F0689">
              <w:t>Z</w:t>
            </w:r>
          </w:p>
        </w:tc>
        <w:tc>
          <w:tcPr>
            <w:tcW w:w="3970" w:type="dxa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 w:rsidRPr="003F29D9">
              <w:t>Проставляется</w:t>
            </w:r>
            <w:r>
              <w:t xml:space="preserve"> значение из поля «Общая</w:t>
            </w:r>
            <w:r w:rsidRPr="003F29D9">
              <w:t>»</w:t>
            </w:r>
            <w:r>
              <w:t xml:space="preserve">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4B4400" w:rsidRPr="006F0689" w:rsidTr="004B4400">
        <w:trPr>
          <w:cantSplit/>
          <w:trHeight w:val="1448"/>
        </w:trPr>
        <w:tc>
          <w:tcPr>
            <w:tcW w:w="2235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 w:rsidRPr="006F0689">
              <w:t>Общая занимаемая (без летних)</w:t>
            </w:r>
          </w:p>
        </w:tc>
        <w:tc>
          <w:tcPr>
            <w:tcW w:w="1984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К_Об</w:t>
            </w:r>
            <w:proofErr w:type="gramStart"/>
            <w:r w:rsidRPr="006F0689">
              <w:t>щ</w:t>
            </w:r>
            <w:proofErr w:type="spellEnd"/>
            <w:r w:rsidRPr="006F0689">
              <w:t>(</w:t>
            </w:r>
            <w:proofErr w:type="gramEnd"/>
            <w:r w:rsidRPr="006F0689">
              <w:t>б/л)</w:t>
            </w:r>
          </w:p>
        </w:tc>
        <w:tc>
          <w:tcPr>
            <w:tcW w:w="1984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</w:t>
            </w:r>
            <w:r w:rsidRPr="006F0689">
              <w:t>SQL</w:t>
            </w:r>
          </w:p>
        </w:tc>
        <w:tc>
          <w:tcPr>
            <w:tcW w:w="3970" w:type="dxa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</w:t>
            </w:r>
            <w:proofErr w:type="gramStart"/>
            <w:r>
              <w:t>Общая</w:t>
            </w:r>
            <w:proofErr w:type="gramEnd"/>
            <w:r>
              <w:t xml:space="preserve"> (без летних)</w:t>
            </w:r>
            <w:r w:rsidRPr="003F29D9">
              <w:t>»</w:t>
            </w:r>
            <w:r>
              <w:t xml:space="preserve">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4B4400" w:rsidRPr="006F0689" w:rsidTr="004B4400">
        <w:trPr>
          <w:cantSplit/>
          <w:trHeight w:val="483"/>
        </w:trPr>
        <w:tc>
          <w:tcPr>
            <w:tcW w:w="2235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 w:rsidRPr="006F0689">
              <w:t>Жилая занимаемая</w:t>
            </w:r>
          </w:p>
        </w:tc>
        <w:tc>
          <w:tcPr>
            <w:tcW w:w="1984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proofErr w:type="spellStart"/>
            <w:proofErr w:type="gramStart"/>
            <w:r w:rsidRPr="006F0689">
              <w:t>К</w:t>
            </w:r>
            <w:proofErr w:type="gramEnd"/>
            <w:r w:rsidRPr="006F0689">
              <w:t>_Жил</w:t>
            </w:r>
            <w:proofErr w:type="spellEnd"/>
          </w:p>
        </w:tc>
        <w:tc>
          <w:tcPr>
            <w:tcW w:w="1984" w:type="dxa"/>
            <w:vAlign w:val="center"/>
          </w:tcPr>
          <w:p w:rsidR="004B4400" w:rsidRPr="00023AF3" w:rsidRDefault="004B4400" w:rsidP="004B4400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 w:rsidRPr="006F0689">
              <w:t>SQ</w:t>
            </w:r>
            <w:r>
              <w:rPr>
                <w:lang w:val="en-US"/>
              </w:rPr>
              <w:t>I</w:t>
            </w:r>
          </w:p>
        </w:tc>
        <w:tc>
          <w:tcPr>
            <w:tcW w:w="3970" w:type="dxa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«Жилая»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4B4400" w:rsidRPr="006F0689" w:rsidTr="004B4400">
        <w:trPr>
          <w:cantSplit/>
          <w:trHeight w:val="965"/>
        </w:trPr>
        <w:tc>
          <w:tcPr>
            <w:tcW w:w="2235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proofErr w:type="gramStart"/>
            <w:r w:rsidRPr="006F0689">
              <w:t>Общая</w:t>
            </w:r>
            <w:proofErr w:type="gramEnd"/>
            <w:r w:rsidRPr="006F0689">
              <w:t xml:space="preserve"> квартиры</w:t>
            </w:r>
          </w:p>
        </w:tc>
        <w:tc>
          <w:tcPr>
            <w:tcW w:w="1984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К_Общ</w:t>
            </w:r>
            <w:proofErr w:type="gramStart"/>
            <w:r w:rsidRPr="006F0689">
              <w:t>_К</w:t>
            </w:r>
            <w:proofErr w:type="gramEnd"/>
            <w:r w:rsidRPr="006F0689">
              <w:t>в</w:t>
            </w:r>
            <w:proofErr w:type="spellEnd"/>
          </w:p>
        </w:tc>
        <w:tc>
          <w:tcPr>
            <w:tcW w:w="1984" w:type="dxa"/>
            <w:vAlign w:val="center"/>
          </w:tcPr>
          <w:p w:rsidR="004B4400" w:rsidRPr="00023AF3" w:rsidRDefault="004B4400" w:rsidP="004B4400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 w:rsidRPr="006F0689">
              <w:t>SQ</w:t>
            </w:r>
            <w:r>
              <w:rPr>
                <w:lang w:val="en-US"/>
              </w:rPr>
              <w:t>O</w:t>
            </w:r>
          </w:p>
        </w:tc>
        <w:tc>
          <w:tcPr>
            <w:tcW w:w="3970" w:type="dxa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 w:rsidRPr="003F29D9">
              <w:t>Проставляется</w:t>
            </w:r>
            <w:r>
              <w:t xml:space="preserve"> значение из поля «Общая</w:t>
            </w:r>
            <w:r w:rsidRPr="003F29D9">
              <w:t>»</w:t>
            </w:r>
            <w:r>
              <w:t xml:space="preserve">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4B4400" w:rsidRPr="006F0689" w:rsidTr="004B4400">
        <w:trPr>
          <w:cantSplit/>
          <w:trHeight w:val="965"/>
        </w:trPr>
        <w:tc>
          <w:tcPr>
            <w:tcW w:w="2235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proofErr w:type="gramStart"/>
            <w:r w:rsidRPr="006F0689">
              <w:t>Общая</w:t>
            </w:r>
            <w:proofErr w:type="gramEnd"/>
            <w:r w:rsidRPr="006F0689">
              <w:t xml:space="preserve"> квартиры (без летних)</w:t>
            </w:r>
          </w:p>
        </w:tc>
        <w:tc>
          <w:tcPr>
            <w:tcW w:w="1984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К_Об</w:t>
            </w:r>
            <w:proofErr w:type="gramStart"/>
            <w:r w:rsidRPr="006F0689">
              <w:t>щ</w:t>
            </w:r>
            <w:proofErr w:type="spellEnd"/>
            <w:r w:rsidRPr="006F0689">
              <w:t>(</w:t>
            </w:r>
            <w:proofErr w:type="gramEnd"/>
            <w:r w:rsidRPr="006F0689">
              <w:t>б/л)</w:t>
            </w:r>
            <w:proofErr w:type="spellStart"/>
            <w:r w:rsidRPr="006F0689">
              <w:t>_Кв</w:t>
            </w:r>
            <w:proofErr w:type="spellEnd"/>
          </w:p>
        </w:tc>
        <w:tc>
          <w:tcPr>
            <w:tcW w:w="1984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Affair.SQB</w:t>
            </w:r>
          </w:p>
        </w:tc>
        <w:tc>
          <w:tcPr>
            <w:tcW w:w="3970" w:type="dxa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</w:t>
            </w:r>
            <w:proofErr w:type="gramStart"/>
            <w:r>
              <w:t>Общая</w:t>
            </w:r>
            <w:proofErr w:type="gramEnd"/>
            <w:r>
              <w:t xml:space="preserve"> (без летних)</w:t>
            </w:r>
            <w:r w:rsidRPr="003F29D9">
              <w:t>»</w:t>
            </w:r>
            <w:r>
              <w:t xml:space="preserve">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4B4400" w:rsidRPr="006F0689" w:rsidTr="004B4400">
        <w:trPr>
          <w:cantSplit/>
          <w:trHeight w:val="998"/>
        </w:trPr>
        <w:tc>
          <w:tcPr>
            <w:tcW w:w="2235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proofErr w:type="gramStart"/>
            <w:r w:rsidRPr="006F0689">
              <w:lastRenderedPageBreak/>
              <w:t>Жилая</w:t>
            </w:r>
            <w:proofErr w:type="gramEnd"/>
            <w:r w:rsidRPr="006F0689">
              <w:t xml:space="preserve"> квартиры</w:t>
            </w:r>
          </w:p>
        </w:tc>
        <w:tc>
          <w:tcPr>
            <w:tcW w:w="1984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К_Жил</w:t>
            </w:r>
            <w:proofErr w:type="gramStart"/>
            <w:r w:rsidRPr="006F0689">
              <w:t>_К</w:t>
            </w:r>
            <w:proofErr w:type="gramEnd"/>
            <w:r w:rsidRPr="006F0689">
              <w:t>в</w:t>
            </w:r>
            <w:proofErr w:type="spellEnd"/>
          </w:p>
        </w:tc>
        <w:tc>
          <w:tcPr>
            <w:tcW w:w="1984" w:type="dxa"/>
            <w:vAlign w:val="center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Apartment.</w:t>
            </w:r>
            <w:r w:rsidRPr="006F0689">
              <w:t>LIVING_SPACE</w:t>
            </w:r>
          </w:p>
        </w:tc>
        <w:tc>
          <w:tcPr>
            <w:tcW w:w="3970" w:type="dxa"/>
          </w:tcPr>
          <w:p w:rsidR="004B4400" w:rsidRPr="006F0689" w:rsidRDefault="004B4400" w:rsidP="004B4400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«Жилая»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</w:tbl>
    <w:p w:rsidR="004B4400" w:rsidRDefault="004B4400" w:rsidP="004B4400">
      <w:pPr>
        <w:spacing w:line="360" w:lineRule="auto"/>
        <w:ind w:firstLine="432"/>
        <w:jc w:val="both"/>
      </w:pPr>
    </w:p>
    <w:p w:rsidR="005B3280" w:rsidRDefault="005B3280" w:rsidP="004B4400">
      <w:pPr>
        <w:spacing w:line="360" w:lineRule="auto"/>
        <w:ind w:firstLine="432"/>
        <w:jc w:val="both"/>
      </w:pPr>
      <w:r>
        <w:t>В списках ордеров</w:t>
      </w:r>
      <w:r w:rsidRPr="005D60BF">
        <w:t xml:space="preserve"> отображение информации в столбцах о площ</w:t>
      </w:r>
      <w:r w:rsidR="00017C6D">
        <w:t xml:space="preserve">адных </w:t>
      </w:r>
      <w:r>
        <w:t>характеристиках значения площади должны</w:t>
      </w:r>
      <w:r w:rsidRPr="005D60BF">
        <w:t xml:space="preserve"> </w:t>
      </w:r>
      <w:r>
        <w:t>отображаться по</w:t>
      </w:r>
      <w:r w:rsidRPr="005D60BF">
        <w:t xml:space="preserve"> правилам</w:t>
      </w:r>
      <w:r>
        <w:t xml:space="preserve"> описанным в</w:t>
      </w:r>
      <w:proofErr w:type="gramStart"/>
      <w:r>
        <w:t xml:space="preserve"> </w:t>
      </w:r>
      <w:r w:rsidR="00707627">
        <w:fldChar w:fldCharType="begin"/>
      </w:r>
      <w:r w:rsidR="00017C6D">
        <w:instrText xml:space="preserve"> REF _Ref400610166 \h  \* MERGEFORMAT </w:instrText>
      </w:r>
      <w:r w:rsidR="00707627">
        <w:fldChar w:fldCharType="separate"/>
      </w:r>
      <w:r w:rsidR="004B4400" w:rsidRPr="004B4400">
        <w:t>Т</w:t>
      </w:r>
      <w:proofErr w:type="gramEnd"/>
      <w:r w:rsidR="004B4400" w:rsidRPr="004B4400">
        <w:t>аб. 3</w:t>
      </w:r>
      <w:r w:rsidR="00707627">
        <w:fldChar w:fldCharType="end"/>
      </w:r>
    </w:p>
    <w:p w:rsidR="005B3280" w:rsidRDefault="005B3280" w:rsidP="004B4400">
      <w:pPr>
        <w:spacing w:line="360" w:lineRule="auto"/>
        <w:ind w:firstLine="432"/>
        <w:jc w:val="right"/>
        <w:rPr>
          <w:b/>
          <w:sz w:val="20"/>
          <w:szCs w:val="20"/>
        </w:rPr>
      </w:pPr>
      <w:bookmarkStart w:id="22" w:name="_Ref400610166"/>
      <w:r w:rsidRPr="003E6750">
        <w:rPr>
          <w:b/>
          <w:sz w:val="20"/>
          <w:szCs w:val="20"/>
        </w:rPr>
        <w:t xml:space="preserve">Таб. </w:t>
      </w:r>
      <w:r w:rsidR="00707627" w:rsidRPr="003E6750">
        <w:rPr>
          <w:b/>
          <w:sz w:val="20"/>
          <w:szCs w:val="20"/>
        </w:rPr>
        <w:fldChar w:fldCharType="begin"/>
      </w:r>
      <w:r w:rsidRPr="003E6750">
        <w:rPr>
          <w:b/>
          <w:sz w:val="20"/>
          <w:szCs w:val="20"/>
        </w:rPr>
        <w:instrText xml:space="preserve"> SEQ Таблица \* ARABIC </w:instrText>
      </w:r>
      <w:r w:rsidR="00707627" w:rsidRPr="003E6750">
        <w:rPr>
          <w:b/>
          <w:sz w:val="20"/>
          <w:szCs w:val="20"/>
        </w:rPr>
        <w:fldChar w:fldCharType="separate"/>
      </w:r>
      <w:r w:rsidR="004B4400">
        <w:rPr>
          <w:b/>
          <w:noProof/>
          <w:sz w:val="20"/>
          <w:szCs w:val="20"/>
        </w:rPr>
        <w:t>3</w:t>
      </w:r>
      <w:r w:rsidR="00707627" w:rsidRPr="003E6750">
        <w:rPr>
          <w:b/>
          <w:sz w:val="20"/>
          <w:szCs w:val="20"/>
        </w:rPr>
        <w:fldChar w:fldCharType="end"/>
      </w:r>
      <w:bookmarkEnd w:id="22"/>
      <w:r w:rsidRPr="003E6750">
        <w:rPr>
          <w:b/>
          <w:sz w:val="20"/>
          <w:szCs w:val="20"/>
        </w:rPr>
        <w:t>. П</w:t>
      </w:r>
      <w:r>
        <w:rPr>
          <w:b/>
          <w:sz w:val="20"/>
          <w:szCs w:val="20"/>
        </w:rPr>
        <w:t xml:space="preserve">равила наполнения столбцов в списках </w:t>
      </w:r>
      <w:r w:rsidR="00017C6D">
        <w:rPr>
          <w:b/>
          <w:sz w:val="20"/>
          <w:szCs w:val="20"/>
        </w:rPr>
        <w:t>ордеров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984"/>
        <w:gridCol w:w="1984"/>
        <w:gridCol w:w="3970"/>
      </w:tblGrid>
      <w:tr w:rsidR="005B3280" w:rsidRPr="00DF5455" w:rsidTr="005B3280">
        <w:trPr>
          <w:cantSplit/>
          <w:trHeight w:val="2381"/>
          <w:tblHeader/>
        </w:trPr>
        <w:tc>
          <w:tcPr>
            <w:tcW w:w="2235" w:type="dxa"/>
            <w:shd w:val="clear" w:color="auto" w:fill="BFBFBF"/>
            <w:vAlign w:val="center"/>
          </w:tcPr>
          <w:p w:rsidR="005B3280" w:rsidRPr="00DF5455" w:rsidRDefault="005B3280" w:rsidP="004B4400">
            <w:pPr>
              <w:jc w:val="center"/>
              <w:rPr>
                <w:b/>
              </w:rPr>
            </w:pPr>
            <w:r w:rsidRPr="00DF5455">
              <w:rPr>
                <w:b/>
              </w:rPr>
              <w:t>Наименование площади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5B3280" w:rsidRPr="00DF5455" w:rsidRDefault="005B3280" w:rsidP="004B4400">
            <w:pPr>
              <w:jc w:val="center"/>
              <w:rPr>
                <w:b/>
              </w:rPr>
            </w:pPr>
            <w:r w:rsidRPr="00DF5455">
              <w:rPr>
                <w:b/>
              </w:rPr>
              <w:t xml:space="preserve">Наименование столбца в списке </w:t>
            </w:r>
            <w:r>
              <w:rPr>
                <w:b/>
              </w:rPr>
              <w:t>ордеров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5B3280" w:rsidRPr="00DF5455" w:rsidRDefault="005B3280" w:rsidP="004B4400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поля в БД</w:t>
            </w:r>
          </w:p>
        </w:tc>
        <w:tc>
          <w:tcPr>
            <w:tcW w:w="3970" w:type="dxa"/>
            <w:shd w:val="clear" w:color="auto" w:fill="BFBFBF"/>
            <w:vAlign w:val="center"/>
          </w:tcPr>
          <w:p w:rsidR="005B3280" w:rsidRDefault="005B3280" w:rsidP="004B4400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5B3280" w:rsidRPr="00DF5455" w:rsidTr="005B3280">
        <w:trPr>
          <w:cantSplit/>
          <w:trHeight w:val="483"/>
        </w:trPr>
        <w:tc>
          <w:tcPr>
            <w:tcW w:w="2235" w:type="dxa"/>
            <w:vAlign w:val="center"/>
          </w:tcPr>
          <w:p w:rsidR="005B3280" w:rsidRPr="00DF5455" w:rsidRDefault="005B3280" w:rsidP="004B4400">
            <w:pPr>
              <w:tabs>
                <w:tab w:val="left" w:pos="1560"/>
              </w:tabs>
              <w:jc w:val="both"/>
            </w:pPr>
            <w:r w:rsidRPr="00DF5455">
              <w:t>Общая занимаемая</w:t>
            </w:r>
          </w:p>
        </w:tc>
        <w:tc>
          <w:tcPr>
            <w:tcW w:w="1984" w:type="dxa"/>
            <w:vAlign w:val="center"/>
          </w:tcPr>
          <w:p w:rsidR="005B3280" w:rsidRPr="00DF5455" w:rsidRDefault="005B3280" w:rsidP="004B4400">
            <w:pPr>
              <w:tabs>
                <w:tab w:val="left" w:pos="1560"/>
              </w:tabs>
              <w:jc w:val="both"/>
            </w:pPr>
            <w:proofErr w:type="spellStart"/>
            <w:r w:rsidRPr="00DF5455">
              <w:t>К</w:t>
            </w:r>
            <w:r>
              <w:t>ПУ</w:t>
            </w:r>
            <w:r w:rsidRPr="00DF5455">
              <w:t>_Общ</w:t>
            </w:r>
            <w:proofErr w:type="spellEnd"/>
          </w:p>
        </w:tc>
        <w:tc>
          <w:tcPr>
            <w:tcW w:w="1984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</w:t>
            </w:r>
            <w:r>
              <w:t>SQ</w:t>
            </w:r>
            <w:r w:rsidRPr="006F0689">
              <w:t>Z</w:t>
            </w:r>
          </w:p>
        </w:tc>
        <w:tc>
          <w:tcPr>
            <w:tcW w:w="3970" w:type="dxa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 w:rsidRPr="003F29D9">
              <w:t>Проставляется</w:t>
            </w:r>
            <w:r>
              <w:t xml:space="preserve"> значение из поля «Общая</w:t>
            </w:r>
            <w:r w:rsidRPr="003F29D9">
              <w:t>»</w:t>
            </w:r>
            <w:r>
              <w:t xml:space="preserve">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5B3280" w:rsidRPr="006F0689" w:rsidTr="005B3280">
        <w:trPr>
          <w:cantSplit/>
          <w:trHeight w:val="1448"/>
        </w:trPr>
        <w:tc>
          <w:tcPr>
            <w:tcW w:w="2235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 w:rsidRPr="006F0689">
              <w:t>Общая занимаемая (без летних)</w:t>
            </w:r>
          </w:p>
        </w:tc>
        <w:tc>
          <w:tcPr>
            <w:tcW w:w="1984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</w:t>
            </w:r>
            <w:r>
              <w:t>ПУ</w:t>
            </w:r>
            <w:r w:rsidRPr="006F0689">
              <w:t>_Об</w:t>
            </w:r>
            <w:proofErr w:type="gramStart"/>
            <w:r w:rsidRPr="006F0689">
              <w:t>щ</w:t>
            </w:r>
            <w:proofErr w:type="spellEnd"/>
            <w:r w:rsidRPr="006F0689">
              <w:t>(</w:t>
            </w:r>
            <w:proofErr w:type="gramEnd"/>
            <w:r w:rsidRPr="006F0689">
              <w:t>б/л)</w:t>
            </w:r>
          </w:p>
        </w:tc>
        <w:tc>
          <w:tcPr>
            <w:tcW w:w="1984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</w:t>
            </w:r>
            <w:r w:rsidRPr="006F0689">
              <w:t>SQL</w:t>
            </w:r>
          </w:p>
        </w:tc>
        <w:tc>
          <w:tcPr>
            <w:tcW w:w="3970" w:type="dxa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</w:t>
            </w:r>
            <w:proofErr w:type="gramStart"/>
            <w:r>
              <w:t>Общая</w:t>
            </w:r>
            <w:proofErr w:type="gramEnd"/>
            <w:r>
              <w:t xml:space="preserve"> (без летних)</w:t>
            </w:r>
            <w:r w:rsidRPr="003F29D9">
              <w:t>»</w:t>
            </w:r>
            <w:r>
              <w:t xml:space="preserve">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5B3280" w:rsidRPr="006F0689" w:rsidTr="005B3280">
        <w:trPr>
          <w:cantSplit/>
          <w:trHeight w:val="483"/>
        </w:trPr>
        <w:tc>
          <w:tcPr>
            <w:tcW w:w="2235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 w:rsidRPr="006F0689">
              <w:t>Жилая занимаемая</w:t>
            </w:r>
          </w:p>
        </w:tc>
        <w:tc>
          <w:tcPr>
            <w:tcW w:w="1984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proofErr w:type="spellStart"/>
            <w:r>
              <w:t>КПУ</w:t>
            </w:r>
            <w:proofErr w:type="gramStart"/>
            <w:r>
              <w:t>.ж</w:t>
            </w:r>
            <w:proofErr w:type="gramEnd"/>
            <w:r>
              <w:t>ил</w:t>
            </w:r>
            <w:proofErr w:type="spellEnd"/>
            <w:r>
              <w:t xml:space="preserve"> .</w:t>
            </w:r>
          </w:p>
        </w:tc>
        <w:tc>
          <w:tcPr>
            <w:tcW w:w="1984" w:type="dxa"/>
            <w:vAlign w:val="center"/>
          </w:tcPr>
          <w:p w:rsidR="005B3280" w:rsidRPr="00023AF3" w:rsidRDefault="005B3280" w:rsidP="004B4400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 w:rsidRPr="006F0689">
              <w:t>SQ</w:t>
            </w:r>
            <w:r>
              <w:rPr>
                <w:lang w:val="en-US"/>
              </w:rPr>
              <w:t>I</w:t>
            </w:r>
          </w:p>
        </w:tc>
        <w:tc>
          <w:tcPr>
            <w:tcW w:w="3970" w:type="dxa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«Жилая»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5B3280" w:rsidRPr="006F0689" w:rsidTr="005B3280">
        <w:trPr>
          <w:cantSplit/>
          <w:trHeight w:val="965"/>
        </w:trPr>
        <w:tc>
          <w:tcPr>
            <w:tcW w:w="2235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proofErr w:type="gramStart"/>
            <w:r w:rsidRPr="006F0689">
              <w:t>Общая</w:t>
            </w:r>
            <w:proofErr w:type="gramEnd"/>
            <w:r w:rsidRPr="006F0689">
              <w:t xml:space="preserve"> квартиры</w:t>
            </w:r>
          </w:p>
        </w:tc>
        <w:tc>
          <w:tcPr>
            <w:tcW w:w="1984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proofErr w:type="spellStart"/>
            <w:r>
              <w:t>КПУ_К.Общ</w:t>
            </w:r>
            <w:proofErr w:type="spellEnd"/>
          </w:p>
        </w:tc>
        <w:tc>
          <w:tcPr>
            <w:tcW w:w="1984" w:type="dxa"/>
            <w:vAlign w:val="center"/>
          </w:tcPr>
          <w:p w:rsidR="005B3280" w:rsidRPr="00023AF3" w:rsidRDefault="005B3280" w:rsidP="004B4400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 w:rsidRPr="006F0689">
              <w:t>SQ</w:t>
            </w:r>
            <w:r>
              <w:rPr>
                <w:lang w:val="en-US"/>
              </w:rPr>
              <w:t>O</w:t>
            </w:r>
          </w:p>
        </w:tc>
        <w:tc>
          <w:tcPr>
            <w:tcW w:w="3970" w:type="dxa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 w:rsidRPr="003F29D9">
              <w:t>Проставляется</w:t>
            </w:r>
            <w:r>
              <w:t xml:space="preserve"> значение из поля «Общая</w:t>
            </w:r>
            <w:r w:rsidRPr="003F29D9">
              <w:t>»</w:t>
            </w:r>
            <w:r>
              <w:t xml:space="preserve">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5B3280" w:rsidRPr="006F0689" w:rsidTr="005B3280">
        <w:trPr>
          <w:cantSplit/>
          <w:trHeight w:val="965"/>
        </w:trPr>
        <w:tc>
          <w:tcPr>
            <w:tcW w:w="2235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proofErr w:type="gramStart"/>
            <w:r w:rsidRPr="006F0689">
              <w:t>Общая</w:t>
            </w:r>
            <w:proofErr w:type="gramEnd"/>
            <w:r w:rsidRPr="006F0689">
              <w:t xml:space="preserve"> квартиры (без летних)</w:t>
            </w:r>
          </w:p>
        </w:tc>
        <w:tc>
          <w:tcPr>
            <w:tcW w:w="1984" w:type="dxa"/>
            <w:vAlign w:val="center"/>
          </w:tcPr>
          <w:p w:rsidR="005B3280" w:rsidRPr="00DF5455" w:rsidRDefault="005B3280" w:rsidP="004B4400">
            <w:pPr>
              <w:tabs>
                <w:tab w:val="left" w:pos="1560"/>
              </w:tabs>
              <w:jc w:val="both"/>
            </w:pPr>
            <w:proofErr w:type="spellStart"/>
            <w:r>
              <w:t>КПУ_К.</w:t>
            </w:r>
            <w:proofErr w:type="gramStart"/>
            <w:r>
              <w:t>Общ</w:t>
            </w:r>
            <w:proofErr w:type="spellEnd"/>
            <w:r>
              <w:t xml:space="preserve"> (б</w:t>
            </w:r>
            <w:proofErr w:type="gramEnd"/>
            <w:r>
              <w:t>/л)</w:t>
            </w:r>
          </w:p>
        </w:tc>
        <w:tc>
          <w:tcPr>
            <w:tcW w:w="1984" w:type="dxa"/>
            <w:vAlign w:val="center"/>
          </w:tcPr>
          <w:p w:rsidR="005B3280" w:rsidRPr="002307E5" w:rsidRDefault="005B3280" w:rsidP="004B4400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>
              <w:t>SQ</w:t>
            </w:r>
            <w:r>
              <w:rPr>
                <w:lang w:val="en-US"/>
              </w:rPr>
              <w:t>B</w:t>
            </w:r>
          </w:p>
        </w:tc>
        <w:tc>
          <w:tcPr>
            <w:tcW w:w="3970" w:type="dxa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</w:t>
            </w:r>
            <w:proofErr w:type="gramStart"/>
            <w:r>
              <w:t>Общая</w:t>
            </w:r>
            <w:proofErr w:type="gramEnd"/>
            <w:r>
              <w:t xml:space="preserve"> (без летних)</w:t>
            </w:r>
            <w:r w:rsidRPr="003F29D9">
              <w:t>»</w:t>
            </w:r>
            <w:r>
              <w:t xml:space="preserve">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5B3280" w:rsidRPr="006F0689" w:rsidTr="005B3280">
        <w:trPr>
          <w:cantSplit/>
          <w:trHeight w:val="998"/>
        </w:trPr>
        <w:tc>
          <w:tcPr>
            <w:tcW w:w="2235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proofErr w:type="gramStart"/>
            <w:r w:rsidRPr="006F0689">
              <w:lastRenderedPageBreak/>
              <w:t>Жилая</w:t>
            </w:r>
            <w:proofErr w:type="gramEnd"/>
            <w:r w:rsidRPr="006F0689">
              <w:t xml:space="preserve"> квартиры</w:t>
            </w:r>
          </w:p>
        </w:tc>
        <w:tc>
          <w:tcPr>
            <w:tcW w:w="1984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>
              <w:t>КПУ_К. жил</w:t>
            </w:r>
          </w:p>
        </w:tc>
        <w:tc>
          <w:tcPr>
            <w:tcW w:w="1984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Apartment.</w:t>
            </w:r>
            <w:r w:rsidRPr="006F0689">
              <w:t>LIVING_SPACE</w:t>
            </w:r>
          </w:p>
        </w:tc>
        <w:tc>
          <w:tcPr>
            <w:tcW w:w="3970" w:type="dxa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«Жилая»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5B3280" w:rsidRPr="006F0689" w:rsidTr="005B3280">
        <w:trPr>
          <w:cantSplit/>
          <w:trHeight w:val="998"/>
        </w:trPr>
        <w:tc>
          <w:tcPr>
            <w:tcW w:w="2235" w:type="dxa"/>
            <w:vAlign w:val="center"/>
          </w:tcPr>
          <w:p w:rsidR="005B3280" w:rsidRPr="006F0689" w:rsidRDefault="005B3280" w:rsidP="004B4400">
            <w:pPr>
              <w:tabs>
                <w:tab w:val="left" w:pos="1560"/>
              </w:tabs>
              <w:jc w:val="both"/>
            </w:pPr>
            <w:r>
              <w:t xml:space="preserve">Предоставляемая </w:t>
            </w:r>
            <w:r w:rsidR="00017C6D">
              <w:t>о</w:t>
            </w:r>
            <w:r w:rsidR="00017C6D" w:rsidRPr="006F0689">
              <w:t>бщая</w:t>
            </w:r>
          </w:p>
        </w:tc>
        <w:tc>
          <w:tcPr>
            <w:tcW w:w="1984" w:type="dxa"/>
            <w:vAlign w:val="center"/>
          </w:tcPr>
          <w:p w:rsidR="005B3280" w:rsidRDefault="00017C6D" w:rsidP="004B4400">
            <w:pPr>
              <w:tabs>
                <w:tab w:val="left" w:pos="1560"/>
              </w:tabs>
              <w:jc w:val="both"/>
            </w:pPr>
            <w:r>
              <w:t>Общая</w:t>
            </w:r>
          </w:p>
        </w:tc>
        <w:tc>
          <w:tcPr>
            <w:tcW w:w="1984" w:type="dxa"/>
            <w:vAlign w:val="center"/>
          </w:tcPr>
          <w:p w:rsidR="005B3280" w:rsidRDefault="00017C6D" w:rsidP="004B4400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Orders.Total</w:t>
            </w:r>
            <w:r w:rsidRPr="00BF2B8A">
              <w:rPr>
                <w:lang w:val="en-US"/>
              </w:rPr>
              <w:t>_</w:t>
            </w:r>
            <w:r>
              <w:rPr>
                <w:lang w:val="en-US"/>
              </w:rPr>
              <w:t>Space</w:t>
            </w:r>
            <w:proofErr w:type="spellEnd"/>
          </w:p>
        </w:tc>
        <w:tc>
          <w:tcPr>
            <w:tcW w:w="3970" w:type="dxa"/>
          </w:tcPr>
          <w:p w:rsidR="005B3280" w:rsidRPr="003F29D9" w:rsidRDefault="005B3280" w:rsidP="004B4400">
            <w:pPr>
              <w:tabs>
                <w:tab w:val="left" w:pos="1560"/>
              </w:tabs>
              <w:jc w:val="both"/>
            </w:pPr>
          </w:p>
        </w:tc>
      </w:tr>
      <w:tr w:rsidR="00017C6D" w:rsidRPr="006F0689" w:rsidTr="00B026F6">
        <w:trPr>
          <w:cantSplit/>
          <w:trHeight w:val="998"/>
        </w:trPr>
        <w:tc>
          <w:tcPr>
            <w:tcW w:w="2235" w:type="dxa"/>
            <w:vAlign w:val="center"/>
          </w:tcPr>
          <w:p w:rsidR="00017C6D" w:rsidRPr="006F0689" w:rsidRDefault="00017C6D" w:rsidP="004B4400">
            <w:pPr>
              <w:tabs>
                <w:tab w:val="left" w:pos="1560"/>
              </w:tabs>
              <w:jc w:val="both"/>
            </w:pPr>
            <w:r>
              <w:t>Предоставляемая общая (б/л)</w:t>
            </w:r>
          </w:p>
        </w:tc>
        <w:tc>
          <w:tcPr>
            <w:tcW w:w="1984" w:type="dxa"/>
            <w:vAlign w:val="center"/>
          </w:tcPr>
          <w:p w:rsidR="00017C6D" w:rsidRDefault="00017C6D" w:rsidP="004B4400">
            <w:pPr>
              <w:tabs>
                <w:tab w:val="left" w:pos="1560"/>
              </w:tabs>
              <w:jc w:val="both"/>
            </w:pPr>
            <w:r>
              <w:t>Общая (б/л)</w:t>
            </w:r>
          </w:p>
        </w:tc>
        <w:tc>
          <w:tcPr>
            <w:tcW w:w="1984" w:type="dxa"/>
          </w:tcPr>
          <w:p w:rsidR="00017C6D" w:rsidRDefault="00017C6D" w:rsidP="004B4400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Orders.</w:t>
            </w:r>
            <w:r w:rsidRPr="00DF5455">
              <w:rPr>
                <w:lang w:val="en-US"/>
              </w:rPr>
              <w:t>Total_space</w:t>
            </w:r>
            <w:r>
              <w:rPr>
                <w:lang w:val="en-US"/>
              </w:rPr>
              <w:t>_</w:t>
            </w:r>
            <w:r w:rsidRPr="00DF5455">
              <w:rPr>
                <w:lang w:val="en-US"/>
              </w:rPr>
              <w:t>wo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970" w:type="dxa"/>
          </w:tcPr>
          <w:p w:rsidR="00017C6D" w:rsidRPr="003F29D9" w:rsidRDefault="00017C6D" w:rsidP="004B4400">
            <w:pPr>
              <w:tabs>
                <w:tab w:val="left" w:pos="1560"/>
              </w:tabs>
              <w:jc w:val="both"/>
            </w:pPr>
          </w:p>
        </w:tc>
      </w:tr>
      <w:tr w:rsidR="00017C6D" w:rsidRPr="006F0689" w:rsidTr="005B3280">
        <w:trPr>
          <w:cantSplit/>
          <w:trHeight w:val="998"/>
        </w:trPr>
        <w:tc>
          <w:tcPr>
            <w:tcW w:w="2235" w:type="dxa"/>
            <w:vAlign w:val="center"/>
          </w:tcPr>
          <w:p w:rsidR="00017C6D" w:rsidRPr="006F0689" w:rsidRDefault="00017C6D" w:rsidP="004B4400">
            <w:pPr>
              <w:tabs>
                <w:tab w:val="left" w:pos="1560"/>
              </w:tabs>
              <w:jc w:val="both"/>
            </w:pPr>
            <w:r>
              <w:t>Предоставляемая жилая</w:t>
            </w:r>
          </w:p>
        </w:tc>
        <w:tc>
          <w:tcPr>
            <w:tcW w:w="1984" w:type="dxa"/>
            <w:vAlign w:val="center"/>
          </w:tcPr>
          <w:p w:rsidR="00017C6D" w:rsidRDefault="00017C6D" w:rsidP="004B4400">
            <w:pPr>
              <w:tabs>
                <w:tab w:val="left" w:pos="1560"/>
              </w:tabs>
              <w:jc w:val="both"/>
            </w:pPr>
            <w:r>
              <w:t>Жилая</w:t>
            </w:r>
          </w:p>
        </w:tc>
        <w:tc>
          <w:tcPr>
            <w:tcW w:w="1984" w:type="dxa"/>
            <w:vAlign w:val="center"/>
          </w:tcPr>
          <w:p w:rsidR="00017C6D" w:rsidRPr="00566502" w:rsidRDefault="00017C6D" w:rsidP="004B4400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Orders.</w:t>
            </w:r>
            <w:r w:rsidRPr="00566502">
              <w:t>LIVING_SPACE</w:t>
            </w:r>
          </w:p>
        </w:tc>
        <w:tc>
          <w:tcPr>
            <w:tcW w:w="3970" w:type="dxa"/>
          </w:tcPr>
          <w:p w:rsidR="00017C6D" w:rsidRPr="003F29D9" w:rsidRDefault="00017C6D" w:rsidP="004B4400">
            <w:pPr>
              <w:tabs>
                <w:tab w:val="left" w:pos="1560"/>
              </w:tabs>
              <w:jc w:val="both"/>
            </w:pPr>
          </w:p>
        </w:tc>
      </w:tr>
    </w:tbl>
    <w:p w:rsidR="005D60BF" w:rsidRPr="00B97F28" w:rsidRDefault="005D60BF" w:rsidP="004B4400">
      <w:pPr>
        <w:jc w:val="both"/>
      </w:pPr>
    </w:p>
    <w:sectPr w:rsidR="005D60BF" w:rsidRPr="00B97F28" w:rsidSect="00FA439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507" w:rsidRDefault="00835507" w:rsidP="00FA4399">
      <w:r>
        <w:separator/>
      </w:r>
    </w:p>
  </w:endnote>
  <w:endnote w:type="continuationSeparator" w:id="0">
    <w:p w:rsidR="00835507" w:rsidRDefault="00835507" w:rsidP="00FA4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6E2" w:rsidRDefault="00707627">
    <w:pPr>
      <w:pStyle w:val="a5"/>
      <w:jc w:val="right"/>
    </w:pPr>
    <w:fldSimple w:instr=" PAGE   \* MERGEFORMAT ">
      <w:r w:rsidR="00265CE5">
        <w:rPr>
          <w:noProof/>
        </w:rPr>
        <w:t>8</w:t>
      </w:r>
    </w:fldSimple>
  </w:p>
  <w:p w:rsidR="00D956E2" w:rsidRDefault="00D956E2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6E2" w:rsidRPr="00FA4399" w:rsidRDefault="00D956E2" w:rsidP="00FA4399">
    <w:pPr>
      <w:pStyle w:val="a5"/>
      <w:jc w:val="center"/>
      <w:rPr>
        <w:b/>
      </w:rPr>
    </w:pPr>
    <w:r w:rsidRPr="00FA4399">
      <w:rPr>
        <w:b/>
      </w:rPr>
      <w:t>Москва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507" w:rsidRDefault="00835507" w:rsidP="00FA4399">
      <w:r>
        <w:separator/>
      </w:r>
    </w:p>
  </w:footnote>
  <w:footnote w:type="continuationSeparator" w:id="0">
    <w:p w:rsidR="00835507" w:rsidRDefault="00835507" w:rsidP="00FA4399">
      <w:r>
        <w:continuationSeparator/>
      </w:r>
    </w:p>
  </w:footnote>
  <w:footnote w:id="1">
    <w:p w:rsidR="00D956E2" w:rsidRPr="00E91333" w:rsidRDefault="00D956E2" w:rsidP="00D956E2">
      <w:pPr>
        <w:pStyle w:val="ac"/>
        <w:ind w:left="180" w:hanging="180"/>
      </w:pPr>
      <w:r>
        <w:rPr>
          <w:rStyle w:val="ae"/>
        </w:rPr>
        <w:footnoteRef/>
      </w:r>
      <w:r w:rsidRPr="00942EC3">
        <w:t xml:space="preserve"> </w:t>
      </w:r>
      <w:r>
        <w:t>схема</w:t>
      </w:r>
      <w:r w:rsidRPr="00942EC3">
        <w:t xml:space="preserve"> </w:t>
      </w:r>
      <w:r>
        <w:rPr>
          <w:lang w:val="en-US"/>
        </w:rPr>
        <w:t>BTI</w:t>
      </w:r>
      <w:r w:rsidRPr="00942EC3">
        <w:t xml:space="preserve">. </w:t>
      </w:r>
      <w:r>
        <w:t>Связь</w:t>
      </w:r>
      <w:r w:rsidRPr="00E91333">
        <w:t xml:space="preserve"> </w:t>
      </w:r>
      <w:r>
        <w:t>таблицы</w:t>
      </w:r>
      <w:r w:rsidRPr="00E91333">
        <w:t xml:space="preserve"> </w:t>
      </w:r>
      <w:proofErr w:type="spellStart"/>
      <w:r w:rsidRPr="006C2582">
        <w:t>Appart_St_Cards</w:t>
      </w:r>
      <w:proofErr w:type="spellEnd"/>
      <w:r>
        <w:t xml:space="preserve"> с информацией о площади в БД ИС «КУРС» (схема </w:t>
      </w:r>
      <w:r>
        <w:rPr>
          <w:lang w:val="en-US"/>
        </w:rPr>
        <w:t>KURS</w:t>
      </w:r>
      <w:r w:rsidRPr="00E91333">
        <w:t>3</w:t>
      </w:r>
      <w:r>
        <w:t>)</w:t>
      </w:r>
      <w:r w:rsidRPr="00E91333">
        <w:t xml:space="preserve"> </w:t>
      </w:r>
      <w:r>
        <w:t xml:space="preserve">осуществляется по полям </w:t>
      </w:r>
      <w:r>
        <w:rPr>
          <w:lang w:val="en-US"/>
        </w:rPr>
        <w:t>UNOM</w:t>
      </w:r>
      <w:r w:rsidRPr="00E91333">
        <w:t xml:space="preserve"> </w:t>
      </w:r>
      <w:r>
        <w:t xml:space="preserve">и </w:t>
      </w:r>
      <w:r>
        <w:rPr>
          <w:lang w:val="en-US"/>
        </w:rPr>
        <w:t>UNKV</w:t>
      </w:r>
    </w:p>
  </w:footnote>
  <w:footnote w:id="2">
    <w:p w:rsidR="00D956E2" w:rsidRPr="0061729E" w:rsidRDefault="00D956E2" w:rsidP="00D956E2">
      <w:pPr>
        <w:pStyle w:val="ac"/>
      </w:pPr>
      <w:r>
        <w:rPr>
          <w:rStyle w:val="ae"/>
        </w:rPr>
        <w:footnoteRef/>
      </w:r>
      <w:r>
        <w:t xml:space="preserve"> значение указанного поля определяется 58 классификатором (</w:t>
      </w:r>
      <w:r>
        <w:rPr>
          <w:lang w:val="en-US"/>
        </w:rPr>
        <w:t>Classifier</w:t>
      </w:r>
      <w:r w:rsidRPr="0061729E">
        <w:t>.</w:t>
      </w:r>
      <w:r>
        <w:rPr>
          <w:lang w:val="en-US"/>
        </w:rPr>
        <w:t>CLASSIFIER</w:t>
      </w:r>
      <w:r w:rsidRPr="0061729E">
        <w:t>_</w:t>
      </w:r>
      <w:r>
        <w:rPr>
          <w:lang w:val="en-US"/>
        </w:rPr>
        <w:t>NUM</w:t>
      </w:r>
      <w:r w:rsidRPr="0061729E">
        <w:t>=58</w:t>
      </w:r>
      <w:r>
        <w:t>)</w:t>
      </w:r>
    </w:p>
  </w:footnote>
  <w:footnote w:id="3">
    <w:p w:rsidR="00D956E2" w:rsidRDefault="00D956E2" w:rsidP="00D956E2">
      <w:pPr>
        <w:pStyle w:val="ac"/>
      </w:pPr>
      <w:r>
        <w:rPr>
          <w:rStyle w:val="ae"/>
        </w:rPr>
        <w:footnoteRef/>
      </w:r>
      <w:r>
        <w:t xml:space="preserve"> значение указанного поля определяется 5 классификатором (</w:t>
      </w:r>
      <w:r>
        <w:rPr>
          <w:lang w:val="en-US"/>
        </w:rPr>
        <w:t>Classifier</w:t>
      </w:r>
      <w:r w:rsidRPr="0061729E">
        <w:t>.</w:t>
      </w:r>
      <w:r>
        <w:rPr>
          <w:lang w:val="en-US"/>
        </w:rPr>
        <w:t>CLASSIFIER</w:t>
      </w:r>
      <w:r w:rsidRPr="0061729E">
        <w:t>_</w:t>
      </w:r>
      <w:r>
        <w:rPr>
          <w:lang w:val="en-US"/>
        </w:rPr>
        <w:t>NUM</w:t>
      </w:r>
      <w:r w:rsidRPr="0061729E">
        <w:t>=5</w:t>
      </w:r>
      <w:r>
        <w:t>)</w:t>
      </w:r>
    </w:p>
  </w:footnote>
  <w:footnote w:id="4">
    <w:p w:rsidR="00D956E2" w:rsidRDefault="00D956E2" w:rsidP="00D956E2">
      <w:pPr>
        <w:pStyle w:val="ac"/>
      </w:pPr>
      <w:r>
        <w:rPr>
          <w:rStyle w:val="ae"/>
        </w:rPr>
        <w:footnoteRef/>
      </w:r>
      <w:r>
        <w:t xml:space="preserve"> значение поля определяется 5 классификатором (</w:t>
      </w:r>
      <w:r>
        <w:rPr>
          <w:lang w:val="en-US"/>
        </w:rPr>
        <w:t>Classifier</w:t>
      </w:r>
      <w:r w:rsidRPr="0061729E">
        <w:t>.</w:t>
      </w:r>
      <w:r>
        <w:rPr>
          <w:lang w:val="en-US"/>
        </w:rPr>
        <w:t>CLASSIFIER</w:t>
      </w:r>
      <w:r w:rsidRPr="0061729E">
        <w:t>_</w:t>
      </w:r>
      <w:r>
        <w:rPr>
          <w:lang w:val="en-US"/>
        </w:rPr>
        <w:t>NUM</w:t>
      </w:r>
      <w:r w:rsidRPr="0061729E">
        <w:t>=5</w:t>
      </w:r>
      <w:r>
        <w:t>)</w:t>
      </w:r>
    </w:p>
  </w:footnote>
  <w:footnote w:id="5">
    <w:p w:rsidR="00D956E2" w:rsidRDefault="00D956E2" w:rsidP="009648A1">
      <w:pPr>
        <w:shd w:val="clear" w:color="auto" w:fill="FFFFFF"/>
      </w:pPr>
      <w:r>
        <w:rPr>
          <w:rStyle w:val="ae"/>
        </w:rPr>
        <w:footnoteRef/>
      </w:r>
      <w:r>
        <w:t xml:space="preserve"> </w:t>
      </w:r>
      <w:r w:rsidRPr="007059E0">
        <w:rPr>
          <w:sz w:val="20"/>
          <w:szCs w:val="20"/>
        </w:rPr>
        <w:t>За исключением площади встроенных шкафов в жилом помещении в местах общего пользования (в коридоре, в кухне и т.д.)</w:t>
      </w:r>
    </w:p>
  </w:footnote>
  <w:footnote w:id="6">
    <w:p w:rsidR="00D956E2" w:rsidRDefault="00D956E2" w:rsidP="009648A1">
      <w:pPr>
        <w:pStyle w:val="ac"/>
      </w:pPr>
      <w:r>
        <w:rPr>
          <w:rStyle w:val="ae"/>
        </w:rPr>
        <w:footnoteRef/>
      </w:r>
      <w:r>
        <w:t xml:space="preserve"> </w:t>
      </w:r>
      <w:r w:rsidRPr="007059E0">
        <w:t>За исключением площади балконов в местах общего пользования (в коридоре, в кухне и т.д.)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1DB2"/>
    <w:multiLevelType w:val="multilevel"/>
    <w:tmpl w:val="11C045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01A015D"/>
    <w:multiLevelType w:val="hybridMultilevel"/>
    <w:tmpl w:val="8356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C3810"/>
    <w:multiLevelType w:val="hybridMultilevel"/>
    <w:tmpl w:val="E5602ED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38D624DB"/>
    <w:multiLevelType w:val="hybridMultilevel"/>
    <w:tmpl w:val="17CEAA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4E44424A"/>
    <w:multiLevelType w:val="hybridMultilevel"/>
    <w:tmpl w:val="ADD0736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6017242A"/>
    <w:multiLevelType w:val="hybridMultilevel"/>
    <w:tmpl w:val="D222EAA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61250C06"/>
    <w:multiLevelType w:val="hybridMultilevel"/>
    <w:tmpl w:val="F13E6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06589"/>
    <w:multiLevelType w:val="hybridMultilevel"/>
    <w:tmpl w:val="20BAC3B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399"/>
    <w:rsid w:val="00017C6D"/>
    <w:rsid w:val="000427FC"/>
    <w:rsid w:val="000514CB"/>
    <w:rsid w:val="000572C2"/>
    <w:rsid w:val="000E4D5D"/>
    <w:rsid w:val="00235224"/>
    <w:rsid w:val="00265CD8"/>
    <w:rsid w:val="00265CE5"/>
    <w:rsid w:val="002C11E7"/>
    <w:rsid w:val="002D4981"/>
    <w:rsid w:val="002F3949"/>
    <w:rsid w:val="002F7B1E"/>
    <w:rsid w:val="003274EE"/>
    <w:rsid w:val="0032779D"/>
    <w:rsid w:val="00343A8F"/>
    <w:rsid w:val="00357FA4"/>
    <w:rsid w:val="003B2114"/>
    <w:rsid w:val="00400E45"/>
    <w:rsid w:val="00441225"/>
    <w:rsid w:val="004475FA"/>
    <w:rsid w:val="00452E03"/>
    <w:rsid w:val="00482C16"/>
    <w:rsid w:val="004B4400"/>
    <w:rsid w:val="004D704A"/>
    <w:rsid w:val="00503384"/>
    <w:rsid w:val="005B3280"/>
    <w:rsid w:val="005C5CA3"/>
    <w:rsid w:val="005D60BF"/>
    <w:rsid w:val="005E7CCC"/>
    <w:rsid w:val="005F4C71"/>
    <w:rsid w:val="005F6D3F"/>
    <w:rsid w:val="006A7B2B"/>
    <w:rsid w:val="006D5BF4"/>
    <w:rsid w:val="00707627"/>
    <w:rsid w:val="00744CC6"/>
    <w:rsid w:val="007C3801"/>
    <w:rsid w:val="007D1156"/>
    <w:rsid w:val="0080289B"/>
    <w:rsid w:val="00835507"/>
    <w:rsid w:val="00882520"/>
    <w:rsid w:val="008C01D9"/>
    <w:rsid w:val="008F1DC3"/>
    <w:rsid w:val="00912BBD"/>
    <w:rsid w:val="00913717"/>
    <w:rsid w:val="00922D36"/>
    <w:rsid w:val="0093165F"/>
    <w:rsid w:val="009648A1"/>
    <w:rsid w:val="00967E94"/>
    <w:rsid w:val="00985C81"/>
    <w:rsid w:val="0099482D"/>
    <w:rsid w:val="00A04461"/>
    <w:rsid w:val="00A40DD1"/>
    <w:rsid w:val="00A5253A"/>
    <w:rsid w:val="00AA4003"/>
    <w:rsid w:val="00AB695A"/>
    <w:rsid w:val="00B026F6"/>
    <w:rsid w:val="00B048F0"/>
    <w:rsid w:val="00B17107"/>
    <w:rsid w:val="00B76A47"/>
    <w:rsid w:val="00B97F28"/>
    <w:rsid w:val="00C0057A"/>
    <w:rsid w:val="00C127E8"/>
    <w:rsid w:val="00C216E9"/>
    <w:rsid w:val="00C54BF2"/>
    <w:rsid w:val="00C91946"/>
    <w:rsid w:val="00CE28F9"/>
    <w:rsid w:val="00D02A2B"/>
    <w:rsid w:val="00D03083"/>
    <w:rsid w:val="00D278D4"/>
    <w:rsid w:val="00D73884"/>
    <w:rsid w:val="00D956E2"/>
    <w:rsid w:val="00DB038E"/>
    <w:rsid w:val="00DF7949"/>
    <w:rsid w:val="00E30DED"/>
    <w:rsid w:val="00E343E6"/>
    <w:rsid w:val="00E4791F"/>
    <w:rsid w:val="00EA584D"/>
    <w:rsid w:val="00EB1D12"/>
    <w:rsid w:val="00EB4D89"/>
    <w:rsid w:val="00ED39FF"/>
    <w:rsid w:val="00FA4399"/>
    <w:rsid w:val="00FE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439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C5CA3"/>
    <w:pPr>
      <w:keepNext/>
      <w:numPr>
        <w:numId w:val="1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C5CA3"/>
    <w:pPr>
      <w:keepNext/>
      <w:numPr>
        <w:ilvl w:val="1"/>
        <w:numId w:val="1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5C5CA3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5C5CA3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2">
    <w:name w:val="Body Text Indent 3"/>
    <w:basedOn w:val="a"/>
    <w:link w:val="33"/>
    <w:rsid w:val="00FA4399"/>
    <w:pPr>
      <w:ind w:left="5954"/>
    </w:pPr>
  </w:style>
  <w:style w:type="character" w:customStyle="1" w:styleId="33">
    <w:name w:val="Основной текст с отступом 3 Знак"/>
    <w:basedOn w:val="a0"/>
    <w:link w:val="32"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FA43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A43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5CA3"/>
    <w:pPr>
      <w:tabs>
        <w:tab w:val="left" w:pos="440"/>
        <w:tab w:val="right" w:leader="dot" w:pos="9344"/>
      </w:tabs>
      <w:spacing w:line="360" w:lineRule="auto"/>
      <w:jc w:val="center"/>
    </w:pPr>
    <w:rPr>
      <w:b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5C5CA3"/>
    <w:pPr>
      <w:ind w:left="240"/>
    </w:pPr>
  </w:style>
  <w:style w:type="paragraph" w:styleId="34">
    <w:name w:val="toc 3"/>
    <w:basedOn w:val="a"/>
    <w:next w:val="a"/>
    <w:autoRedefine/>
    <w:uiPriority w:val="39"/>
    <w:unhideWhenUsed/>
    <w:rsid w:val="005C5CA3"/>
    <w:pPr>
      <w:ind w:left="480"/>
    </w:pPr>
  </w:style>
  <w:style w:type="character" w:styleId="a7">
    <w:name w:val="Hyperlink"/>
    <w:basedOn w:val="a0"/>
    <w:uiPriority w:val="99"/>
    <w:unhideWhenUsed/>
    <w:rsid w:val="005C5CA3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C5CA3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"/>
    <w:uiPriority w:val="9"/>
    <w:rsid w:val="005C5CA3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5CA3"/>
    <w:rPr>
      <w:rFonts w:ascii="Cambria" w:eastAsia="Times New Roman" w:hAnsi="Cambria" w:cs="Times New Roman"/>
      <w:b/>
      <w:bCs/>
      <w:i/>
      <w:iCs/>
      <w:sz w:val="24"/>
      <w:szCs w:val="24"/>
      <w:lang w:eastAsia="ru-RU"/>
    </w:rPr>
  </w:style>
  <w:style w:type="paragraph" w:styleId="a8">
    <w:name w:val="caption"/>
    <w:basedOn w:val="a"/>
    <w:next w:val="a"/>
    <w:unhideWhenUsed/>
    <w:qFormat/>
    <w:rsid w:val="00FE6F6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3165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165F"/>
    <w:rPr>
      <w:rFonts w:ascii="Tahoma" w:eastAsia="Times New Roman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67E94"/>
    <w:pPr>
      <w:ind w:left="720"/>
      <w:contextualSpacing/>
    </w:pPr>
  </w:style>
  <w:style w:type="paragraph" w:styleId="ac">
    <w:name w:val="footnote text"/>
    <w:basedOn w:val="a"/>
    <w:link w:val="ad"/>
    <w:semiHidden/>
    <w:rsid w:val="005D60BF"/>
    <w:rPr>
      <w:sz w:val="20"/>
      <w:szCs w:val="20"/>
    </w:rPr>
  </w:style>
  <w:style w:type="character" w:customStyle="1" w:styleId="ad">
    <w:name w:val="Текст сноски Знак"/>
    <w:basedOn w:val="a0"/>
    <w:link w:val="ac"/>
    <w:semiHidden/>
    <w:rsid w:val="005D60BF"/>
    <w:rPr>
      <w:rFonts w:ascii="Times New Roman" w:eastAsia="Times New Roman" w:hAnsi="Times New Roman"/>
    </w:rPr>
  </w:style>
  <w:style w:type="character" w:styleId="ae">
    <w:name w:val="footnote reference"/>
    <w:basedOn w:val="a0"/>
    <w:semiHidden/>
    <w:rsid w:val="005D60BF"/>
    <w:rPr>
      <w:vertAlign w:val="superscript"/>
    </w:rPr>
  </w:style>
  <w:style w:type="paragraph" w:customStyle="1" w:styleId="30">
    <w:name w:val="Стиль3"/>
    <w:basedOn w:val="3"/>
    <w:link w:val="35"/>
    <w:qFormat/>
    <w:rsid w:val="009648A1"/>
    <w:pPr>
      <w:keepLines w:val="0"/>
      <w:numPr>
        <w:numId w:val="2"/>
      </w:numPr>
      <w:spacing w:before="240" w:after="60"/>
    </w:pPr>
    <w:rPr>
      <w:color w:val="auto"/>
      <w:sz w:val="26"/>
      <w:szCs w:val="26"/>
    </w:rPr>
  </w:style>
  <w:style w:type="character" w:customStyle="1" w:styleId="35">
    <w:name w:val="Стиль3 Знак"/>
    <w:basedOn w:val="31"/>
    <w:link w:val="30"/>
    <w:rsid w:val="009648A1"/>
    <w:rPr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627A3C-A2A2-4E36-8B2B-50FCECB75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9523</CharactersWithSpaces>
  <SharedDoc>false</SharedDoc>
  <HLinks>
    <vt:vector size="48" baseType="variant"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_Toc397349294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_Toc397349293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_Toc397349292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_Toc397349291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_Toc397349290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_Toc397349289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_Toc397349288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_Toc397349287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Ilyin Ivan</dc:creator>
  <cp:keywords/>
  <dc:description/>
  <cp:lastModifiedBy>User</cp:lastModifiedBy>
  <cp:revision>2</cp:revision>
  <dcterms:created xsi:type="dcterms:W3CDTF">2014-12-04T13:57:00Z</dcterms:created>
  <dcterms:modified xsi:type="dcterms:W3CDTF">2014-12-04T13:57:00Z</dcterms:modified>
</cp:coreProperties>
</file>