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Теория Формальных Языков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Вариант 14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9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Мамаев А.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9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ИУ9-52Б</w:t>
      </w:r>
    </w:p>
    <w:p w:rsidR="00000000" w:rsidDel="00000000" w:rsidP="00000000" w:rsidRDefault="00000000" w:rsidRPr="00000000" w14:paraId="0000002D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wfy8uaf6hskm" w:id="0"/>
      <w:bookmarkEnd w:id="0"/>
      <w:r w:rsidDel="00000000" w:rsidR="00000000" w:rsidRPr="00000000">
        <w:rPr>
          <w:rtl w:val="0"/>
        </w:rPr>
        <w:t xml:space="preserve">Цель лабораторной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Получить навыки построения регулярных выражений для заданного языка.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hd w:fill="ffffff" w:val="clear"/>
        <w:spacing w:before="200" w:lineRule="auto"/>
        <w:rPr/>
      </w:pPr>
      <w:bookmarkStart w:colFirst="0" w:colLast="0" w:name="_wzxwt7aqxgeo" w:id="1"/>
      <w:bookmarkEnd w:id="1"/>
      <w:r w:rsidDel="00000000" w:rsidR="00000000" w:rsidRPr="00000000">
        <w:rPr>
          <w:rtl w:val="0"/>
        </w:rPr>
        <w:t xml:space="preserve">Порядок выполнения лабораторной работы.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Задать язык из приложения 1 регулярным выражением.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 Если это возможно, упростить полученное регулярное выражение.</w:t>
      </w:r>
    </w:p>
    <w:p w:rsidR="00000000" w:rsidDel="00000000" w:rsidP="00000000" w:rsidRDefault="00000000" w:rsidRPr="00000000" w14:paraId="00000032">
      <w:pPr>
        <w:pStyle w:val="Heading4"/>
        <w:rPr>
          <w:b w:val="0"/>
          <w:i w:val="1"/>
        </w:rPr>
      </w:pPr>
      <w:bookmarkStart w:colFirst="0" w:colLast="0" w:name="_mtw9i6n166f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L – множество паролей для следующей политики: в пароле должна быть от одной до двух прописных букв, цифры, отсутствовать слово DBD, длина пароля не менее пяти символов.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xycwbvvd6fsd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 выполнения</w:t>
      </w:r>
      <w:r w:rsidDel="00000000" w:rsidR="00000000" w:rsidRPr="00000000">
        <w:rPr>
          <w:rtl w:val="0"/>
        </w:rPr>
        <w:t xml:space="preserve"> лабораторной работы.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∑ = {0, 1, 2, ... , 9, A, B, ... , Z}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{A, B, ... , Z}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{0, 1, ... , 9}</m:t>
        </m:r>
      </m:oMath>
      <m:oMath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Регулярное выражение: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...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 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...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spacing w:after="80" w:before="28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