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i w:val="1"/>
          <w:sz w:val="40"/>
          <w:szCs w:val="40"/>
        </w:rPr>
      </w:pPr>
      <w:r w:rsidDel="00000000" w:rsidR="00000000" w:rsidRPr="00000000">
        <w:rPr>
          <w:i w:val="1"/>
          <w:sz w:val="40"/>
          <w:szCs w:val="40"/>
          <w:rtl w:val="0"/>
        </w:rPr>
        <w:t xml:space="preserve">Projektni zadatak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sz w:val="64"/>
          <w:szCs w:val="64"/>
        </w:rPr>
      </w:pPr>
      <w:bookmarkStart w:colFirst="0" w:colLast="0" w:name="_dk1r4qjp83j8" w:id="0"/>
      <w:bookmarkEnd w:id="0"/>
      <w:r w:rsidDel="00000000" w:rsidR="00000000" w:rsidRPr="00000000">
        <w:rPr>
          <w:sz w:val="64"/>
          <w:szCs w:val="64"/>
          <w:rtl w:val="0"/>
        </w:rPr>
        <w:t xml:space="preserve">Daljinac</w:t>
      </w:r>
      <w:r w:rsidDel="00000000" w:rsidR="00000000" w:rsidRPr="00000000">
        <w:rPr>
          <w:color w:val="222222"/>
          <w:sz w:val="64"/>
          <w:szCs w:val="64"/>
          <w:highlight w:val="white"/>
          <w:vertAlign w:val="superscript"/>
          <w:rtl w:val="0"/>
        </w:rPr>
        <w:t xml:space="preserve">®</w:t>
      </w:r>
      <w:r w:rsidDel="00000000" w:rsidR="00000000" w:rsidRPr="00000000">
        <w:rPr>
          <w:sz w:val="64"/>
          <w:szCs w:val="64"/>
          <w:rtl w:val="0"/>
        </w:rPr>
        <w:t xml:space="preserve"> </w:t>
      </w:r>
    </w:p>
    <w:p w:rsidR="00000000" w:rsidDel="00000000" w:rsidP="00000000" w:rsidRDefault="00000000" w:rsidRPr="00000000" w14:paraId="0000000B">
      <w:pPr>
        <w:pStyle w:val="Title"/>
        <w:jc w:val="center"/>
        <w:rPr>
          <w:sz w:val="64"/>
          <w:szCs w:val="64"/>
        </w:rPr>
      </w:pPr>
      <w:bookmarkStart w:colFirst="0" w:colLast="0" w:name="_ccmxh4dhrs3f" w:id="1"/>
      <w:bookmarkEnd w:id="1"/>
      <w:r w:rsidDel="00000000" w:rsidR="00000000" w:rsidRPr="00000000">
        <w:rPr>
          <w:sz w:val="64"/>
          <w:szCs w:val="64"/>
          <w:rtl w:val="0"/>
        </w:rPr>
        <w:t xml:space="preserve">-</w:t>
      </w:r>
    </w:p>
    <w:p w:rsidR="00000000" w:rsidDel="00000000" w:rsidP="00000000" w:rsidRDefault="00000000" w:rsidRPr="00000000" w14:paraId="0000000C">
      <w:pPr>
        <w:pStyle w:val="Title"/>
        <w:jc w:val="center"/>
        <w:rPr>
          <w:sz w:val="64"/>
          <w:szCs w:val="64"/>
        </w:rPr>
      </w:pPr>
      <w:bookmarkStart w:colFirst="0" w:colLast="0" w:name="_22af44cy73y1" w:id="2"/>
      <w:bookmarkEnd w:id="2"/>
      <w:r w:rsidDel="00000000" w:rsidR="00000000" w:rsidRPr="00000000">
        <w:rPr>
          <w:sz w:val="64"/>
          <w:szCs w:val="64"/>
          <w:rtl w:val="0"/>
        </w:rPr>
        <w:t xml:space="preserve"> Opametite svoju klimu</w:t>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Specifikacija scenarija upotrebe funkcionalnosti promene lozinke korisnika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Sadržaj:</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numPr>
              <w:ilvl w:val="0"/>
              <w:numId w:val="3"/>
            </w:numPr>
            <w:tabs>
              <w:tab w:val="right" w:pos="9360"/>
            </w:tabs>
            <w:spacing w:before="80" w:line="240" w:lineRule="auto"/>
            <w:ind w:left="720" w:hanging="36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qt0yp4ec0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Scenario promene lozinke</w:t>
            </w:r>
          </w:hyperlink>
          <w:hyperlink w:anchor="_8qt0yp4ec0xh">
            <w:r w:rsidDel="00000000" w:rsidR="00000000" w:rsidRPr="00000000">
              <w:rPr>
                <w:b w:val="1"/>
                <w:rtl w:val="0"/>
              </w:rPr>
              <w:t xml:space="preserve">                                                                                              </w:t>
            </w:r>
          </w:hyperlink>
          <w:r w:rsidDel="00000000" w:rsidR="00000000" w:rsidRPr="00000000">
            <w:rPr>
              <w:b w:val="1"/>
              <w:rtl w:val="0"/>
            </w:rPr>
            <w:t xml:space="preserve">4</w:t>
          </w:r>
        </w:p>
        <w:p w:rsidR="00000000" w:rsidDel="00000000" w:rsidP="00000000" w:rsidRDefault="00000000" w:rsidRPr="00000000" w14:paraId="0000001E">
          <w:pPr>
            <w:tabs>
              <w:tab w:val="right" w:pos="9360"/>
            </w:tabs>
            <w:spacing w:before="80" w:line="240" w:lineRule="auto"/>
            <w:ind w:left="720" w:firstLine="0"/>
            <w:jc w:val="right"/>
            <w:rPr>
              <w:b w:val="1"/>
            </w:rPr>
          </w:pPr>
          <w:r w:rsidDel="00000000" w:rsidR="00000000" w:rsidRPr="00000000">
            <w:rPr>
              <w:b w:val="1"/>
              <w:rtl w:val="0"/>
            </w:rPr>
            <w:t xml:space="preserve">1.1. Kratak opis                                                                                                                4</w:t>
          </w:r>
        </w:p>
        <w:p w:rsidR="00000000" w:rsidDel="00000000" w:rsidP="00000000" w:rsidRDefault="00000000" w:rsidRPr="00000000" w14:paraId="0000001F">
          <w:pPr>
            <w:tabs>
              <w:tab w:val="right" w:pos="9360"/>
            </w:tabs>
            <w:spacing w:before="80" w:line="240" w:lineRule="auto"/>
            <w:ind w:left="720" w:firstLine="0"/>
            <w:jc w:val="right"/>
            <w:rPr>
              <w:b w:val="1"/>
            </w:rPr>
          </w:pPr>
          <w:r w:rsidDel="00000000" w:rsidR="00000000" w:rsidRPr="00000000">
            <w:rPr>
              <w:b w:val="1"/>
              <w:rtl w:val="0"/>
            </w:rPr>
            <w:t xml:space="preserve">1.2. Tok događaja                                                                                                             4</w:t>
          </w:r>
        </w:p>
        <w:p w:rsidR="00000000" w:rsidDel="00000000" w:rsidP="00000000" w:rsidRDefault="00000000" w:rsidRPr="00000000" w14:paraId="00000020">
          <w:pPr>
            <w:numPr>
              <w:ilvl w:val="0"/>
              <w:numId w:val="3"/>
            </w:numPr>
            <w:tabs>
              <w:tab w:val="right" w:pos="9360"/>
            </w:tabs>
            <w:spacing w:before="80" w:line="240" w:lineRule="auto"/>
            <w:ind w:left="720" w:hanging="360"/>
            <w:jc w:val="right"/>
            <w:rPr>
              <w:b w:val="1"/>
              <w:u w:val="none"/>
            </w:rPr>
          </w:pPr>
          <w:r w:rsidDel="00000000" w:rsidR="00000000" w:rsidRPr="00000000">
            <w:rPr>
              <w:b w:val="1"/>
              <w:rtl w:val="0"/>
            </w:rPr>
            <w:t xml:space="preserve">Posledice                                                                                                                          5</w:t>
          </w:r>
          <w:r w:rsidDel="00000000" w:rsidR="00000000" w:rsidRPr="00000000">
            <w:fldChar w:fldCharType="end"/>
          </w:r>
        </w:p>
      </w:sdtContent>
    </w:sdt>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tbl>
      <w:tblPr>
        <w:tblStyle w:val="Table1"/>
        <w:tblW w:w="9375.0" w:type="dxa"/>
        <w:jc w:val="left"/>
        <w:tblInd w:w="85.0" w:type="dxa"/>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2355"/>
        <w:gridCol w:w="2340"/>
        <w:gridCol w:w="2340"/>
        <w:gridCol w:w="2340"/>
        <w:tblGridChange w:id="0">
          <w:tblGrid>
            <w:gridCol w:w="2355"/>
            <w:gridCol w:w="2340"/>
            <w:gridCol w:w="2340"/>
            <w:gridCol w:w="2340"/>
          </w:tblGrid>
        </w:tblGridChange>
      </w:tblGrid>
      <w:tr>
        <w:trPr>
          <w:trHeight w:val="43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3d85c6"/>
              </w:rPr>
            </w:pPr>
            <w:r w:rsidDel="00000000" w:rsidR="00000000" w:rsidRPr="00000000">
              <w:rPr>
                <w:b w:val="1"/>
                <w:color w:val="3d85c6"/>
                <w:rtl w:val="0"/>
              </w:rPr>
              <w:t xml:space="preserve">Datum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color w:val="3d85c6"/>
              </w:rPr>
            </w:pPr>
            <w:r w:rsidDel="00000000" w:rsidR="00000000" w:rsidRPr="00000000">
              <w:rPr>
                <w:b w:val="1"/>
                <w:color w:val="3d85c6"/>
                <w:rtl w:val="0"/>
              </w:rPr>
              <w:t xml:space="preserve">Verzija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3d85c6"/>
              </w:rPr>
            </w:pPr>
            <w:r w:rsidDel="00000000" w:rsidR="00000000" w:rsidRPr="00000000">
              <w:rPr>
                <w:b w:val="1"/>
                <w:color w:val="3d85c6"/>
                <w:rtl w:val="0"/>
              </w:rPr>
              <w:t xml:space="preserve">Mesta izmene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color w:val="3d85c6"/>
              </w:rPr>
            </w:pPr>
            <w:r w:rsidDel="00000000" w:rsidR="00000000" w:rsidRPr="00000000">
              <w:rPr>
                <w:b w:val="1"/>
                <w:color w:val="3d85c6"/>
                <w:rtl w:val="0"/>
              </w:rPr>
              <w:t xml:space="preserve">Autor/i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color w:val="3d85c6"/>
              </w:rPr>
            </w:pPr>
            <w:r w:rsidDel="00000000" w:rsidR="00000000" w:rsidRPr="00000000">
              <w:rPr>
                <w:b w:val="1"/>
                <w:color w:val="3d85c6"/>
                <w:rtl w:val="0"/>
              </w:rPr>
              <w:t xml:space="preserve">5.3.2020.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color w:val="3d85c6"/>
              </w:rPr>
            </w:pPr>
            <w:r w:rsidDel="00000000" w:rsidR="00000000" w:rsidRPr="00000000">
              <w:rPr>
                <w:b w:val="1"/>
                <w:color w:val="3d85c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color w:val="3d85c6"/>
              </w:rPr>
            </w:pPr>
            <w:r w:rsidDel="00000000" w:rsidR="00000000" w:rsidRPr="00000000">
              <w:rPr>
                <w:b w:val="1"/>
                <w:color w:val="3d85c6"/>
                <w:rtl w:val="0"/>
              </w:rPr>
              <w:t xml:space="preserve">Osnovna 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3d85c6"/>
              </w:rPr>
            </w:pPr>
            <w:r w:rsidDel="00000000" w:rsidR="00000000" w:rsidRPr="00000000">
              <w:rPr>
                <w:b w:val="1"/>
                <w:color w:val="3d85c6"/>
                <w:rtl w:val="0"/>
              </w:rPr>
              <w:t xml:space="preserve">Ksenija Mladenović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color w:val="3d85c6"/>
              </w:rPr>
            </w:pPr>
            <w:r w:rsidDel="00000000" w:rsidR="00000000" w:rsidRPr="00000000">
              <w:rPr>
                <w:b w:val="1"/>
                <w:color w:val="3d85c6"/>
                <w:rtl w:val="0"/>
              </w:rPr>
              <w:t xml:space="preserve">7.3.2020.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3d85c6"/>
              </w:rPr>
            </w:pPr>
            <w:r w:rsidDel="00000000" w:rsidR="00000000" w:rsidRPr="00000000">
              <w:rPr>
                <w:b w:val="1"/>
                <w:color w:val="3d85c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color w:val="3d85c6"/>
              </w:rPr>
            </w:pPr>
            <w:r w:rsidDel="00000000" w:rsidR="00000000" w:rsidRPr="00000000">
              <w:rPr>
                <w:b w:val="1"/>
                <w:color w:val="3d85c6"/>
                <w:rtl w:val="0"/>
              </w:rPr>
              <w:t xml:space="preserve">Dopuna osnovne verzije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color w:val="3d85c6"/>
              </w:rPr>
            </w:pPr>
            <w:r w:rsidDel="00000000" w:rsidR="00000000" w:rsidRPr="00000000">
              <w:rPr>
                <w:b w:val="1"/>
                <w:color w:val="3d85c6"/>
                <w:rtl w:val="0"/>
              </w:rPr>
              <w:t xml:space="preserve">Ksenija Mladenović</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2"/>
        </w:numPr>
        <w:ind w:left="720" w:hanging="360"/>
        <w:rPr>
          <w:u w:val="none"/>
        </w:rPr>
      </w:pPr>
      <w:bookmarkStart w:colFirst="0" w:colLast="0" w:name="_8qt0yp4ec0xh" w:id="3"/>
      <w:bookmarkEnd w:id="3"/>
      <w:r w:rsidDel="00000000" w:rsidR="00000000" w:rsidRPr="00000000">
        <w:rPr>
          <w:rtl w:val="0"/>
        </w:rPr>
        <w:t xml:space="preserve"> </w:t>
      </w:r>
      <w:r w:rsidDel="00000000" w:rsidR="00000000" w:rsidRPr="00000000">
        <w:rPr>
          <w:sz w:val="36"/>
          <w:szCs w:val="36"/>
          <w:rtl w:val="0"/>
        </w:rPr>
        <w:t xml:space="preserve">Scenario promene lozinke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sz w:val="28"/>
          <w:szCs w:val="28"/>
        </w:rPr>
      </w:pPr>
      <w:r w:rsidDel="00000000" w:rsidR="00000000" w:rsidRPr="00000000">
        <w:rPr>
          <w:sz w:val="28"/>
          <w:szCs w:val="28"/>
          <w:rtl w:val="0"/>
        </w:rPr>
        <w:t xml:space="preserve">1.1. Kratak opis</w:t>
      </w:r>
    </w:p>
    <w:p w:rsidR="00000000" w:rsidDel="00000000" w:rsidP="00000000" w:rsidRDefault="00000000" w:rsidRPr="00000000" w14:paraId="00000076">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Ukoliko korisnik zaboravi ili želi da promeni svoju lozinku imaće mogućnost da kroz nekoliko provera to i učini i da mu se pri narednom prijavljivanju na sistem omogući da koristi novu šifru. Lozinku će moći uvek iznova da menja.</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8"/>
          <w:szCs w:val="28"/>
        </w:rPr>
      </w:pPr>
      <w:r w:rsidDel="00000000" w:rsidR="00000000" w:rsidRPr="00000000">
        <w:rPr>
          <w:sz w:val="28"/>
          <w:szCs w:val="28"/>
          <w:rtl w:val="0"/>
        </w:rPr>
        <w:t xml:space="preserve">1.2. Tok događaja</w:t>
      </w:r>
    </w:p>
    <w:p w:rsidR="00000000" w:rsidDel="00000000" w:rsidP="00000000" w:rsidRDefault="00000000" w:rsidRPr="00000000" w14:paraId="00000079">
      <w:pPr>
        <w:ind w:left="720" w:firstLine="0"/>
        <w:rPr>
          <w:sz w:val="28"/>
          <w:szCs w:val="28"/>
        </w:rPr>
      </w:pPr>
      <w:r w:rsidDel="00000000" w:rsidR="00000000" w:rsidRPr="00000000">
        <w:rPr>
          <w:rtl w:val="0"/>
        </w:rPr>
      </w:r>
    </w:p>
    <w:p w:rsidR="00000000" w:rsidDel="00000000" w:rsidP="00000000" w:rsidRDefault="00000000" w:rsidRPr="00000000" w14:paraId="0000007A">
      <w:pPr>
        <w:ind w:left="720" w:firstLine="0"/>
        <w:rPr>
          <w:b w:val="1"/>
          <w:sz w:val="28"/>
          <w:szCs w:val="28"/>
          <w:u w:val="single"/>
        </w:rPr>
      </w:pPr>
      <w:r w:rsidDel="00000000" w:rsidR="00000000" w:rsidRPr="00000000">
        <w:rPr>
          <w:sz w:val="28"/>
          <w:szCs w:val="28"/>
          <w:rtl w:val="0"/>
        </w:rPr>
        <w:tab/>
      </w:r>
      <w:r w:rsidDel="00000000" w:rsidR="00000000" w:rsidRPr="00000000">
        <w:rPr>
          <w:b w:val="1"/>
          <w:sz w:val="28"/>
          <w:szCs w:val="28"/>
          <w:u w:val="single"/>
          <w:rtl w:val="0"/>
        </w:rPr>
        <w:t xml:space="preserve">Glavni tok:</w:t>
      </w:r>
    </w:p>
    <w:p w:rsidR="00000000" w:rsidDel="00000000" w:rsidP="00000000" w:rsidRDefault="00000000" w:rsidRPr="00000000" w14:paraId="0000007B">
      <w:pPr>
        <w:ind w:left="720" w:firstLine="0"/>
        <w:rPr>
          <w:sz w:val="28"/>
          <w:szCs w:val="28"/>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1.2.1. Prilikom prijave na sistem korisnik klikom na link </w:t>
      </w:r>
      <w:r w:rsidDel="00000000" w:rsidR="00000000" w:rsidRPr="00000000">
        <w:rPr>
          <w:i w:val="1"/>
          <w:sz w:val="24"/>
          <w:szCs w:val="24"/>
          <w:rtl w:val="0"/>
        </w:rPr>
        <w:t xml:space="preserve">‚‚Zaboravili ste lozinku” </w:t>
      </w:r>
      <w:r w:rsidDel="00000000" w:rsidR="00000000" w:rsidRPr="00000000">
        <w:rPr>
          <w:sz w:val="24"/>
          <w:szCs w:val="24"/>
          <w:rtl w:val="0"/>
        </w:rPr>
        <w:t xml:space="preserve"> traži da promeni lozinku.</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1.2.2. Sistem kao odgovor klika na link otvara stranicu u kojoj se nalazi polje za unos mejl adrese.</w:t>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ab/>
        <w:t xml:space="preserve">1.2.3.  Korisnik unosi mejl adresu koju koristi za prijavu na veb aplikaciju.</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ab/>
        <w:t xml:space="preserve">1.2.4. Sistem proverava da li je mejl validan, tj. da li postoji korisnik aplikacije sa unetom adresom.</w:t>
      </w:r>
    </w:p>
    <w:p w:rsidR="00000000" w:rsidDel="00000000" w:rsidP="00000000" w:rsidRDefault="00000000" w:rsidRPr="00000000" w14:paraId="00000083">
      <w:pPr>
        <w:ind w:left="720" w:firstLine="0"/>
        <w:rPr>
          <w:sz w:val="24"/>
          <w:szCs w:val="24"/>
        </w:rPr>
      </w:pPr>
      <w:r w:rsidDel="00000000" w:rsidR="00000000" w:rsidRPr="00000000">
        <w:rPr>
          <w:rtl w:val="0"/>
        </w:rPr>
      </w:r>
    </w:p>
    <w:p w:rsidR="00000000" w:rsidDel="00000000" w:rsidP="00000000" w:rsidRDefault="00000000" w:rsidRPr="00000000" w14:paraId="00000084">
      <w:pPr>
        <w:ind w:left="720" w:firstLine="720"/>
        <w:rPr>
          <w:sz w:val="24"/>
          <w:szCs w:val="24"/>
        </w:rPr>
      </w:pPr>
      <w:r w:rsidDel="00000000" w:rsidR="00000000" w:rsidRPr="00000000">
        <w:rPr>
          <w:sz w:val="24"/>
          <w:szCs w:val="24"/>
          <w:rtl w:val="0"/>
        </w:rPr>
        <w:t xml:space="preserve">1.2.5. Sistem, ukoliko je adresa validna, šalje mejl korisniku u kojem se nalazi link gde može da promeni svoju lozinku.</w:t>
      </w:r>
    </w:p>
    <w:p w:rsidR="00000000" w:rsidDel="00000000" w:rsidP="00000000" w:rsidRDefault="00000000" w:rsidRPr="00000000" w14:paraId="00000085">
      <w:pPr>
        <w:ind w:left="720" w:firstLine="720"/>
        <w:rPr>
          <w:sz w:val="24"/>
          <w:szCs w:val="24"/>
        </w:rPr>
      </w:pPr>
      <w:r w:rsidDel="00000000" w:rsidR="00000000" w:rsidRPr="00000000">
        <w:rPr>
          <w:rtl w:val="0"/>
        </w:rPr>
      </w:r>
    </w:p>
    <w:p w:rsidR="00000000" w:rsidDel="00000000" w:rsidP="00000000" w:rsidRDefault="00000000" w:rsidRPr="00000000" w14:paraId="00000086">
      <w:pPr>
        <w:ind w:left="720" w:firstLine="720"/>
        <w:rPr>
          <w:sz w:val="24"/>
          <w:szCs w:val="24"/>
        </w:rPr>
      </w:pPr>
      <w:r w:rsidDel="00000000" w:rsidR="00000000" w:rsidRPr="00000000">
        <w:rPr>
          <w:sz w:val="24"/>
          <w:szCs w:val="24"/>
          <w:rtl w:val="0"/>
        </w:rPr>
        <w:t xml:space="preserve">1.2.6. Korisnik klikom na link u mejlu odlazi na stranicu gde se nalazi forma za promenu šifre. Od njega se zahteva da unese novu lozinku i da je potvrdi pritiskom na dugme</w:t>
      </w:r>
      <w:r w:rsidDel="00000000" w:rsidR="00000000" w:rsidRPr="00000000">
        <w:rPr>
          <w:i w:val="1"/>
          <w:sz w:val="24"/>
          <w:szCs w:val="24"/>
          <w:rtl w:val="0"/>
        </w:rPr>
        <w:t xml:space="preserve"> ‚‚Promeni lozinku”</w:t>
      </w:r>
      <w:r w:rsidDel="00000000" w:rsidR="00000000" w:rsidRPr="00000000">
        <w:rPr>
          <w:sz w:val="24"/>
          <w:szCs w:val="24"/>
          <w:rtl w:val="0"/>
        </w:rPr>
        <w:t xml:space="preserve">.</w:t>
      </w:r>
    </w:p>
    <w:p w:rsidR="00000000" w:rsidDel="00000000" w:rsidP="00000000" w:rsidRDefault="00000000" w:rsidRPr="00000000" w14:paraId="00000087">
      <w:pPr>
        <w:ind w:left="720" w:firstLine="720"/>
        <w:rPr>
          <w:sz w:val="24"/>
          <w:szCs w:val="24"/>
        </w:rPr>
      </w:pPr>
      <w:r w:rsidDel="00000000" w:rsidR="00000000" w:rsidRPr="00000000">
        <w:rPr>
          <w:rtl w:val="0"/>
        </w:rPr>
      </w:r>
    </w:p>
    <w:p w:rsidR="00000000" w:rsidDel="00000000" w:rsidP="00000000" w:rsidRDefault="00000000" w:rsidRPr="00000000" w14:paraId="00000088">
      <w:pPr>
        <w:ind w:left="720" w:firstLine="720"/>
        <w:rPr>
          <w:sz w:val="24"/>
          <w:szCs w:val="24"/>
        </w:rPr>
      </w:pPr>
      <w:r w:rsidDel="00000000" w:rsidR="00000000" w:rsidRPr="00000000">
        <w:rPr>
          <w:sz w:val="24"/>
          <w:szCs w:val="24"/>
          <w:rtl w:val="0"/>
        </w:rPr>
        <w:t xml:space="preserve">1.2.7. Sistem pamti novi lozinku, a stara više nije validna.</w:t>
      </w:r>
    </w:p>
    <w:p w:rsidR="00000000" w:rsidDel="00000000" w:rsidP="00000000" w:rsidRDefault="00000000" w:rsidRPr="00000000" w14:paraId="00000089">
      <w:pPr>
        <w:ind w:left="720" w:firstLine="720"/>
        <w:rPr>
          <w:sz w:val="24"/>
          <w:szCs w:val="24"/>
        </w:rPr>
      </w:pPr>
      <w:r w:rsidDel="00000000" w:rsidR="00000000" w:rsidRPr="00000000">
        <w:rPr>
          <w:rtl w:val="0"/>
        </w:rPr>
      </w:r>
    </w:p>
    <w:p w:rsidR="00000000" w:rsidDel="00000000" w:rsidP="00000000" w:rsidRDefault="00000000" w:rsidRPr="00000000" w14:paraId="0000008A">
      <w:pPr>
        <w:ind w:left="720" w:firstLine="720"/>
        <w:rPr>
          <w:sz w:val="24"/>
          <w:szCs w:val="24"/>
        </w:rPr>
      </w:pPr>
      <w:r w:rsidDel="00000000" w:rsidR="00000000" w:rsidRPr="00000000">
        <w:rPr>
          <w:sz w:val="24"/>
          <w:szCs w:val="24"/>
          <w:rtl w:val="0"/>
        </w:rPr>
        <w:t xml:space="preserve">1.2.8. Korisnik nije kliknuo na link u mejlu. Promena lozinke je završena.</w:t>
      </w:r>
    </w:p>
    <w:p w:rsidR="00000000" w:rsidDel="00000000" w:rsidP="00000000" w:rsidRDefault="00000000" w:rsidRPr="00000000" w14:paraId="0000008B">
      <w:pPr>
        <w:ind w:left="720" w:firstLine="720"/>
        <w:rPr>
          <w:sz w:val="24"/>
          <w:szCs w:val="24"/>
        </w:rPr>
      </w:pPr>
      <w:r w:rsidDel="00000000" w:rsidR="00000000" w:rsidRPr="00000000">
        <w:rPr>
          <w:rtl w:val="0"/>
        </w:rPr>
      </w:r>
    </w:p>
    <w:p w:rsidR="00000000" w:rsidDel="00000000" w:rsidP="00000000" w:rsidRDefault="00000000" w:rsidRPr="00000000" w14:paraId="0000008C">
      <w:pPr>
        <w:ind w:left="720" w:firstLine="720"/>
        <w:rPr>
          <w:b w:val="1"/>
          <w:sz w:val="28"/>
          <w:szCs w:val="28"/>
          <w:u w:val="single"/>
        </w:rPr>
      </w:pPr>
      <w:r w:rsidDel="00000000" w:rsidR="00000000" w:rsidRPr="00000000">
        <w:rPr>
          <w:rtl w:val="0"/>
        </w:rPr>
      </w:r>
    </w:p>
    <w:p w:rsidR="00000000" w:rsidDel="00000000" w:rsidP="00000000" w:rsidRDefault="00000000" w:rsidRPr="00000000" w14:paraId="0000008D">
      <w:pPr>
        <w:ind w:left="720" w:firstLine="720"/>
        <w:rPr>
          <w:b w:val="1"/>
          <w:sz w:val="28"/>
          <w:szCs w:val="28"/>
          <w:u w:val="single"/>
        </w:rPr>
      </w:pPr>
      <w:r w:rsidDel="00000000" w:rsidR="00000000" w:rsidRPr="00000000">
        <w:rPr>
          <w:rtl w:val="0"/>
        </w:rPr>
      </w:r>
    </w:p>
    <w:p w:rsidR="00000000" w:rsidDel="00000000" w:rsidP="00000000" w:rsidRDefault="00000000" w:rsidRPr="00000000" w14:paraId="0000008E">
      <w:pPr>
        <w:ind w:left="720" w:firstLine="720"/>
        <w:rPr>
          <w:b w:val="1"/>
          <w:sz w:val="28"/>
          <w:szCs w:val="28"/>
          <w:u w:val="single"/>
        </w:rPr>
      </w:pPr>
      <w:r w:rsidDel="00000000" w:rsidR="00000000" w:rsidRPr="00000000">
        <w:rPr>
          <w:b w:val="1"/>
          <w:sz w:val="28"/>
          <w:szCs w:val="28"/>
          <w:u w:val="single"/>
          <w:rtl w:val="0"/>
        </w:rPr>
        <w:t xml:space="preserve">Alternativni tok:</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720" w:firstLine="720"/>
        <w:rPr>
          <w:sz w:val="24"/>
          <w:szCs w:val="24"/>
        </w:rPr>
      </w:pPr>
      <w:r w:rsidDel="00000000" w:rsidR="00000000" w:rsidRPr="00000000">
        <w:rPr>
          <w:sz w:val="24"/>
          <w:szCs w:val="24"/>
          <w:rtl w:val="0"/>
        </w:rPr>
        <w:t xml:space="preserve">1.2.4. a) Sistem otvara dijalog u kojem stoji obaveštenje da ne postoji korisnik sa unetom mejl adresom i ponovo otvara formu za unos validne mejl adrese, tj. korisnik se vraća na korak 1.2.2. </w:t>
      </w:r>
    </w:p>
    <w:p w:rsidR="00000000" w:rsidDel="00000000" w:rsidP="00000000" w:rsidRDefault="00000000" w:rsidRPr="00000000" w14:paraId="00000091">
      <w:pPr>
        <w:ind w:left="720" w:firstLine="720"/>
        <w:rPr>
          <w:sz w:val="24"/>
          <w:szCs w:val="24"/>
        </w:rPr>
      </w:pPr>
      <w:r w:rsidDel="00000000" w:rsidR="00000000" w:rsidRPr="00000000">
        <w:rPr>
          <w:rtl w:val="0"/>
        </w:rPr>
      </w:r>
    </w:p>
    <w:p w:rsidR="00000000" w:rsidDel="00000000" w:rsidP="00000000" w:rsidRDefault="00000000" w:rsidRPr="00000000" w14:paraId="00000092">
      <w:pPr>
        <w:ind w:left="720" w:firstLine="720"/>
        <w:rPr>
          <w:sz w:val="24"/>
          <w:szCs w:val="24"/>
        </w:rPr>
      </w:pPr>
      <w:r w:rsidDel="00000000" w:rsidR="00000000" w:rsidRPr="00000000">
        <w:rPr>
          <w:sz w:val="24"/>
          <w:szCs w:val="24"/>
          <w:rtl w:val="0"/>
        </w:rPr>
        <w:t xml:space="preserve">1.2.8. a) Korisnik je kliknuo na link u mejlu za promenu lozinke:</w:t>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numPr>
          <w:ilvl w:val="0"/>
          <w:numId w:val="1"/>
        </w:numPr>
        <w:ind w:left="2880" w:hanging="360"/>
        <w:rPr>
          <w:sz w:val="24"/>
          <w:szCs w:val="24"/>
          <w:u w:val="none"/>
        </w:rPr>
      </w:pPr>
      <w:r w:rsidDel="00000000" w:rsidR="00000000" w:rsidRPr="00000000">
        <w:rPr>
          <w:sz w:val="24"/>
          <w:szCs w:val="24"/>
          <w:rtl w:val="0"/>
        </w:rPr>
        <w:t xml:space="preserve">Sistem otvara ponovo stranicu gde korisnik preko forme može da se prijavi na aplikaciju.</w:t>
      </w:r>
    </w:p>
    <w:p w:rsidR="00000000" w:rsidDel="00000000" w:rsidP="00000000" w:rsidRDefault="00000000" w:rsidRPr="00000000" w14:paraId="00000095">
      <w:pPr>
        <w:numPr>
          <w:ilvl w:val="0"/>
          <w:numId w:val="1"/>
        </w:numPr>
        <w:ind w:left="2880" w:hanging="360"/>
        <w:rPr>
          <w:sz w:val="24"/>
          <w:szCs w:val="24"/>
          <w:u w:val="none"/>
        </w:rPr>
      </w:pPr>
      <w:r w:rsidDel="00000000" w:rsidR="00000000" w:rsidRPr="00000000">
        <w:rPr>
          <w:sz w:val="24"/>
          <w:szCs w:val="24"/>
          <w:rtl w:val="0"/>
        </w:rPr>
        <w:t xml:space="preserve"> Korisnik unosi svoju mejl adresu i novu lozinku, ostali koraci za prijavu na sistem su isti kao kod funkcionalnosti ‚‚</w:t>
      </w:r>
      <w:r w:rsidDel="00000000" w:rsidR="00000000" w:rsidRPr="00000000">
        <w:rPr>
          <w:i w:val="1"/>
          <w:sz w:val="24"/>
          <w:szCs w:val="24"/>
          <w:rtl w:val="0"/>
        </w:rPr>
        <w:t xml:space="preserve">Logovanje korisnika”.</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numPr>
          <w:ilvl w:val="0"/>
          <w:numId w:val="2"/>
        </w:numPr>
        <w:ind w:left="720" w:hanging="360"/>
        <w:rPr/>
      </w:pPr>
      <w:r w:rsidDel="00000000" w:rsidR="00000000" w:rsidRPr="00000000">
        <w:rPr>
          <w:sz w:val="36"/>
          <w:szCs w:val="36"/>
          <w:rtl w:val="0"/>
        </w:rPr>
        <w:t xml:space="preserve">Posledice</w:t>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ab/>
        <w:t xml:space="preserve">Omogućavanjem promene lozinke se dopunjuje baza podataka za svakog korisnika, koji više ne treba da se prijavljuje sa starom lozinkom već im je omogućeno da to rade sa novom lozinkom. Sigurnost da se radi o korisniku čiji je zaista nalog se verifikuje mejl adresom.</w:t>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720" w:firstLine="0"/>
        <w:rPr>
          <w:sz w:val="28"/>
          <w:szCs w:val="28"/>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0000000000001" w:footer="720.0000000000001"/>
      <w:pgNumType w:start="1"/>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Style w:val="Subtitle"/>
      <w:rPr/>
    </w:pPr>
    <w:bookmarkStart w:colFirst="0" w:colLast="0" w:name="_19hym7ltdkp1" w:id="4"/>
    <w:bookmarkEnd w:id="4"/>
    <w:r w:rsidDel="00000000" w:rsidR="00000000" w:rsidRPr="00000000">
      <w:rPr>
        <w:rtl w:val="0"/>
      </w:rPr>
      <w:t xml:space="preserve">Elektrotehnički fakultet Univerziteta u Beogradu</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1619250" cy="18859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9250" cy="1885950"/>
                  </a:xfrm>
                  <a:prstGeom prst="rect"/>
                  <a:ln/>
                </pic:spPr>
              </pic:pic>
            </a:graphicData>
          </a:graphic>
        </wp:anchor>
      </w:drawing>
    </w:r>
  </w:p>
  <w:p w:rsidR="00000000" w:rsidDel="00000000" w:rsidP="00000000" w:rsidRDefault="00000000" w:rsidRPr="00000000" w14:paraId="0000009E">
    <w:pPr>
      <w:pStyle w:val="Heading1"/>
      <w:ind w:left="141.7322834645671" w:firstLine="720"/>
      <w:jc w:val="left"/>
      <w:rPr>
        <w:sz w:val="44"/>
        <w:szCs w:val="44"/>
      </w:rPr>
    </w:pPr>
    <w:bookmarkStart w:colFirst="0" w:colLast="0" w:name="_4t4we8c7rktf" w:id="5"/>
    <w:bookmarkEnd w:id="5"/>
    <w:r w:rsidDel="00000000" w:rsidR="00000000" w:rsidRPr="00000000">
      <w:rPr>
        <w:sz w:val="44"/>
        <w:szCs w:val="44"/>
        <w:rtl w:val="0"/>
      </w:rPr>
      <w:t xml:space="preserve">    Principi softverskog inženjerstva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ind w:left="0" w:firstLine="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right"/>
      <w:pPr>
        <w:ind w:left="720" w:hanging="360"/>
      </w:pPr>
      <w:rPr>
        <w:sz w:val="36"/>
        <w:szCs w:val="3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