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B823" w14:textId="60939118" w:rsidR="002026DB" w:rsidRPr="00A34BBE" w:rsidRDefault="002026DB" w:rsidP="002026DB">
      <w:pPr>
        <w:pStyle w:val="Heading1"/>
        <w:jc w:val="center"/>
        <w:rPr>
          <w:noProof/>
          <w:lang w:val="sr-Cyrl-RS"/>
        </w:rPr>
      </w:pPr>
    </w:p>
    <w:p w14:paraId="18321EE3" w14:textId="3242F21F" w:rsidR="00AD5AAF" w:rsidRPr="00A34BBE" w:rsidRDefault="00AD5AAF" w:rsidP="00AD5AAF">
      <w:pPr>
        <w:rPr>
          <w:rFonts w:asciiTheme="majorHAnsi" w:hAnsiTheme="majorHAnsi"/>
          <w:noProof/>
          <w:lang w:val="sr-Cyrl-RS"/>
        </w:rPr>
      </w:pPr>
    </w:p>
    <w:p w14:paraId="4D4F55D8" w14:textId="6BA814FF" w:rsidR="00AD5AAF" w:rsidRPr="00A34BBE" w:rsidRDefault="00AD5AAF" w:rsidP="00AD5AAF">
      <w:pPr>
        <w:rPr>
          <w:rFonts w:asciiTheme="majorHAnsi" w:hAnsiTheme="majorHAnsi"/>
          <w:noProof/>
          <w:lang w:val="sr-Cyrl-RS"/>
        </w:rPr>
      </w:pPr>
    </w:p>
    <w:p w14:paraId="2A3A5D18" w14:textId="77777777" w:rsidR="00AD5AAF" w:rsidRPr="00A34BBE" w:rsidRDefault="00AD5AAF" w:rsidP="00AD5AAF">
      <w:pPr>
        <w:rPr>
          <w:rFonts w:asciiTheme="majorHAnsi" w:hAnsiTheme="majorHAnsi"/>
          <w:noProof/>
          <w:lang w:val="sr-Cyrl-RS"/>
        </w:rPr>
      </w:pPr>
    </w:p>
    <w:p w14:paraId="2BB12498" w14:textId="77777777" w:rsidR="00166B4D" w:rsidRPr="00A34BBE" w:rsidRDefault="00166B4D" w:rsidP="003845AB">
      <w:pPr>
        <w:pStyle w:val="Heading1"/>
        <w:jc w:val="center"/>
        <w:rPr>
          <w:noProof/>
          <w:lang w:val="sr-Cyrl-RS"/>
        </w:rPr>
      </w:pPr>
      <w:bookmarkStart w:id="0" w:name="_Toc503202143"/>
      <w:bookmarkStart w:id="1" w:name="_Toc503261029"/>
      <w:bookmarkStart w:id="2" w:name="_Toc503261053"/>
      <w:bookmarkStart w:id="3" w:name="_Toc503261300"/>
      <w:bookmarkStart w:id="4" w:name="_Toc503264659"/>
    </w:p>
    <w:p w14:paraId="739051B3" w14:textId="77777777" w:rsidR="00AD5AAF" w:rsidRPr="00A34BBE" w:rsidRDefault="00AD5AAF" w:rsidP="00AD5AAF">
      <w:pPr>
        <w:pStyle w:val="Heading1"/>
        <w:jc w:val="center"/>
        <w:rPr>
          <w:noProof/>
          <w:color w:val="auto"/>
          <w:sz w:val="72"/>
          <w:lang w:val="sr-Cyrl-RS"/>
        </w:rPr>
      </w:pPr>
    </w:p>
    <w:p w14:paraId="5EB9AABA" w14:textId="77777777" w:rsidR="00AD5AAF" w:rsidRPr="00A34BBE" w:rsidRDefault="00AD5AAF" w:rsidP="00AD5AAF">
      <w:pPr>
        <w:pStyle w:val="Heading1"/>
        <w:jc w:val="center"/>
        <w:rPr>
          <w:noProof/>
          <w:color w:val="auto"/>
          <w:sz w:val="72"/>
          <w:lang w:val="sr-Cyrl-RS"/>
        </w:rPr>
      </w:pPr>
    </w:p>
    <w:p w14:paraId="481F122E" w14:textId="0E72A1E6" w:rsidR="003845AB" w:rsidRPr="00A34BBE" w:rsidRDefault="00920D16" w:rsidP="00AD5AAF">
      <w:pPr>
        <w:pStyle w:val="Heading1"/>
        <w:jc w:val="center"/>
        <w:rPr>
          <w:noProof/>
          <w:color w:val="auto"/>
          <w:sz w:val="52"/>
          <w:lang w:val="sr-Cyrl-RS"/>
        </w:rPr>
      </w:pPr>
      <w:bookmarkStart w:id="5" w:name="_Toc508199385"/>
      <w:bookmarkStart w:id="6" w:name="_Toc510182935"/>
      <w:r w:rsidRPr="00A34BBE">
        <w:rPr>
          <w:noProof/>
          <w:color w:val="auto"/>
          <w:sz w:val="72"/>
          <w:lang w:val="sr-Cyrl-RS"/>
        </w:rPr>
        <w:t>Матурски рад</w:t>
      </w:r>
      <w:bookmarkEnd w:id="0"/>
      <w:bookmarkEnd w:id="1"/>
      <w:bookmarkEnd w:id="2"/>
      <w:bookmarkEnd w:id="3"/>
      <w:bookmarkEnd w:id="4"/>
      <w:r w:rsidR="00AD5AAF" w:rsidRPr="00A34BBE">
        <w:rPr>
          <w:noProof/>
          <w:color w:val="auto"/>
          <w:sz w:val="72"/>
          <w:lang w:val="sr-Cyrl-RS"/>
        </w:rPr>
        <w:t xml:space="preserve"> из физике</w:t>
      </w:r>
      <w:bookmarkEnd w:id="5"/>
      <w:bookmarkEnd w:id="6"/>
    </w:p>
    <w:p w14:paraId="6B093DE8" w14:textId="77777777" w:rsidR="003845AB" w:rsidRPr="00A34BBE" w:rsidRDefault="003845AB" w:rsidP="00847EBC">
      <w:pPr>
        <w:spacing w:after="0" w:line="240" w:lineRule="auto"/>
        <w:rPr>
          <w:rFonts w:asciiTheme="majorHAnsi" w:hAnsiTheme="majorHAnsi"/>
          <w:noProof/>
          <w:lang w:val="sr-Cyrl-RS"/>
        </w:rPr>
      </w:pPr>
    </w:p>
    <w:p w14:paraId="71D2E01B" w14:textId="77777777" w:rsidR="003845AB" w:rsidRPr="00A34BBE" w:rsidRDefault="003845AB" w:rsidP="00847EBC">
      <w:pPr>
        <w:spacing w:after="0" w:line="240" w:lineRule="auto"/>
        <w:rPr>
          <w:rFonts w:asciiTheme="majorHAnsi" w:hAnsiTheme="majorHAnsi"/>
          <w:noProof/>
          <w:lang w:val="sr-Cyrl-RS"/>
        </w:rPr>
      </w:pPr>
    </w:p>
    <w:p w14:paraId="41EC5190" w14:textId="77777777" w:rsidR="003845AB" w:rsidRPr="00A34BBE" w:rsidRDefault="00920D16" w:rsidP="00847EBC">
      <w:pPr>
        <w:pStyle w:val="Heading1"/>
        <w:spacing w:before="0" w:after="0"/>
        <w:jc w:val="center"/>
        <w:rPr>
          <w:noProof/>
          <w:color w:val="auto"/>
          <w:sz w:val="56"/>
          <w:lang w:val="sr-Cyrl-RS"/>
        </w:rPr>
      </w:pPr>
      <w:bookmarkStart w:id="7" w:name="_Toc503261057"/>
      <w:bookmarkStart w:id="8" w:name="_Toc503261304"/>
      <w:bookmarkStart w:id="9" w:name="_Toc503264663"/>
      <w:bookmarkStart w:id="10" w:name="_Toc508199386"/>
      <w:bookmarkStart w:id="11" w:name="_Toc510182936"/>
      <w:r w:rsidRPr="00A34BBE">
        <w:rPr>
          <w:noProof/>
          <w:color w:val="auto"/>
          <w:sz w:val="56"/>
          <w:lang w:val="sr-Cyrl-RS"/>
        </w:rPr>
        <w:t>Прекидачки извори напајања</w:t>
      </w:r>
      <w:bookmarkEnd w:id="7"/>
      <w:bookmarkEnd w:id="8"/>
      <w:bookmarkEnd w:id="9"/>
      <w:bookmarkEnd w:id="10"/>
      <w:bookmarkEnd w:id="11"/>
    </w:p>
    <w:p w14:paraId="2201CE91" w14:textId="77777777" w:rsidR="00144F33" w:rsidRPr="00A34BBE" w:rsidRDefault="00144F33" w:rsidP="003845AB">
      <w:pPr>
        <w:pStyle w:val="Heading1"/>
        <w:jc w:val="center"/>
        <w:rPr>
          <w:noProof/>
          <w:lang w:val="sr-Cyrl-RS"/>
        </w:rPr>
      </w:pPr>
    </w:p>
    <w:p w14:paraId="3A5E4E91" w14:textId="77777777" w:rsidR="000931C1" w:rsidRPr="00A34BBE" w:rsidRDefault="000931C1" w:rsidP="002026DB">
      <w:pPr>
        <w:pStyle w:val="Heading1"/>
        <w:rPr>
          <w:noProof/>
          <w:lang w:val="sr-Cyrl-RS"/>
        </w:rPr>
      </w:pPr>
      <w:r w:rsidRPr="00A34BBE">
        <w:rPr>
          <w:noProof/>
          <w:lang w:val="sr-Cyrl-RS"/>
        </w:rPr>
        <w:br w:type="page"/>
      </w:r>
    </w:p>
    <w:p w14:paraId="4EF8EBDD" w14:textId="52B599A2" w:rsidR="007D0EF6" w:rsidRPr="00A34BBE" w:rsidRDefault="007D0EF6" w:rsidP="00E03F16">
      <w:pPr>
        <w:pStyle w:val="Heading2"/>
        <w:rPr>
          <w:noProof/>
          <w:lang w:val="sr-Cyrl-RS"/>
        </w:rPr>
      </w:pPr>
      <w:bookmarkStart w:id="12" w:name="_Toc493609109"/>
    </w:p>
    <w:sdt>
      <w:sdtPr>
        <w:rPr>
          <w:rFonts w:asciiTheme="minorHAnsi" w:eastAsiaTheme="minorEastAsia" w:hAnsiTheme="minorHAnsi" w:cstheme="minorBidi"/>
          <w:noProof/>
          <w:color w:val="auto"/>
          <w:sz w:val="21"/>
          <w:szCs w:val="21"/>
          <w:lang w:val="sr-Cyrl-RS"/>
        </w:rPr>
        <w:id w:val="527303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D594C" w14:textId="77777777" w:rsidR="007D0EF6" w:rsidRPr="00A34BBE" w:rsidRDefault="00583E17">
          <w:pPr>
            <w:pStyle w:val="TOCHeading"/>
            <w:rPr>
              <w:noProof/>
              <w:sz w:val="72"/>
              <w:lang w:val="sr-Cyrl-RS"/>
            </w:rPr>
          </w:pPr>
          <w:r w:rsidRPr="00A34BBE">
            <w:rPr>
              <w:noProof/>
              <w:sz w:val="72"/>
              <w:lang w:val="sr-Cyrl-RS"/>
            </w:rPr>
            <w:t>Садржај</w:t>
          </w:r>
        </w:p>
        <w:p w14:paraId="5CEABBC2" w14:textId="5BDE3F88" w:rsidR="002C592C" w:rsidRPr="00A34BBE" w:rsidRDefault="007D0EF6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r w:rsidRPr="00A34BBE">
            <w:rPr>
              <w:rFonts w:asciiTheme="majorHAnsi" w:hAnsiTheme="majorHAnsi"/>
              <w:noProof/>
              <w:sz w:val="44"/>
              <w:lang w:val="sr-Cyrl-RS"/>
            </w:rPr>
            <w:fldChar w:fldCharType="begin"/>
          </w:r>
          <w:r w:rsidRPr="00A34BBE">
            <w:rPr>
              <w:rFonts w:asciiTheme="majorHAnsi" w:hAnsiTheme="majorHAnsi"/>
              <w:noProof/>
              <w:sz w:val="44"/>
              <w:lang w:val="sr-Cyrl-RS"/>
            </w:rPr>
            <w:instrText xml:space="preserve"> TOC \o "1-3" \h \z \u </w:instrText>
          </w:r>
          <w:r w:rsidRPr="00A34BBE">
            <w:rPr>
              <w:rFonts w:asciiTheme="majorHAnsi" w:hAnsiTheme="majorHAnsi"/>
              <w:noProof/>
              <w:sz w:val="44"/>
              <w:lang w:val="sr-Cyrl-RS"/>
            </w:rPr>
            <w:fldChar w:fldCharType="separate"/>
          </w:r>
          <w:hyperlink w:anchor="_Toc510182937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Увод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_Toc510182937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2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3431DE9D" w14:textId="7AE070BE" w:rsidR="002C592C" w:rsidRPr="00A34BBE" w:rsidRDefault="009F23EB">
          <w:pPr>
            <w:pStyle w:val="TOC2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38" w:history="1">
            <w:r w:rsidR="002C592C" w:rsidRPr="00A34BBE">
              <w:rPr>
                <w:rStyle w:val="Hyperlink"/>
                <w:b/>
                <w:noProof/>
                <w:sz w:val="32"/>
                <w:shd w:val="clear" w:color="auto" w:fill="FFFFFF"/>
                <w:lang w:val="sr-Cyrl-RS"/>
              </w:rPr>
              <w:t>Врсте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_Toc510182938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2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7835FE67" w14:textId="214094C9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39" w:history="1">
            <w:r w:rsidR="002C592C" w:rsidRPr="00A34BBE">
              <w:rPr>
                <w:rStyle w:val="Hyperlink"/>
                <w:b/>
                <w:noProof/>
                <w:sz w:val="32"/>
                <w:shd w:val="clear" w:color="auto" w:fill="FFFFFF"/>
                <w:lang w:val="sr-Cyrl-RS"/>
              </w:rPr>
              <w:t>Општи принцип рада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_Toc510182939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3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6F5E952D" w14:textId="03CA15EB" w:rsidR="002C592C" w:rsidRPr="00A34BBE" w:rsidRDefault="009F23EB" w:rsidP="002C592C">
          <w:pPr>
            <w:pStyle w:val="TOC2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0" w:history="1">
            <w:r w:rsidR="002C592C" w:rsidRPr="00A34BBE">
              <w:rPr>
                <w:rStyle w:val="Hyperlink"/>
                <w:b/>
                <w:noProof/>
                <w:sz w:val="32"/>
                <w:shd w:val="clear" w:color="auto" w:fill="FFFFFF"/>
                <w:lang w:val="sr-Cyrl-RS"/>
              </w:rPr>
              <w:t>Улазни исправљачки степен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_Toc510182940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3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1A8DD6F0" w14:textId="6CEA95CA" w:rsidR="002C592C" w:rsidRPr="00A34BBE" w:rsidRDefault="009F23EB">
          <w:pPr>
            <w:pStyle w:val="TOC2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2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Инверторски степен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_Toc510182942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4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4E7B64C4" w14:textId="38926314" w:rsidR="002C592C" w:rsidRPr="00A34BBE" w:rsidRDefault="009F23EB">
          <w:pPr>
            <w:pStyle w:val="TOC2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3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Регулација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_Toc510182943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4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6ED59A27" w14:textId="021014DC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4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Прекидачки спу</w:t>
            </w:r>
            <w:r w:rsidR="00332BB4" w:rsidRPr="00A34BBE">
              <w:rPr>
                <w:rStyle w:val="Hyperlink"/>
                <w:b/>
                <w:noProof/>
                <w:sz w:val="32"/>
                <w:lang w:val="sr-Cyrl-RS"/>
              </w:rPr>
              <w:t>ш</w:t>
            </w:r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тач напона („Buck“ конвертер)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_Toc510182944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5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1387BA0A" w14:textId="0E990796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5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Прекидачки подизач напона („Boost“ конвертер)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_Toc510182945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7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58F8CC73" w14:textId="42D93BF1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6" w:history="1">
            <w:r w:rsidR="002C592C" w:rsidRPr="00A34BBE">
              <w:rPr>
                <w:rStyle w:val="Hyperlink"/>
                <w:b/>
                <w:noProof/>
                <w:sz w:val="32"/>
                <w:lang w:val="sr-Cyrl-RS"/>
              </w:rPr>
              <w:t>Прекидачки обртач напона („Buck-boost“ конвертор)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_Toc510182946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8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5BC8482B" w14:textId="2285F762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7" w:history="1">
            <w:r w:rsidR="005B472B" w:rsidRPr="00A34BBE">
              <w:rPr>
                <w:rStyle w:val="Hyperlink"/>
                <w:b/>
                <w:noProof/>
                <w:sz w:val="32"/>
                <w:lang w:val="sr-Cyrl-RS"/>
              </w:rPr>
              <w:t>Закључак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_Toc510182947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9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2D858525" w14:textId="064B97EB" w:rsidR="002C592C" w:rsidRPr="00A34BBE" w:rsidRDefault="009F23EB">
          <w:pPr>
            <w:pStyle w:val="TOC1"/>
            <w:tabs>
              <w:tab w:val="right" w:leader="dot" w:pos="9061"/>
            </w:tabs>
            <w:rPr>
              <w:noProof/>
              <w:sz w:val="36"/>
              <w:szCs w:val="22"/>
              <w:lang w:val="sr-Cyrl-RS" w:eastAsia="sr-Latn-RS"/>
            </w:rPr>
          </w:pPr>
          <w:hyperlink w:anchor="_Toc510182948" w:history="1">
            <w:r w:rsidR="002C592C" w:rsidRPr="00A34BBE">
              <w:rPr>
                <w:rStyle w:val="Hyperlink"/>
                <w:rFonts w:cstheme="minorHAnsi"/>
                <w:b/>
                <w:noProof/>
                <w:sz w:val="32"/>
                <w:lang w:val="sr-Cyrl-RS"/>
              </w:rPr>
              <w:t>Литература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ab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begin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instrText xml:space="preserve"> PAGEREF _Toc510182948 \h </w:instrText>
            </w:r>
            <w:r w:rsidR="002C592C" w:rsidRPr="00A34BBE">
              <w:rPr>
                <w:noProof/>
                <w:webHidden/>
                <w:sz w:val="32"/>
                <w:lang w:val="sr-Cyrl-RS"/>
              </w:rPr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separate"/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t>10</w:t>
            </w:r>
            <w:r w:rsidR="002C592C" w:rsidRPr="00A34BBE">
              <w:rPr>
                <w:noProof/>
                <w:webHidden/>
                <w:sz w:val="32"/>
                <w:lang w:val="sr-Cyrl-RS"/>
              </w:rPr>
              <w:fldChar w:fldCharType="end"/>
            </w:r>
          </w:hyperlink>
        </w:p>
        <w:p w14:paraId="5C798FD4" w14:textId="166D9AB0" w:rsidR="007D0EF6" w:rsidRPr="00A34BBE" w:rsidRDefault="007D0EF6">
          <w:pPr>
            <w:rPr>
              <w:rFonts w:asciiTheme="majorHAnsi" w:hAnsiTheme="majorHAnsi"/>
              <w:noProof/>
              <w:lang w:val="sr-Cyrl-RS"/>
            </w:rPr>
          </w:pPr>
          <w:r w:rsidRPr="00A34BBE">
            <w:rPr>
              <w:rFonts w:asciiTheme="majorHAnsi" w:hAnsiTheme="majorHAnsi"/>
              <w:b/>
              <w:bCs/>
              <w:noProof/>
              <w:sz w:val="44"/>
              <w:lang w:val="sr-Cyrl-RS"/>
            </w:rPr>
            <w:fldChar w:fldCharType="end"/>
          </w:r>
        </w:p>
      </w:sdtContent>
    </w:sdt>
    <w:p w14:paraId="3E8FA796" w14:textId="77777777" w:rsidR="007A54AC" w:rsidRPr="00A34BBE" w:rsidRDefault="007A54AC" w:rsidP="00E03F16">
      <w:pPr>
        <w:pStyle w:val="Heading2"/>
        <w:rPr>
          <w:noProof/>
          <w:lang w:val="sr-Cyrl-RS"/>
        </w:rPr>
      </w:pPr>
    </w:p>
    <w:p w14:paraId="281CEABA" w14:textId="25769BB4" w:rsidR="007D0EF6" w:rsidRPr="00A34BBE" w:rsidRDefault="007D0EF6" w:rsidP="00E03F16">
      <w:pPr>
        <w:pStyle w:val="Heading2"/>
        <w:rPr>
          <w:noProof/>
          <w:lang w:val="sr-Cyrl-RS"/>
        </w:rPr>
      </w:pPr>
      <w:r w:rsidRPr="00A34BBE">
        <w:rPr>
          <w:noProof/>
          <w:lang w:val="sr-Cyrl-RS"/>
        </w:rPr>
        <w:br w:type="page"/>
      </w:r>
    </w:p>
    <w:bookmarkEnd w:id="12"/>
    <w:p w14:paraId="69D03EB7" w14:textId="77777777" w:rsidR="00704A4F" w:rsidRPr="00A34BBE" w:rsidRDefault="00704A4F" w:rsidP="00FE1455">
      <w:pPr>
        <w:pStyle w:val="Heading1"/>
        <w:rPr>
          <w:b/>
          <w:noProof/>
          <w:lang w:val="sr-Cyrl-RS"/>
        </w:rPr>
      </w:pPr>
    </w:p>
    <w:p w14:paraId="7865B51D" w14:textId="797DCA8B" w:rsidR="00723A17" w:rsidRPr="00A34BBE" w:rsidRDefault="00BA07DA" w:rsidP="00FE1455">
      <w:pPr>
        <w:pStyle w:val="Heading1"/>
        <w:rPr>
          <w:b/>
          <w:noProof/>
          <w:lang w:val="sr-Cyrl-RS"/>
        </w:rPr>
      </w:pPr>
      <w:bookmarkStart w:id="13" w:name="_Toc510182937"/>
      <w:r w:rsidRPr="00A34BBE">
        <w:rPr>
          <w:b/>
          <w:noProof/>
          <w:lang w:val="sr-Cyrl-RS"/>
        </w:rPr>
        <w:t>Увод</w:t>
      </w:r>
      <w:bookmarkEnd w:id="13"/>
    </w:p>
    <w:p w14:paraId="70E207AD" w14:textId="77777777" w:rsidR="003F6E5A" w:rsidRPr="00A34BBE" w:rsidRDefault="003F6E5A" w:rsidP="0074315C">
      <w:pPr>
        <w:rPr>
          <w:rFonts w:asciiTheme="majorHAnsi" w:hAnsiTheme="majorHAnsi"/>
          <w:noProof/>
          <w:shd w:val="clear" w:color="auto" w:fill="FFFFFF"/>
          <w:lang w:val="sr-Cyrl-RS"/>
        </w:rPr>
      </w:pPr>
    </w:p>
    <w:p w14:paraId="2A4D78A7" w14:textId="195229AA" w:rsidR="00BF6363" w:rsidRPr="00A34BBE" w:rsidRDefault="00B74E96" w:rsidP="00517AEF">
      <w:pPr>
        <w:rPr>
          <w:rFonts w:asciiTheme="majorHAnsi" w:hAnsiTheme="majorHAnsi"/>
          <w:noProof/>
          <w:sz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ab/>
        <w:t xml:space="preserve">Циљ овог рада је да се објасни начин рада једног од најчешћих електронских </w:t>
      </w:r>
      <w:r w:rsidR="00566C2E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уређаја. </w:t>
      </w:r>
      <w:r w:rsidR="002A64A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Ове справе су омогућиле једноставан и безбедан начин претврања </w:t>
      </w:r>
      <w:r w:rsidR="00F5605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струје високог напона на нижи </w:t>
      </w:r>
      <w:r w:rsidR="002A64A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напон. </w:t>
      </w:r>
      <w:r w:rsidR="00F7780F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Неке од основних употреба су</w:t>
      </w:r>
      <w:r w:rsidR="00CB31D3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</w:t>
      </w:r>
      <w:r w:rsidR="00F7780F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пуњачи мобилних телефона, напајањe </w:t>
      </w:r>
      <w:r w:rsidR="00BF6363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компјутера, </w:t>
      </w:r>
      <w:r w:rsidR="00F7780F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телевизора</w:t>
      </w:r>
      <w:r w:rsidR="00BF6363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и разних апарата у домаћинству. Имају </w:t>
      </w:r>
      <w:r w:rsidR="001D6231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широк опсег улазног напона, као и веома висок степен </w:t>
      </w:r>
      <w:r w:rsidR="006E54DE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ефикасности и мале димензије</w:t>
      </w:r>
      <w:r w:rsidR="001D6231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због чега се могу користити и са уређајима који раде на батерије.</w:t>
      </w:r>
    </w:p>
    <w:p w14:paraId="791A5B6F" w14:textId="05C2887B" w:rsidR="00456E96" w:rsidRPr="00A34BBE" w:rsidRDefault="00B80094" w:rsidP="00517AEF">
      <w:pPr>
        <w:ind w:firstLine="708"/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У прекидачким изворима </w:t>
      </w:r>
      <w:r w:rsidR="00456E96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напајања</w:t>
      </w:r>
      <w:r w:rsidR="004F1B0C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(</w:t>
      </w:r>
      <w:r w:rsidR="00456E96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енг. </w:t>
      </w:r>
      <w:r w:rsidR="004F1B0C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SMPS –</w:t>
      </w:r>
      <w:r w:rsidR="00456E96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Switching-Mode Power</w:t>
      </w:r>
      <w:r w:rsidR="00030A2A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Suply</w:t>
      </w:r>
      <w:r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) </w:t>
      </w:r>
      <w:r w:rsidR="00456E96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транзистори раде у прекидачком </w:t>
      </w:r>
      <w:r w:rsidR="00FF4A4B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режиму. З</w:t>
      </w:r>
      <w:r w:rsidR="00456E96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а разлику од линеарних извора напајања, где се </w:t>
      </w:r>
      <w:r w:rsidR="00456E96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напон регулише дисипирањем вишка снаге</w:t>
      </w:r>
      <w:r w:rsidR="00A87F4A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 у облику топлоте</w:t>
      </w:r>
      <w:r w:rsidR="00456E96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, прекидачки извори великом брзином пребацује транзистор између стања засићења и закочења, стварајући правоугани напон чија је средња вредност једнака жељеном  излазном напону.</w:t>
      </w:r>
    </w:p>
    <w:p w14:paraId="03329715" w14:textId="069198F3" w:rsidR="0000676D" w:rsidRPr="00A34BBE" w:rsidRDefault="003672F9" w:rsidP="0000676D">
      <w:pPr>
        <w:ind w:firstLine="708"/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Неки од недостатака овог начина напајања су повећана сложеност, високофреквентна енергија која може да изазове електромагнетну интерференцију, као и већи ниво сметњи на излазу због прекидачког рада.</w:t>
      </w:r>
    </w:p>
    <w:p w14:paraId="5B86E1C6" w14:textId="77777777" w:rsidR="00A52074" w:rsidRPr="00A34BBE" w:rsidRDefault="00A52074" w:rsidP="0062512D">
      <w:pPr>
        <w:ind w:firstLine="708"/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</w:pPr>
    </w:p>
    <w:p w14:paraId="751BDC41" w14:textId="77777777" w:rsidR="0062512D" w:rsidRPr="00A34BBE" w:rsidRDefault="0062512D" w:rsidP="0062512D">
      <w:pPr>
        <w:pStyle w:val="Heading2"/>
        <w:rPr>
          <w:b/>
          <w:noProof/>
          <w:shd w:val="clear" w:color="auto" w:fill="FFFFFF"/>
          <w:lang w:val="sr-Cyrl-RS"/>
        </w:rPr>
      </w:pPr>
      <w:bookmarkStart w:id="14" w:name="_Toc510182938"/>
      <w:r w:rsidRPr="00A34BBE">
        <w:rPr>
          <w:b/>
          <w:noProof/>
          <w:shd w:val="clear" w:color="auto" w:fill="FFFFFF"/>
          <w:lang w:val="sr-Cyrl-RS"/>
        </w:rPr>
        <w:t>Врсте</w:t>
      </w:r>
      <w:bookmarkEnd w:id="14"/>
    </w:p>
    <w:p w14:paraId="48DDABD7" w14:textId="59074BE2" w:rsidR="0062512D" w:rsidRPr="00A34BBE" w:rsidRDefault="0062512D" w:rsidP="0062512D">
      <w:pPr>
        <w:ind w:firstLine="708"/>
        <w:rPr>
          <w:rFonts w:asciiTheme="majorHAnsi" w:eastAsia="Times New Roman" w:hAnsiTheme="majorHAnsi" w:cs="Arial"/>
          <w:noProof/>
          <w:color w:val="222222"/>
          <w:lang w:val="sr-Cyrl-RS"/>
        </w:rPr>
      </w:pP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Постоји више врста прекидачких извора напајања: прекидачки спуштач напона, прекидачки подизач напона, прекидачки обртач напона, „flyback“ конвертор, „forward“ конвертор, ћук конвертор итд. У овом раду посматраћемо прекидачки спуштач</w:t>
      </w:r>
      <w:r w:rsidR="00BB6758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, подизач и обртач </w:t>
      </w: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напона зато што </w:t>
      </w:r>
      <w:r w:rsidR="00DA4C6B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су</w:t>
      </w: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 то </w:t>
      </w:r>
      <w:r w:rsidR="00DA4C6B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неки </w:t>
      </w: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од најчешћих врста конвертора у корисничкој електроници. Из ових разлога сам одлучио да направим један </w:t>
      </w:r>
      <w:r w:rsidR="00DA4C6B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спуштач</w:t>
      </w: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 xml:space="preserve"> </w:t>
      </w:r>
      <w:r w:rsidR="00D4698D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напона</w:t>
      </w:r>
      <w:r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, ради бољег схватања начина рада и лакшег објашњавања.</w:t>
      </w:r>
    </w:p>
    <w:p w14:paraId="7B162541" w14:textId="70A58039" w:rsidR="00105A44" w:rsidRPr="00A34BBE" w:rsidRDefault="00105A44" w:rsidP="00724163">
      <w:pPr>
        <w:pStyle w:val="Heading2"/>
        <w:rPr>
          <w:noProof/>
          <w:shd w:val="clear" w:color="auto" w:fill="FFFFFF"/>
          <w:lang w:val="sr-Cyrl-RS"/>
        </w:rPr>
      </w:pPr>
      <w:r w:rsidRPr="00A34BBE">
        <w:rPr>
          <w:noProof/>
          <w:shd w:val="clear" w:color="auto" w:fill="FFFFFF"/>
          <w:lang w:val="sr-Cyrl-RS"/>
        </w:rPr>
        <w:br w:type="page"/>
      </w:r>
    </w:p>
    <w:p w14:paraId="376B4284" w14:textId="77777777" w:rsidR="00704A4F" w:rsidRPr="00A34BBE" w:rsidRDefault="00704A4F" w:rsidP="00FE1455">
      <w:pPr>
        <w:pStyle w:val="Heading1"/>
        <w:rPr>
          <w:b/>
          <w:noProof/>
          <w:shd w:val="clear" w:color="auto" w:fill="FFFFFF"/>
          <w:lang w:val="sr-Cyrl-RS"/>
        </w:rPr>
      </w:pPr>
    </w:p>
    <w:p w14:paraId="1BA019C3" w14:textId="3829D208" w:rsidR="00724163" w:rsidRPr="00A34BBE" w:rsidRDefault="00203754" w:rsidP="00FE1455">
      <w:pPr>
        <w:pStyle w:val="Heading1"/>
        <w:rPr>
          <w:b/>
          <w:noProof/>
          <w:shd w:val="clear" w:color="auto" w:fill="FFFFFF"/>
          <w:lang w:val="sr-Cyrl-RS"/>
        </w:rPr>
      </w:pPr>
      <w:bookmarkStart w:id="15" w:name="_Toc510182939"/>
      <w:r w:rsidRPr="00A34BBE">
        <w:rPr>
          <w:b/>
          <w:noProof/>
          <w:shd w:val="clear" w:color="auto" w:fill="FFFFFF"/>
          <w:lang w:val="sr-Cyrl-RS"/>
        </w:rPr>
        <w:t>Општи п</w:t>
      </w:r>
      <w:r w:rsidR="00724163" w:rsidRPr="00A34BBE">
        <w:rPr>
          <w:b/>
          <w:noProof/>
          <w:shd w:val="clear" w:color="auto" w:fill="FFFFFF"/>
          <w:lang w:val="sr-Cyrl-RS"/>
        </w:rPr>
        <w:t>ринцип рада</w:t>
      </w:r>
      <w:bookmarkEnd w:id="15"/>
    </w:p>
    <w:p w14:paraId="68091E16" w14:textId="77777777" w:rsidR="00724163" w:rsidRPr="00A34BBE" w:rsidRDefault="00724163" w:rsidP="00724163">
      <w:pPr>
        <w:rPr>
          <w:rFonts w:asciiTheme="majorHAnsi" w:hAnsiTheme="majorHAnsi"/>
          <w:noProof/>
          <w:sz w:val="24"/>
          <w:lang w:val="sr-Cyrl-RS"/>
        </w:rPr>
      </w:pPr>
    </w:p>
    <w:p w14:paraId="40D42070" w14:textId="77777777" w:rsidR="00C10C1C" w:rsidRPr="00A34BBE" w:rsidRDefault="00724163" w:rsidP="00123883">
      <w:pPr>
        <w:ind w:firstLine="708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/>
          <w:noProof/>
          <w:sz w:val="24"/>
          <w:lang w:val="sr-Cyrl-RS"/>
        </w:rPr>
        <w:t xml:space="preserve">Узимајући у обзир комплексност прекидачких извора напајања, принцип рада је подељен на више делова. Сваки део представља логичку целину и одређени део </w:t>
      </w:r>
      <w:r w:rsidR="00B82CEF" w:rsidRPr="00A34BBE">
        <w:rPr>
          <w:rFonts w:asciiTheme="majorHAnsi" w:hAnsiTheme="majorHAnsi"/>
          <w:noProof/>
          <w:sz w:val="24"/>
          <w:lang w:val="sr-Cyrl-RS"/>
        </w:rPr>
        <w:t>струјног кола.</w:t>
      </w:r>
      <w:r w:rsidR="0047089D" w:rsidRPr="00A34BBE">
        <w:rPr>
          <w:rFonts w:asciiTheme="majorHAnsi" w:hAnsiTheme="majorHAnsi"/>
          <w:noProof/>
          <w:sz w:val="24"/>
          <w:lang w:val="sr-Cyrl-RS"/>
        </w:rPr>
        <w:t xml:space="preserve"> </w:t>
      </w:r>
      <w:r w:rsidR="00C36C10" w:rsidRPr="00A34BBE">
        <w:rPr>
          <w:rFonts w:asciiTheme="majorHAnsi" w:hAnsiTheme="majorHAnsi"/>
          <w:noProof/>
          <w:sz w:val="24"/>
          <w:lang w:val="sr-Cyrl-RS"/>
        </w:rPr>
        <w:t xml:space="preserve">На </w:t>
      </w:r>
      <w:r w:rsidR="0082759A" w:rsidRPr="00A34BBE">
        <w:rPr>
          <w:rFonts w:asciiTheme="majorHAnsi" w:hAnsiTheme="majorHAnsi"/>
          <w:noProof/>
          <w:sz w:val="24"/>
          <w:lang w:val="sr-Cyrl-RS"/>
        </w:rPr>
        <w:t xml:space="preserve">дијаграму </w:t>
      </w:r>
      <w:r w:rsidR="00C36C10" w:rsidRPr="00A34BBE">
        <w:rPr>
          <w:rFonts w:asciiTheme="majorHAnsi" w:hAnsiTheme="majorHAnsi"/>
          <w:noProof/>
          <w:sz w:val="24"/>
          <w:lang w:val="sr-Cyrl-RS"/>
        </w:rPr>
        <w:t>се могу видети различити нивои конвертора</w:t>
      </w:r>
      <w:r w:rsidR="002B586B" w:rsidRPr="00A34BBE">
        <w:rPr>
          <w:rFonts w:asciiTheme="majorHAnsi" w:hAnsiTheme="majorHAnsi"/>
          <w:noProof/>
          <w:sz w:val="24"/>
          <w:lang w:val="sr-Cyrl-RS"/>
        </w:rPr>
        <w:t>.</w:t>
      </w:r>
    </w:p>
    <w:p w14:paraId="24ED387D" w14:textId="77777777" w:rsidR="00D77B4C" w:rsidRPr="00A34BBE" w:rsidRDefault="000C3B4C" w:rsidP="00734AE9">
      <w:pPr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/>
          <w:noProof/>
          <w:sz w:val="24"/>
          <w:lang w:val="sr-Cyrl-RS"/>
        </w:rPr>
        <w:drawing>
          <wp:inline distT="0" distB="0" distL="0" distR="0">
            <wp:extent cx="5486400" cy="972922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B9CD80C" w14:textId="77777777" w:rsidR="00C10C1C" w:rsidRPr="00A34BBE" w:rsidRDefault="00C10C1C" w:rsidP="00FE1455">
      <w:pPr>
        <w:pStyle w:val="Heading2"/>
        <w:rPr>
          <w:b/>
          <w:noProof/>
          <w:shd w:val="clear" w:color="auto" w:fill="FFFFFF"/>
          <w:lang w:val="sr-Cyrl-RS"/>
        </w:rPr>
      </w:pPr>
      <w:bookmarkStart w:id="16" w:name="_Toc510182940"/>
      <w:r w:rsidRPr="00A34BBE">
        <w:rPr>
          <w:b/>
          <w:noProof/>
          <w:shd w:val="clear" w:color="auto" w:fill="FFFFFF"/>
          <w:lang w:val="sr-Cyrl-RS"/>
        </w:rPr>
        <w:t>Улазни исправљачки степен</w:t>
      </w:r>
      <w:bookmarkEnd w:id="16"/>
    </w:p>
    <w:p w14:paraId="0B190686" w14:textId="6AF9FC5B" w:rsidR="003073C7" w:rsidRPr="00A34BBE" w:rsidRDefault="003073C7" w:rsidP="00C10C1C">
      <w:pPr>
        <w:rPr>
          <w:rFonts w:asciiTheme="majorHAnsi" w:hAnsiTheme="majorHAnsi"/>
          <w:noProof/>
          <w:sz w:val="24"/>
          <w:shd w:val="clear" w:color="auto" w:fill="FFFFFF"/>
          <w:lang w:val="sr-Cyrl-RS"/>
        </w:rPr>
      </w:pPr>
    </w:p>
    <w:p w14:paraId="5A1C0511" w14:textId="197DB38D" w:rsidR="00A538E4" w:rsidRPr="00A34BBE" w:rsidRDefault="00E06B47" w:rsidP="00C10C1C">
      <w:pPr>
        <w:rPr>
          <w:rFonts w:asciiTheme="majorHAnsi" w:hAnsiTheme="majorHAnsi"/>
          <w:noProof/>
          <w:sz w:val="24"/>
          <w:shd w:val="clear" w:color="auto" w:fill="FFFFFF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lang w:val="sr-Cyrl-RS"/>
        </w:rPr>
        <w:drawing>
          <wp:anchor distT="0" distB="0" distL="114300" distR="114300" simplePos="0" relativeHeight="251651584" behindDoc="0" locked="0" layoutInCell="1" allowOverlap="1" wp14:anchorId="1BA5CC56" wp14:editId="437A0711">
            <wp:simplePos x="0" y="0"/>
            <wp:positionH relativeFrom="column">
              <wp:posOffset>1905</wp:posOffset>
            </wp:positionH>
            <wp:positionV relativeFrom="paragraph">
              <wp:posOffset>1383334</wp:posOffset>
            </wp:positionV>
            <wp:extent cx="3562985" cy="13912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Diode_bridge_smoothing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83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ab/>
        <w:t>Ако се уре</w:t>
      </w:r>
      <w:r w:rsidR="003E70C2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ђај напаја наизменичном струјом, потребно је претворити је у једносмерну. </w:t>
      </w:r>
      <w:r w:rsidR="00A538E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Често је потребно галвански изоловати уређа</w:t>
      </w:r>
      <w:r w:rsidR="00793C6C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ј</w:t>
      </w:r>
      <w:r w:rsidR="00A538E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, зато се често користи трансформатор, који повећава или смањује напон на жељени ниво на секундарном намотају. </w:t>
      </w:r>
      <w:r w:rsidR="003E70C2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Исправљач се састоји из четири диоде које дозвољавају струји да тече само у једном смеру</w:t>
      </w:r>
      <w:r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. </w:t>
      </w:r>
      <w:r w:rsidR="003E70C2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Ако се повежу на одређени начин (слика 1), то се може бити веома ефикасно.</w:t>
      </w:r>
      <w:r w:rsidR="00DB76A5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Након диода напон има пулсирајући облик (слика 2), због чега се користе кондензатори који</w:t>
      </w:r>
      <w:r w:rsidR="001329A7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га</w:t>
      </w:r>
      <w:r w:rsidR="00DB76A5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пеглају</w:t>
      </w:r>
      <w:r w:rsidR="001329A7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>.</w:t>
      </w:r>
      <w:r w:rsidR="00A538E4"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t xml:space="preserve"> Ако се напаја једносмерном струјом, овај корак се прескаче.</w:t>
      </w:r>
    </w:p>
    <w:p w14:paraId="10B23A6C" w14:textId="3F68AAEC" w:rsidR="00A538E4" w:rsidRPr="00A34BBE" w:rsidRDefault="00E06B47" w:rsidP="008A3350">
      <w:pPr>
        <w:rPr>
          <w:rFonts w:asciiTheme="majorHAnsi" w:hAnsiTheme="majorHAnsi"/>
          <w:noProof/>
          <w:lang w:val="sr-Cyrl-RS"/>
        </w:rPr>
      </w:pPr>
      <w:r w:rsidRPr="00A34BBE">
        <w:rPr>
          <w:rFonts w:asciiTheme="majorHAnsi" w:hAnsiTheme="majorHAnsi"/>
          <w:noProof/>
          <w:sz w:val="24"/>
          <w:shd w:val="clear" w:color="auto" w:fill="FFFFFF"/>
          <w:lang w:val="sr-Cyrl-RS"/>
        </w:rPr>
        <w:drawing>
          <wp:anchor distT="0" distB="0" distL="114300" distR="114300" simplePos="0" relativeHeight="251664896" behindDoc="0" locked="0" layoutInCell="1" allowOverlap="1" wp14:anchorId="2699CC0D" wp14:editId="771E6F15">
            <wp:simplePos x="0" y="0"/>
            <wp:positionH relativeFrom="column">
              <wp:posOffset>3690206</wp:posOffset>
            </wp:positionH>
            <wp:positionV relativeFrom="paragraph">
              <wp:posOffset>5328</wp:posOffset>
            </wp:positionV>
            <wp:extent cx="1685676" cy="65378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76" cy="6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7F0E4" w14:textId="0C646D31" w:rsidR="00354254" w:rsidRPr="00A34BBE" w:rsidRDefault="00E06B47" w:rsidP="00354254">
      <w:pPr>
        <w:pStyle w:val="NormalWeb"/>
        <w:shd w:val="clear" w:color="auto" w:fill="FFFFFF"/>
        <w:tabs>
          <w:tab w:val="left" w:pos="7434"/>
        </w:tabs>
        <w:spacing w:before="120" w:beforeAutospacing="0" w:after="120" w:afterAutospacing="0"/>
        <w:rPr>
          <w:rFonts w:asciiTheme="majorHAnsi" w:hAnsiTheme="majorHAnsi" w:cs="Arial"/>
          <w:noProof/>
          <w:color w:val="222222"/>
          <w:szCs w:val="21"/>
          <w:lang w:val="sr-Cyrl-RS"/>
        </w:rPr>
      </w:pPr>
      <w:r w:rsidRPr="00A34BBE">
        <w:rPr>
          <w:rFonts w:asciiTheme="majorHAnsi" w:hAnsiTheme="majorHAnsi"/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282605" wp14:editId="5A1CE5DE">
                <wp:simplePos x="0" y="0"/>
                <wp:positionH relativeFrom="column">
                  <wp:posOffset>81915</wp:posOffset>
                </wp:positionH>
                <wp:positionV relativeFrom="paragraph">
                  <wp:posOffset>94284</wp:posOffset>
                </wp:positionV>
                <wp:extent cx="1899920" cy="635"/>
                <wp:effectExtent l="0" t="0" r="508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9C7C9" w14:textId="7ED4F11C" w:rsidR="00747EE9" w:rsidRPr="008C61B0" w:rsidRDefault="00747EE9" w:rsidP="00CE4991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222222"/>
                                <w:lang w:val="sr-Cyrl-RS"/>
                              </w:rPr>
                            </w:pPr>
                            <w:r>
                              <w:t xml:space="preserve">Слика </w:t>
                            </w:r>
                            <w:fldSimple w:instr=" SEQ Слик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noProof/>
                                <w:lang w:val="sr-Cyrl-RS"/>
                              </w:rPr>
                              <w:t>Грецов спој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2826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45pt;margin-top:7.4pt;width:149.6pt;height:.0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" stroked="f">
                <v:textbox style="mso-fit-shape-to-text:t" inset="0,0,0,0">
                  <w:txbxContent>
                    <w:p w14:paraId="3139C7C9" w14:textId="7ED4F11C" w:rsidR="00747EE9" w:rsidRPr="008C61B0" w:rsidRDefault="00747EE9" w:rsidP="00CE4991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222222"/>
                          <w:lang w:val="sr-Cyrl-RS"/>
                        </w:rPr>
                      </w:pPr>
                      <w:r>
                        <w:t xml:space="preserve">Слика </w:t>
                      </w:r>
                      <w:fldSimple w:instr=" SEQ Слик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lang w:val="en-US"/>
                        </w:rPr>
                        <w:t xml:space="preserve"> – </w:t>
                      </w:r>
                      <w:r>
                        <w:rPr>
                          <w:noProof/>
                          <w:lang w:val="sr-Cyrl-RS"/>
                        </w:rPr>
                        <w:t>Грецов спој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12263" w14:textId="2D71FB60" w:rsidR="00A538E4" w:rsidRPr="00A34BBE" w:rsidRDefault="00166C06" w:rsidP="008375BD">
      <w:pPr>
        <w:rPr>
          <w:rFonts w:asciiTheme="majorHAnsi" w:hAnsiTheme="majorHAnsi"/>
          <w:noProof/>
          <w:lang w:val="sr-Cyrl-RS"/>
        </w:rPr>
      </w:pPr>
      <w:r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9B1518" wp14:editId="3B3DCF03">
                <wp:simplePos x="0" y="0"/>
                <wp:positionH relativeFrom="column">
                  <wp:posOffset>3841060</wp:posOffset>
                </wp:positionH>
                <wp:positionV relativeFrom="paragraph">
                  <wp:posOffset>153008</wp:posOffset>
                </wp:positionV>
                <wp:extent cx="168529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E31E1" w14:textId="27A098BC" w:rsidR="00747EE9" w:rsidRPr="00E06B47" w:rsidRDefault="00747EE9" w:rsidP="00E06B47">
                            <w:pPr>
                              <w:pStyle w:val="Caption"/>
                              <w:rPr>
                                <w:rFonts w:asciiTheme="majorHAnsi" w:hAnsiTheme="majorHAnsi"/>
                                <w:noProof/>
                                <w:sz w:val="24"/>
                                <w:shd w:val="clear" w:color="auto" w:fill="FFFFFF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1а – Симбол диоде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B1518" id="Text Box 17" o:spid="_x0000_s1027" type="#_x0000_t202" style="position:absolute;margin-left:302.45pt;margin-top:12.05pt;width:132.7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" stroked="f">
                <v:textbox style="mso-fit-shape-to-text:t" inset="0,0,0,0">
                  <w:txbxContent>
                    <w:p w14:paraId="788E31E1" w14:textId="27A098BC" w:rsidR="00747EE9" w:rsidRPr="00E06B47" w:rsidRDefault="00747EE9" w:rsidP="00E06B47">
                      <w:pPr>
                        <w:pStyle w:val="Caption"/>
                        <w:rPr>
                          <w:rFonts w:asciiTheme="majorHAnsi" w:hAnsiTheme="majorHAnsi"/>
                          <w:noProof/>
                          <w:sz w:val="24"/>
                          <w:shd w:val="clear" w:color="auto" w:fill="FFFFFF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1а – Симбол диоде</w:t>
                      </w:r>
                    </w:p>
                  </w:txbxContent>
                </v:textbox>
              </v:shape>
            </w:pict>
          </mc:Fallback>
        </mc:AlternateContent>
      </w:r>
    </w:p>
    <w:p w14:paraId="0D70F55A" w14:textId="6579CAC2" w:rsidR="00A538E4" w:rsidRPr="00A34BBE" w:rsidRDefault="00E06B47" w:rsidP="008375BD">
      <w:pPr>
        <w:rPr>
          <w:rFonts w:asciiTheme="majorHAnsi" w:hAnsiTheme="majorHAnsi"/>
          <w:noProof/>
          <w:lang w:val="sr-Cyrl-RS"/>
        </w:rPr>
      </w:pPr>
      <w:r w:rsidRPr="00A34BBE">
        <w:rPr>
          <w:rFonts w:asciiTheme="majorHAnsi" w:hAnsiTheme="majorHAnsi"/>
          <w:noProof/>
          <w:lang w:val="sr-Cyrl-RS"/>
        </w:rPr>
        <w:drawing>
          <wp:anchor distT="0" distB="0" distL="114300" distR="114300" simplePos="0" relativeHeight="251652608" behindDoc="0" locked="0" layoutInCell="1" allowOverlap="1" wp14:anchorId="12051D0F" wp14:editId="1564320B">
            <wp:simplePos x="0" y="0"/>
            <wp:positionH relativeFrom="column">
              <wp:posOffset>60325</wp:posOffset>
            </wp:positionH>
            <wp:positionV relativeFrom="paragraph">
              <wp:posOffset>131776</wp:posOffset>
            </wp:positionV>
            <wp:extent cx="5332095" cy="932180"/>
            <wp:effectExtent l="0" t="0" r="1905" b="1270"/>
            <wp:wrapSquare wrapText="bothSides"/>
            <wp:docPr id="14" name="Picture 14" descr="C:\Users\Aleksa\Desktop\unre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\Desktop\unreg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38D0" w14:textId="64544728" w:rsidR="00A538E4" w:rsidRPr="00A34BBE" w:rsidRDefault="00A538E4" w:rsidP="008375BD">
      <w:pPr>
        <w:rPr>
          <w:rFonts w:asciiTheme="majorHAnsi" w:hAnsiTheme="majorHAnsi"/>
          <w:noProof/>
          <w:lang w:val="sr-Cyrl-RS"/>
        </w:rPr>
      </w:pPr>
    </w:p>
    <w:p w14:paraId="152BF743" w14:textId="520A4F36" w:rsidR="00A538E4" w:rsidRPr="00A34BBE" w:rsidRDefault="00A538E4" w:rsidP="008375BD">
      <w:pPr>
        <w:rPr>
          <w:rFonts w:asciiTheme="majorHAnsi" w:hAnsiTheme="majorHAnsi"/>
          <w:noProof/>
          <w:lang w:val="sr-Cyrl-RS"/>
        </w:rPr>
      </w:pPr>
    </w:p>
    <w:p w14:paraId="52B97345" w14:textId="708DAFFE" w:rsidR="006765C3" w:rsidRPr="00A34BBE" w:rsidRDefault="00E06B47" w:rsidP="006765C3">
      <w:pPr>
        <w:pStyle w:val="Heading3"/>
        <w:rPr>
          <w:noProof/>
          <w:lang w:val="sr-Cyrl-RS"/>
        </w:rPr>
      </w:pPr>
      <w:bookmarkStart w:id="17" w:name="_Toc508199391"/>
      <w:bookmarkStart w:id="18" w:name="_Toc510182941"/>
      <w:r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F21575" wp14:editId="1DD62792">
                <wp:simplePos x="0" y="0"/>
                <wp:positionH relativeFrom="page">
                  <wp:posOffset>2341880</wp:posOffset>
                </wp:positionH>
                <wp:positionV relativeFrom="paragraph">
                  <wp:posOffset>63583</wp:posOffset>
                </wp:positionV>
                <wp:extent cx="2870200" cy="635"/>
                <wp:effectExtent l="0" t="0" r="635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98624" w14:textId="6E819424" w:rsidR="00747EE9" w:rsidRPr="005525D4" w:rsidRDefault="00747EE9" w:rsidP="00CB0E1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Слика </w:t>
                            </w:r>
                            <w:fldSimple w:instr=" SEQ Слик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 – пулсирајући и испеглани облик напона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21575" id="Text Box 4" o:spid="_x0000_s1028" type="#_x0000_t202" style="position:absolute;margin-left:184.4pt;margin-top:5pt;width:226pt;height:.05pt;z-index:251654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2ILQIAAGQEAAAOAAAAZHJzL2Uyb0RvYy54bWysVMFu2zAMvQ/YPwi6L06yri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" stroked="f">
                <v:textbox style="mso-fit-shape-to-text:t" inset="0,0,0,0">
                  <w:txbxContent>
                    <w:p w14:paraId="73C98624" w14:textId="6E819424" w:rsidR="00747EE9" w:rsidRPr="005525D4" w:rsidRDefault="00747EE9" w:rsidP="00CB0E1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Слика </w:t>
                      </w:r>
                      <w:fldSimple w:instr=" SEQ Слик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sr-Cyrl-RS"/>
                        </w:rPr>
                        <w:t xml:space="preserve"> – пулсирајући и испеглани облик напона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7"/>
      <w:bookmarkEnd w:id="18"/>
      <w:r w:rsidR="006765C3" w:rsidRPr="00A34BBE">
        <w:rPr>
          <w:noProof/>
          <w:lang w:val="sr-Cyrl-RS"/>
        </w:rPr>
        <w:br w:type="page"/>
      </w:r>
    </w:p>
    <w:p w14:paraId="764D6F94" w14:textId="77777777" w:rsidR="00704A4F" w:rsidRPr="00A34BBE" w:rsidRDefault="00704A4F" w:rsidP="00FE1455">
      <w:pPr>
        <w:pStyle w:val="Heading2"/>
        <w:rPr>
          <w:b/>
          <w:noProof/>
          <w:lang w:val="sr-Cyrl-RS"/>
        </w:rPr>
      </w:pPr>
    </w:p>
    <w:p w14:paraId="2F88052B" w14:textId="427DFC86" w:rsidR="006765C3" w:rsidRPr="00A34BBE" w:rsidRDefault="006765C3" w:rsidP="00FE1455">
      <w:pPr>
        <w:pStyle w:val="Heading2"/>
        <w:rPr>
          <w:b/>
          <w:noProof/>
          <w:lang w:val="sr-Cyrl-RS"/>
        </w:rPr>
      </w:pPr>
      <w:bookmarkStart w:id="19" w:name="_Toc510182942"/>
      <w:r w:rsidRPr="00A34BBE">
        <w:rPr>
          <w:b/>
          <w:noProof/>
          <w:lang w:val="sr-Cyrl-RS"/>
        </w:rPr>
        <w:t>Инверторски степен</w:t>
      </w:r>
      <w:bookmarkEnd w:id="19"/>
    </w:p>
    <w:p w14:paraId="103B1A11" w14:textId="4037E5A4" w:rsidR="006765C3" w:rsidRPr="00A34BBE" w:rsidRDefault="006765C3" w:rsidP="006765C3">
      <w:pPr>
        <w:rPr>
          <w:rFonts w:asciiTheme="majorHAnsi" w:hAnsiTheme="majorHAnsi"/>
          <w:noProof/>
          <w:lang w:val="sr-Cyrl-RS"/>
        </w:rPr>
      </w:pPr>
    </w:p>
    <w:p w14:paraId="4663B0AD" w14:textId="2DE03BA3" w:rsidR="00855D82" w:rsidRPr="00A34BBE" w:rsidRDefault="00384157" w:rsidP="005107DF">
      <w:pPr>
        <w:ind w:firstLine="708"/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E5C9E61" wp14:editId="117AB987">
                <wp:simplePos x="0" y="0"/>
                <wp:positionH relativeFrom="column">
                  <wp:posOffset>6985</wp:posOffset>
                </wp:positionH>
                <wp:positionV relativeFrom="paragraph">
                  <wp:posOffset>3230880</wp:posOffset>
                </wp:positionV>
                <wp:extent cx="574865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BE300" w14:textId="23FDC6F6" w:rsidR="00747EE9" w:rsidRPr="00384157" w:rsidRDefault="00747EE9" w:rsidP="00384157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="Arial"/>
                                <w:i/>
                                <w:iCs/>
                                <w:noProof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3 – правоугаони талас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C9E61" id="Text Box 20" o:spid="_x0000_s1029" type="#_x0000_t202" style="position:absolute;left:0;text-align:left;margin-left:.55pt;margin-top:254.4pt;width:452.6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" stroked="f">
                <v:textbox style="mso-fit-shape-to-text:t" inset="0,0,0,0">
                  <w:txbxContent>
                    <w:p w14:paraId="291BE300" w14:textId="23FDC6F6" w:rsidR="00747EE9" w:rsidRPr="00384157" w:rsidRDefault="00747EE9" w:rsidP="00384157">
                      <w:pPr>
                        <w:pStyle w:val="Caption"/>
                        <w:jc w:val="center"/>
                        <w:rPr>
                          <w:rFonts w:asciiTheme="majorHAnsi" w:hAnsiTheme="majorHAnsi" w:cs="Arial"/>
                          <w:i/>
                          <w:iCs/>
                          <w:noProof/>
                          <w:color w:val="222222"/>
                          <w:sz w:val="24"/>
                          <w:szCs w:val="24"/>
                          <w:shd w:val="clear" w:color="auto" w:fill="FFFFFF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3 – правоугаони талас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D67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drawing>
          <wp:anchor distT="0" distB="0" distL="114300" distR="114300" simplePos="0" relativeHeight="251667968" behindDoc="0" locked="0" layoutInCell="1" allowOverlap="1" wp14:anchorId="1620FF99" wp14:editId="0E631E5F">
            <wp:simplePos x="0" y="0"/>
            <wp:positionH relativeFrom="margin">
              <wp:align>right</wp:align>
            </wp:positionH>
            <wp:positionV relativeFrom="paragraph">
              <wp:posOffset>1345040</wp:posOffset>
            </wp:positionV>
            <wp:extent cx="5748655" cy="1828800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5C3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Инвертор претвара једносмерни напон у наизменични високе фреквенције, најчешће изнад 20kHz да би била нечујна за људско ухо. </w:t>
      </w:r>
      <w:r w:rsidR="00402B0A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Овај напон има само позитивну половину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правоугаоног</w:t>
      </w:r>
      <w:r w:rsidR="00402B0A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таласа</w:t>
      </w:r>
      <w:r w:rsidR="000951B4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(слика 3)</w:t>
      </w:r>
      <w:r w:rsidR="00402B0A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. </w:t>
      </w:r>
      <w:r w:rsidR="006765C3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Прекидање се обично врши помоћу </w:t>
      </w:r>
      <w:r w:rsidR="00E6313D" w:rsidRPr="00A34BBE">
        <w:rPr>
          <w:rFonts w:asciiTheme="majorHAnsi" w:hAnsiTheme="majorHAnsi"/>
          <w:noProof/>
          <w:sz w:val="24"/>
          <w:szCs w:val="24"/>
          <w:lang w:val="sr-Cyrl-RS"/>
        </w:rPr>
        <w:t>МОСФЕТ</w:t>
      </w:r>
      <w:r w:rsidR="00662568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</w:t>
      </w:r>
      <w:r w:rsidR="006765C3" w:rsidRPr="00A34BBE">
        <w:rPr>
          <w:rFonts w:asciiTheme="majorHAnsi" w:hAnsiTheme="majorHAnsi"/>
          <w:noProof/>
          <w:sz w:val="24"/>
          <w:szCs w:val="24"/>
          <w:lang w:val="sr-Cyrl-RS"/>
        </w:rPr>
        <w:t>транзистора</w:t>
      </w:r>
      <w:r w:rsidR="00662568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(</w:t>
      </w:r>
      <w:r w:rsidR="00662568" w:rsidRPr="00A34BBE">
        <w:rPr>
          <w:rFonts w:asciiTheme="majorHAnsi" w:hAnsiTheme="majorHAnsi" w:cs="Arial"/>
          <w:noProof/>
          <w:sz w:val="24"/>
          <w:szCs w:val="24"/>
          <w:shd w:val="clear" w:color="auto" w:fill="FFFFFF"/>
          <w:lang w:val="sr-Cyrl-RS"/>
        </w:rPr>
        <w:t>eng.</w:t>
      </w:r>
      <w:r w:rsidR="00662568" w:rsidRPr="00A34BBE">
        <w:rPr>
          <w:rFonts w:asciiTheme="majorHAnsi" w:hAnsiTheme="majorHAnsi" w:cs="Arial"/>
          <w:noProof/>
          <w:color w:val="222222"/>
          <w:sz w:val="24"/>
          <w:szCs w:val="24"/>
          <w:shd w:val="clear" w:color="auto" w:fill="FFFFFF"/>
          <w:lang w:val="sr-Cyrl-RS"/>
        </w:rPr>
        <w:t> 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M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>etal–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o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>xide–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s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 xml:space="preserve">emiconductor 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f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>ield-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e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 xml:space="preserve">ffect 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u w:val="single"/>
          <w:shd w:val="clear" w:color="auto" w:fill="FFFFFF"/>
          <w:lang w:val="sr-Cyrl-RS"/>
        </w:rPr>
        <w:t>t</w:t>
      </w:r>
      <w:r w:rsidR="00662568" w:rsidRPr="00A34BBE">
        <w:rPr>
          <w:rFonts w:asciiTheme="majorHAnsi" w:hAnsiTheme="majorHAnsi" w:cs="Arial"/>
          <w:i/>
          <w:iCs/>
          <w:noProof/>
          <w:color w:val="222222"/>
          <w:sz w:val="24"/>
          <w:szCs w:val="24"/>
          <w:shd w:val="clear" w:color="auto" w:fill="FFFFFF"/>
          <w:lang w:val="sr-Cyrl-RS"/>
        </w:rPr>
        <w:t>ransistor</w:t>
      </w:r>
      <w:r w:rsidR="00662568" w:rsidRPr="00A34BBE">
        <w:rPr>
          <w:rFonts w:asciiTheme="majorHAnsi" w:hAnsiTheme="majorHAnsi"/>
          <w:noProof/>
          <w:sz w:val="24"/>
          <w:szCs w:val="24"/>
          <w:lang w:val="sr-Cyrl-RS"/>
        </w:rPr>
        <w:t>)</w:t>
      </w:r>
      <w:r w:rsidR="00D3612C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зато што имају мању отпорност и подносе веће струје него биполарни транзистори</w:t>
      </w:r>
      <w:r w:rsidR="00A659F9" w:rsidRPr="00A34BBE">
        <w:rPr>
          <w:rFonts w:asciiTheme="majorHAnsi" w:hAnsiTheme="majorHAnsi"/>
          <w:noProof/>
          <w:sz w:val="24"/>
          <w:szCs w:val="24"/>
          <w:lang w:val="sr-Cyrl-RS"/>
        </w:rPr>
        <w:t>, а прекидање врши микрочип.</w:t>
      </w:r>
    </w:p>
    <w:p w14:paraId="797DC705" w14:textId="77777777" w:rsidR="00FF099E" w:rsidRPr="00A34BBE" w:rsidRDefault="00FF099E" w:rsidP="008A3350">
      <w:pPr>
        <w:rPr>
          <w:rFonts w:asciiTheme="majorHAnsi" w:hAnsiTheme="majorHAnsi"/>
          <w:noProof/>
          <w:lang w:val="sr-Cyrl-RS"/>
        </w:rPr>
      </w:pPr>
    </w:p>
    <w:p w14:paraId="6948F36A" w14:textId="77777777" w:rsidR="00904C79" w:rsidRPr="00A34BBE" w:rsidRDefault="00601147" w:rsidP="00FE1455">
      <w:pPr>
        <w:pStyle w:val="Heading2"/>
        <w:rPr>
          <w:rStyle w:val="mw-headline"/>
          <w:b/>
          <w:noProof/>
          <w:lang w:val="sr-Cyrl-RS"/>
        </w:rPr>
      </w:pPr>
      <w:bookmarkStart w:id="20" w:name="_Toc510182943"/>
      <w:r w:rsidRPr="00A34BBE">
        <w:rPr>
          <w:rStyle w:val="mw-headline"/>
          <w:b/>
          <w:noProof/>
          <w:lang w:val="sr-Cyrl-RS"/>
        </w:rPr>
        <w:t>Регулација</w:t>
      </w:r>
      <w:bookmarkEnd w:id="20"/>
    </w:p>
    <w:p w14:paraId="2EAF193A" w14:textId="77777777" w:rsidR="00601147" w:rsidRPr="00A34BBE" w:rsidRDefault="00601147" w:rsidP="00601147">
      <w:pPr>
        <w:rPr>
          <w:rFonts w:asciiTheme="majorHAnsi" w:hAnsiTheme="majorHAnsi"/>
          <w:noProof/>
          <w:lang w:val="sr-Cyrl-RS"/>
        </w:rPr>
      </w:pPr>
    </w:p>
    <w:p w14:paraId="0E67993E" w14:textId="0D5C7B25" w:rsidR="00407218" w:rsidRPr="00A34BBE" w:rsidRDefault="00601147" w:rsidP="00601147">
      <w:pPr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/>
          <w:noProof/>
          <w:lang w:val="sr-Cyrl-RS"/>
        </w:rPr>
        <w:tab/>
      </w:r>
      <w:r w:rsidRPr="00A34BBE">
        <w:rPr>
          <w:rFonts w:asciiTheme="majorHAnsi" w:hAnsiTheme="majorHAnsi"/>
          <w:noProof/>
          <w:sz w:val="24"/>
          <w:lang w:val="sr-Cyrl-RS"/>
        </w:rPr>
        <w:t xml:space="preserve">Овим процесом управља интегрисано коло </w:t>
      </w:r>
      <w:r w:rsidR="00F86660" w:rsidRPr="00A34BBE">
        <w:rPr>
          <w:rFonts w:asciiTheme="majorHAnsi" w:hAnsiTheme="majorHAnsi"/>
          <w:noProof/>
          <w:sz w:val="24"/>
          <w:lang w:val="sr-Cyrl-RS"/>
        </w:rPr>
        <w:t>(микрочип</w:t>
      </w:r>
      <w:r w:rsidR="00F71097" w:rsidRPr="00A34BBE">
        <w:rPr>
          <w:rFonts w:asciiTheme="majorHAnsi" w:hAnsiTheme="majorHAnsi"/>
          <w:noProof/>
          <w:sz w:val="24"/>
          <w:lang w:val="sr-Cyrl-RS"/>
        </w:rPr>
        <w:t>, на пример LM2575Т-ADJ</w:t>
      </w:r>
      <w:r w:rsidR="00F86660" w:rsidRPr="00A34BBE">
        <w:rPr>
          <w:rFonts w:asciiTheme="majorHAnsi" w:hAnsiTheme="majorHAnsi"/>
          <w:noProof/>
          <w:sz w:val="24"/>
          <w:lang w:val="sr-Cyrl-RS"/>
        </w:rPr>
        <w:t xml:space="preserve">) </w:t>
      </w:r>
      <w:r w:rsidRPr="00A34BBE">
        <w:rPr>
          <w:rFonts w:asciiTheme="majorHAnsi" w:hAnsiTheme="majorHAnsi"/>
          <w:noProof/>
          <w:sz w:val="24"/>
          <w:lang w:val="sr-Cyrl-RS"/>
        </w:rPr>
        <w:t>чија повратна спрега упоређује излазни напон са референтним напоном, који је ручно</w:t>
      </w:r>
      <w:r w:rsidR="00F86660" w:rsidRPr="00A34BBE">
        <w:rPr>
          <w:rFonts w:asciiTheme="majorHAnsi" w:hAnsiTheme="majorHAnsi"/>
          <w:noProof/>
          <w:sz w:val="24"/>
          <w:lang w:val="sr-Cyrl-RS"/>
        </w:rPr>
        <w:t xml:space="preserve"> </w:t>
      </w:r>
      <w:r w:rsidRPr="00A34BBE">
        <w:rPr>
          <w:rFonts w:asciiTheme="majorHAnsi" w:hAnsiTheme="majorHAnsi"/>
          <w:noProof/>
          <w:sz w:val="24"/>
          <w:lang w:val="sr-Cyrl-RS"/>
        </w:rPr>
        <w:t xml:space="preserve">електронски постављен на жељени ниво. Ако постоји </w:t>
      </w:r>
      <w:r w:rsidR="00384157" w:rsidRPr="00A34BBE">
        <w:rPr>
          <w:rFonts w:asciiTheme="majorHAnsi" w:hAnsiTheme="majorHAnsi"/>
          <w:noProof/>
          <w:sz w:val="24"/>
          <w:lang w:val="sr-Cyrl-RS"/>
        </w:rPr>
        <w:t>одступање</w:t>
      </w:r>
      <w:r w:rsidRPr="00A34BBE">
        <w:rPr>
          <w:rFonts w:asciiTheme="majorHAnsi" w:hAnsiTheme="majorHAnsi"/>
          <w:noProof/>
          <w:sz w:val="24"/>
          <w:lang w:val="sr-Cyrl-RS"/>
        </w:rPr>
        <w:t xml:space="preserve"> у висини излазног напона</w:t>
      </w:r>
      <w:r w:rsidR="00384157" w:rsidRPr="00A34BBE">
        <w:rPr>
          <w:rFonts w:asciiTheme="majorHAnsi" w:hAnsiTheme="majorHAnsi"/>
          <w:noProof/>
          <w:sz w:val="24"/>
          <w:lang w:val="sr-Cyrl-RS"/>
        </w:rPr>
        <w:t xml:space="preserve"> у односу на референтни напон</w:t>
      </w:r>
      <w:r w:rsidRPr="00A34BBE">
        <w:rPr>
          <w:rFonts w:asciiTheme="majorHAnsi" w:hAnsiTheme="majorHAnsi"/>
          <w:noProof/>
          <w:sz w:val="24"/>
          <w:lang w:val="sr-Cyrl-RS"/>
        </w:rPr>
        <w:t xml:space="preserve">, повратна спрега компензује тако што </w:t>
      </w:r>
      <w:r w:rsidR="0088522E" w:rsidRPr="00A34BBE">
        <w:rPr>
          <w:rFonts w:asciiTheme="majorHAnsi" w:hAnsiTheme="majorHAnsi"/>
          <w:noProof/>
          <w:sz w:val="24"/>
          <w:lang w:val="sr-Cyrl-RS"/>
        </w:rPr>
        <w:t>повећава радни циклус правоугаоног таласа који управља транзисторима</w:t>
      </w:r>
      <w:r w:rsidRPr="00A34BBE">
        <w:rPr>
          <w:rFonts w:asciiTheme="majorHAnsi" w:hAnsiTheme="majorHAnsi"/>
          <w:noProof/>
          <w:sz w:val="24"/>
          <w:lang w:val="sr-Cyrl-RS"/>
        </w:rPr>
        <w:t>.</w:t>
      </w:r>
      <w:r w:rsidR="00384157" w:rsidRPr="00A34BBE">
        <w:rPr>
          <w:rFonts w:asciiTheme="majorHAnsi" w:hAnsiTheme="majorHAnsi"/>
          <w:noProof/>
          <w:sz w:val="24"/>
          <w:lang w:val="sr-Cyrl-RS"/>
        </w:rPr>
        <w:t xml:space="preserve"> Радни циклус је једна од карактеристика правоугаоног таласа који представља однос времена током којег је напон на високом нивоу и укупног времена у једном циклусу. На слици 3, правоугаони талас има радни </w:t>
      </w:r>
      <w:r w:rsidR="00521FE2" w:rsidRPr="00A34BBE">
        <w:rPr>
          <w:rFonts w:asciiTheme="majorHAnsi" w:hAnsiTheme="majorHAnsi"/>
          <w:noProof/>
          <w:sz w:val="24"/>
          <w:lang w:val="sr-Cyrl-RS"/>
        </w:rPr>
        <w:t>циклус од 50%, што значи да је у једној половини циклуса напон висок, а у другој напон низак.</w:t>
      </w:r>
    </w:p>
    <w:p w14:paraId="376EAAD4" w14:textId="77777777" w:rsidR="00407218" w:rsidRPr="00A34BBE" w:rsidRDefault="00407218" w:rsidP="00601147">
      <w:pPr>
        <w:rPr>
          <w:rFonts w:asciiTheme="majorHAnsi" w:hAnsiTheme="majorHAnsi"/>
          <w:noProof/>
          <w:sz w:val="24"/>
          <w:lang w:val="sr-Cyrl-RS"/>
        </w:rPr>
      </w:pPr>
    </w:p>
    <w:p w14:paraId="2B9C4F8C" w14:textId="77777777" w:rsidR="00407218" w:rsidRPr="00A34BBE" w:rsidRDefault="00407218" w:rsidP="00601147">
      <w:pPr>
        <w:rPr>
          <w:rFonts w:asciiTheme="majorHAnsi" w:hAnsiTheme="majorHAnsi"/>
          <w:noProof/>
          <w:sz w:val="24"/>
          <w:lang w:val="sr-Cyrl-RS"/>
        </w:rPr>
      </w:pPr>
    </w:p>
    <w:p w14:paraId="26A4811B" w14:textId="77777777" w:rsidR="00407218" w:rsidRPr="00A34BBE" w:rsidRDefault="00407218" w:rsidP="00601147">
      <w:pPr>
        <w:rPr>
          <w:rFonts w:asciiTheme="majorHAnsi" w:hAnsiTheme="majorHAnsi"/>
          <w:noProof/>
          <w:sz w:val="24"/>
          <w:lang w:val="sr-Cyrl-RS"/>
        </w:rPr>
      </w:pPr>
    </w:p>
    <w:p w14:paraId="0FF9BB15" w14:textId="77777777" w:rsidR="00407218" w:rsidRPr="00A34BBE" w:rsidRDefault="00407218" w:rsidP="00601147">
      <w:pPr>
        <w:rPr>
          <w:rFonts w:asciiTheme="majorHAnsi" w:hAnsiTheme="majorHAnsi"/>
          <w:noProof/>
          <w:sz w:val="24"/>
          <w:lang w:val="sr-Cyrl-RS"/>
        </w:rPr>
      </w:pPr>
    </w:p>
    <w:p w14:paraId="3BB52841" w14:textId="77777777" w:rsidR="00EB075A" w:rsidRPr="00A34BBE" w:rsidRDefault="00EB075A">
      <w:pPr>
        <w:rPr>
          <w:rFonts w:asciiTheme="majorHAnsi" w:hAnsiTheme="majorHAnsi"/>
          <w:noProof/>
          <w:lang w:val="sr-Cyrl-RS"/>
        </w:rPr>
      </w:pPr>
      <w:bookmarkStart w:id="21" w:name="_Toc493609116"/>
      <w:r w:rsidRPr="00A34BBE">
        <w:rPr>
          <w:rFonts w:asciiTheme="majorHAnsi" w:hAnsiTheme="majorHAnsi"/>
          <w:noProof/>
          <w:lang w:val="sr-Cyrl-RS"/>
        </w:rPr>
        <w:br w:type="page"/>
      </w:r>
    </w:p>
    <w:bookmarkEnd w:id="21"/>
    <w:p w14:paraId="2FD6145D" w14:textId="77777777" w:rsidR="003B6A5D" w:rsidRPr="00A34BBE" w:rsidRDefault="003B6A5D" w:rsidP="003B6A5D">
      <w:pPr>
        <w:pStyle w:val="Heading2"/>
        <w:rPr>
          <w:rStyle w:val="mw-headline"/>
          <w:noProof/>
          <w:lang w:val="sr-Cyrl-RS"/>
        </w:rPr>
      </w:pPr>
    </w:p>
    <w:p w14:paraId="42D809F4" w14:textId="724C855F" w:rsidR="003B6A5D" w:rsidRPr="00A34BBE" w:rsidRDefault="003B6A5D" w:rsidP="00FE1455">
      <w:pPr>
        <w:pStyle w:val="Heading1"/>
        <w:rPr>
          <w:b/>
          <w:noProof/>
          <w:lang w:val="sr-Cyrl-RS"/>
        </w:rPr>
      </w:pPr>
      <w:bookmarkStart w:id="22" w:name="_Toc510182944"/>
      <w:r w:rsidRPr="00A34BBE">
        <w:rPr>
          <w:b/>
          <w:noProof/>
          <w:lang w:val="sr-Cyrl-RS"/>
        </w:rPr>
        <w:t>Прекидачки спу</w:t>
      </w:r>
      <w:r w:rsidR="00315282" w:rsidRPr="00A34BBE">
        <w:rPr>
          <w:b/>
          <w:noProof/>
          <w:lang w:val="sr-Cyrl-RS"/>
        </w:rPr>
        <w:t>ш</w:t>
      </w:r>
      <w:r w:rsidRPr="00A34BBE">
        <w:rPr>
          <w:b/>
          <w:noProof/>
          <w:lang w:val="sr-Cyrl-RS"/>
        </w:rPr>
        <w:t>тач напона (</w:t>
      </w:r>
      <w:r w:rsidR="00F25155" w:rsidRPr="00A34BBE">
        <w:rPr>
          <w:b/>
          <w:noProof/>
          <w:lang w:val="sr-Cyrl-RS"/>
        </w:rPr>
        <w:t>„</w:t>
      </w:r>
      <w:r w:rsidRPr="00A34BBE">
        <w:rPr>
          <w:rStyle w:val="mw-headline"/>
          <w:b/>
          <w:noProof/>
          <w:lang w:val="sr-Cyrl-RS"/>
        </w:rPr>
        <w:t>Buck</w:t>
      </w:r>
      <w:r w:rsidR="00F25155" w:rsidRPr="00A34BBE">
        <w:rPr>
          <w:rStyle w:val="mw-headline"/>
          <w:b/>
          <w:noProof/>
          <w:lang w:val="sr-Cyrl-RS"/>
        </w:rPr>
        <w:t>“</w:t>
      </w:r>
      <w:r w:rsidRPr="00A34BBE">
        <w:rPr>
          <w:rStyle w:val="mw-headline"/>
          <w:b/>
          <w:noProof/>
          <w:lang w:val="sr-Cyrl-RS"/>
        </w:rPr>
        <w:t xml:space="preserve"> </w:t>
      </w:r>
      <w:r w:rsidR="001C14AC" w:rsidRPr="00A34BBE">
        <w:rPr>
          <w:rStyle w:val="mw-headline"/>
          <w:b/>
          <w:noProof/>
          <w:lang w:val="sr-Cyrl-RS"/>
        </w:rPr>
        <w:t>конвертер</w:t>
      </w:r>
      <w:r w:rsidRPr="00A34BBE">
        <w:rPr>
          <w:b/>
          <w:noProof/>
          <w:lang w:val="sr-Cyrl-RS"/>
        </w:rPr>
        <w:t>)</w:t>
      </w:r>
      <w:bookmarkEnd w:id="22"/>
    </w:p>
    <w:p w14:paraId="7502AB22" w14:textId="77777777" w:rsidR="006E781D" w:rsidRPr="00A34BBE" w:rsidRDefault="006E781D" w:rsidP="006E781D">
      <w:pPr>
        <w:ind w:firstLine="708"/>
        <w:rPr>
          <w:rFonts w:asciiTheme="majorHAnsi" w:hAnsiTheme="majorHAnsi"/>
          <w:noProof/>
          <w:sz w:val="24"/>
          <w:szCs w:val="24"/>
          <w:lang w:val="sr-Cyrl-RS"/>
        </w:rPr>
      </w:pPr>
    </w:p>
    <w:p w14:paraId="026C1ADC" w14:textId="27FCA021" w:rsidR="00BB2C31" w:rsidRPr="00A34BBE" w:rsidRDefault="008C68BA" w:rsidP="00BB2C31">
      <w:pPr>
        <w:ind w:firstLine="708"/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</w:pPr>
      <w:r w:rsidRPr="00A34BBE">
        <w:rPr>
          <w:rFonts w:asciiTheme="majorHAnsi" w:hAnsiTheme="majorHAnsi"/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523865" wp14:editId="0E797E12">
                <wp:simplePos x="0" y="0"/>
                <wp:positionH relativeFrom="column">
                  <wp:posOffset>1313180</wp:posOffset>
                </wp:positionH>
                <wp:positionV relativeFrom="paragraph">
                  <wp:posOffset>4948384</wp:posOffset>
                </wp:positionV>
                <wp:extent cx="3129280" cy="207010"/>
                <wp:effectExtent l="0" t="0" r="0" b="254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8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8F5AB4" w14:textId="5B3B5156" w:rsidR="00747EE9" w:rsidRPr="00405EF4" w:rsidRDefault="00747EE9" w:rsidP="00450FE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sr-Cyrl-RS"/>
                              </w:rPr>
                            </w:pPr>
                            <w:r>
                              <w:t xml:space="preserve">Слика </w:t>
                            </w:r>
                            <w:fldSimple w:instr=" SEQ Слика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  <w:lang w:val="sr-Cyrl-RS"/>
                              </w:rPr>
                              <w:t xml:space="preserve"> – прекидачки спуштач напона</w:t>
                            </w:r>
                          </w:p>
                          <w:p w14:paraId="7C9B73AC" w14:textId="77777777" w:rsidR="00747EE9" w:rsidRPr="00450FE8" w:rsidRDefault="00747EE9" w:rsidP="00450FE8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3865" id="Text Box 12" o:spid="_x0000_s1030" type="#_x0000_t202" style="position:absolute;left:0;text-align:left;margin-left:103.4pt;margin-top:389.65pt;width:246.4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" stroked="f">
                <v:textbox inset="0,0,0,0">
                  <w:txbxContent>
                    <w:p w14:paraId="708F5AB4" w14:textId="5B3B5156" w:rsidR="00747EE9" w:rsidRPr="00405EF4" w:rsidRDefault="00747EE9" w:rsidP="00450FE8">
                      <w:pPr>
                        <w:pStyle w:val="Caption"/>
                        <w:jc w:val="center"/>
                        <w:rPr>
                          <w:noProof/>
                          <w:lang w:val="sr-Cyrl-RS"/>
                        </w:rPr>
                      </w:pPr>
                      <w:r>
                        <w:t xml:space="preserve">Слика </w:t>
                      </w:r>
                      <w:fldSimple w:instr=" SEQ Слика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  <w:lang w:val="sr-Cyrl-RS"/>
                        </w:rPr>
                        <w:t xml:space="preserve"> – прекидачки спуштач напона</w:t>
                      </w:r>
                    </w:p>
                    <w:p w14:paraId="7C9B73AC" w14:textId="77777777" w:rsidR="00747EE9" w:rsidRPr="00450FE8" w:rsidRDefault="00747EE9" w:rsidP="00450FE8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34BBE">
        <w:rPr>
          <w:rFonts w:asciiTheme="majorHAnsi" w:hAnsiTheme="majorHAnsi"/>
          <w:noProof/>
          <w:lang w:val="sr-Cyrl-RS" w:eastAsia="sr-Latn-RS"/>
        </w:rPr>
        <w:drawing>
          <wp:anchor distT="0" distB="0" distL="114300" distR="114300" simplePos="0" relativeHeight="251655680" behindDoc="0" locked="0" layoutInCell="1" allowOverlap="1" wp14:anchorId="51A5E25A" wp14:editId="5DBF491E">
            <wp:simplePos x="0" y="0"/>
            <wp:positionH relativeFrom="column">
              <wp:posOffset>602170</wp:posOffset>
            </wp:positionH>
            <wp:positionV relativeFrom="paragraph">
              <wp:posOffset>3052445</wp:posOffset>
            </wp:positionV>
            <wp:extent cx="4379595" cy="2077085"/>
            <wp:effectExtent l="0" t="0" r="0" b="0"/>
            <wp:wrapTopAndBottom/>
            <wp:docPr id="28" name="Picture 28" descr="C:\Users\Aleksa\Desktop\1200px-Buck_conventi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ksa\Desktop\1200px-Buck_conventions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2DF"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A0AFB33" wp14:editId="3CBB739E">
                <wp:simplePos x="0" y="0"/>
                <wp:positionH relativeFrom="column">
                  <wp:posOffset>4062095</wp:posOffset>
                </wp:positionH>
                <wp:positionV relativeFrom="paragraph">
                  <wp:posOffset>2174240</wp:posOffset>
                </wp:positionV>
                <wp:extent cx="145478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DE1F2" w14:textId="5F411109" w:rsidR="00747EE9" w:rsidRPr="00DE22DF" w:rsidRDefault="00747EE9" w:rsidP="00DE22DF">
                            <w:pPr>
                              <w:pStyle w:val="Caption"/>
                              <w:jc w:val="center"/>
                              <w:rPr>
                                <w:noProof/>
                                <w:shd w:val="clear" w:color="auto" w:fill="FFFFFF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Слика 4 – Напонски </w:t>
                            </w:r>
                            <w:proofErr w:type="spellStart"/>
                            <w:r>
                              <w:rPr>
                                <w:lang w:val="sr-Cyrl-RS"/>
                              </w:rPr>
                              <w:t>разделник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FB33" id="Text Box 26" o:spid="_x0000_s1031" type="#_x0000_t202" style="position:absolute;left:0;text-align:left;margin-left:319.85pt;margin-top:171.2pt;width:114.5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jwLgIAAGYEAAAOAAAAZHJzL2Uyb0RvYy54bWysVMGO2jAQvVfqP1i+lwBd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" stroked="f">
                <v:textbox style="mso-fit-shape-to-text:t" inset="0,0,0,0">
                  <w:txbxContent>
                    <w:p w14:paraId="332DE1F2" w14:textId="5F411109" w:rsidR="00747EE9" w:rsidRPr="00DE22DF" w:rsidRDefault="00747EE9" w:rsidP="00DE22DF">
                      <w:pPr>
                        <w:pStyle w:val="Caption"/>
                        <w:jc w:val="center"/>
                        <w:rPr>
                          <w:noProof/>
                          <w:shd w:val="clear" w:color="auto" w:fill="FFFFFF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Слика 4 – Напонски </w:t>
                      </w:r>
                      <w:proofErr w:type="spellStart"/>
                      <w:r>
                        <w:rPr>
                          <w:lang w:val="sr-Cyrl-RS"/>
                        </w:rPr>
                        <w:t>разделник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E22DF" w:rsidRPr="00A34BBE">
        <w:rPr>
          <w:noProof/>
          <w:shd w:val="clear" w:color="auto" w:fill="FFFFFF"/>
          <w:lang w:val="sr-Cyrl-RS"/>
        </w:rPr>
        <w:drawing>
          <wp:anchor distT="0" distB="0" distL="114300" distR="114300" simplePos="0" relativeHeight="251674112" behindDoc="0" locked="0" layoutInCell="1" allowOverlap="1" wp14:anchorId="75837C4B" wp14:editId="67C9C0FC">
            <wp:simplePos x="0" y="0"/>
            <wp:positionH relativeFrom="column">
              <wp:posOffset>4062721</wp:posOffset>
            </wp:positionH>
            <wp:positionV relativeFrom="paragraph">
              <wp:posOffset>517042</wp:posOffset>
            </wp:positionV>
            <wp:extent cx="1454948" cy="16002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4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52" w:rsidRPr="00A34BBE">
        <w:rPr>
          <w:rFonts w:asciiTheme="majorHAnsi" w:hAnsiTheme="majorHAnsi"/>
          <w:noProof/>
          <w:sz w:val="24"/>
          <w:szCs w:val="24"/>
          <w:lang w:val="sr-Cyrl-RS"/>
        </w:rPr>
        <w:t>Најје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>дноставнији начин да се смањи напон је употребом напонског разделника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(слика 4) који чине два отпорника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>, али мане овог приступа су велика дисипација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и губитак 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>енергије и нерегулисаност излазног напона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при различитим количинама струје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>. Са друге стране „buck“ конвертор може да буде веома ефикаса</w:t>
      </w:r>
      <w:r w:rsidR="00D75BA4" w:rsidRPr="00A34BBE">
        <w:rPr>
          <w:rFonts w:asciiTheme="majorHAnsi" w:hAnsiTheme="majorHAnsi"/>
          <w:noProof/>
          <w:sz w:val="24"/>
          <w:szCs w:val="24"/>
          <w:lang w:val="sr-Cyrl-RS"/>
        </w:rPr>
        <w:t>н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(степен искоришћења од 80% до чак 95%) због чега се често употребљава у преносним рачунарима за смањење напона батерије (типично 12V до 24V) на напон од неколико волти потребан за рад 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компјутерског </w:t>
      </w:r>
      <w:r w:rsidR="006E781D" w:rsidRPr="00A34BBE">
        <w:rPr>
          <w:rFonts w:asciiTheme="majorHAnsi" w:hAnsiTheme="majorHAnsi"/>
          <w:noProof/>
          <w:sz w:val="24"/>
          <w:szCs w:val="24"/>
          <w:lang w:val="sr-Cyrl-RS"/>
        </w:rPr>
        <w:t>процесора. Овај прекидачки извор се најчешће јавља у потрошачкој електроници, он садржи два прекидачка елемента (транзистор и диоду) и два реактивна елемента (калем и кондензатор).</w:t>
      </w:r>
      <w:r w:rsidR="00BB2C31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</w:t>
      </w:r>
      <w:r w:rsidR="00BB2C31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Принцип рада је веома једноставан (слика 5)</w:t>
      </w:r>
      <w:r w:rsidR="00BD5E03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:</w:t>
      </w:r>
      <w:r w:rsidR="0055346C" w:rsidRPr="00A34BBE">
        <w:rPr>
          <w:rFonts w:asciiTheme="majorHAnsi" w:hAnsiTheme="majorHAnsi"/>
          <w:noProof/>
          <w:lang w:val="sr-Cyrl-RS" w:eastAsia="sr-Latn-RS"/>
        </w:rPr>
        <w:t xml:space="preserve"> </w:t>
      </w:r>
    </w:p>
    <w:p w14:paraId="4697B196" w14:textId="77777777" w:rsidR="00BB2C31" w:rsidRPr="00A34BBE" w:rsidRDefault="00BB2C31" w:rsidP="00BB2C31">
      <w:pPr>
        <w:pStyle w:val="ListParagraph"/>
        <w:numPr>
          <w:ilvl w:val="0"/>
          <w:numId w:val="25"/>
        </w:numPr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</w:pP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Када је прекидач (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S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) на шеми (најчешће транзистор) затворен, напон на калему (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L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) ће бити 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V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L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 xml:space="preserve"> = V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i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+V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O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.</w:t>
      </w:r>
      <w:r w:rsidR="00E51B8C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 Струја кроз калем ће да расте готово линеарно. Пошто је диода (</w:t>
      </w:r>
      <w:r w:rsidR="00E51B8C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D</w:t>
      </w:r>
      <w:r w:rsidR="00E51B8C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) инверзно поларисана извором </w:t>
      </w:r>
      <w:r w:rsidR="00E51B8C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V</w:t>
      </w:r>
      <w:r w:rsidR="00E51B8C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i</w:t>
      </w:r>
      <w:r w:rsidR="008C3D9D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, кроз њу неће тећи струја.</w:t>
      </w:r>
    </w:p>
    <w:p w14:paraId="4484AD9F" w14:textId="77777777" w:rsidR="000050E4" w:rsidRPr="00A34BBE" w:rsidRDefault="008C3D9D" w:rsidP="00D10AA0">
      <w:pPr>
        <w:pStyle w:val="ListParagraph"/>
        <w:numPr>
          <w:ilvl w:val="0"/>
          <w:numId w:val="25"/>
        </w:numPr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Када је прекидач </w:t>
      </w:r>
      <w:r w:rsidR="002B5DF0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(</w:t>
      </w:r>
      <w:r w:rsidR="002B5DF0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S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) отворен диода (</w:t>
      </w:r>
      <w:r w:rsidR="00704949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D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) је директно поларисана. Ако се занемари пад напона на диоди, напон на калему је </w:t>
      </w:r>
      <w:r w:rsidR="00D10AA0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V</w:t>
      </w:r>
      <w:r w:rsidR="00D10AA0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L</w:t>
      </w:r>
      <w:r w:rsidR="00D10AA0" w:rsidRPr="00A34BBE">
        <w:rPr>
          <w:rFonts w:asciiTheme="majorHAnsi" w:eastAsia="Times New Roman" w:hAnsiTheme="majorHAnsi" w:cs="Arial"/>
          <w:noProof/>
          <w:vanish/>
          <w:color w:val="222222"/>
          <w:sz w:val="24"/>
          <w:szCs w:val="24"/>
          <w:lang w:val="sr-Cyrl-RS" w:eastAsia="sr-Latn-RS"/>
        </w:rPr>
        <w:t>{\displaystyle V_{L}=-V_{o}}</w:t>
      </w:r>
      <w:r w:rsidR="00D10AA0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= -V</w:t>
      </w:r>
      <w:r w:rsidR="00D10AA0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vertAlign w:val="subscript"/>
          <w:lang w:val="sr-Cyrl-RS" w:eastAsia="sr-Latn-RS"/>
        </w:rPr>
        <w:t>O</w:t>
      </w:r>
      <w:r w:rsidR="00D10AA0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. Струја кроз калем опада.</w:t>
      </w:r>
      <w:r w:rsidR="00D10AA0" w:rsidRPr="00A34BBE">
        <w:rPr>
          <w:rFonts w:asciiTheme="majorHAnsi" w:hAnsiTheme="majorHAnsi"/>
          <w:noProof/>
          <w:sz w:val="24"/>
          <w:szCs w:val="24"/>
          <w:lang w:val="sr-Cyrl-RS" w:eastAsia="sr-Latn-RS"/>
        </w:rPr>
        <w:t xml:space="preserve"> </w:t>
      </w:r>
    </w:p>
    <w:p w14:paraId="11F5E402" w14:textId="77777777" w:rsidR="00DF5E77" w:rsidRPr="00A34BBE" w:rsidRDefault="00DF5E77">
      <w:pPr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br w:type="page"/>
      </w:r>
    </w:p>
    <w:p w14:paraId="0BD31AC8" w14:textId="77777777" w:rsidR="00B70782" w:rsidRPr="00A34BBE" w:rsidRDefault="008C40A9" w:rsidP="00B70782">
      <w:pPr>
        <w:pStyle w:val="ListParagraph"/>
        <w:numPr>
          <w:ilvl w:val="0"/>
          <w:numId w:val="25"/>
        </w:numPr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lastRenderedPageBreak/>
        <w:t xml:space="preserve">Енергија акумулисана у L је </w:t>
      </w:r>
      <m:oMath>
        <m:r>
          <w:rPr>
            <w:rFonts w:ascii="Cambria Math" w:hAnsi="Cambria Math"/>
            <w:noProof/>
            <w:sz w:val="24"/>
            <w:szCs w:val="24"/>
            <w:shd w:val="clear" w:color="auto" w:fill="FFFFFF"/>
            <w:lang w:val="sr-Cyrl-RS"/>
          </w:rPr>
          <m:t>E=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2</m:t>
            </m:r>
          </m:den>
        </m:f>
        <m:r>
          <w:rPr>
            <w:rFonts w:ascii="Cambria Math" w:hAnsi="Cambria Math"/>
            <w:noProof/>
            <w:sz w:val="24"/>
            <w:szCs w:val="24"/>
            <w:shd w:val="clear" w:color="auto" w:fill="FFFFFF"/>
            <w:lang w:val="sr-Cyrl-RS"/>
          </w:rPr>
          <m:t>L⋅</m:t>
        </m:r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sSubSupPr>
          <m:e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L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2</m:t>
            </m:r>
          </m:sup>
        </m:sSubSup>
      </m:oMath>
      <w:r w:rsidR="004B42B1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. Из овога се може видети да се енергија у калему повећава док је прекидач отворен. Калем служи за преношење енергије са улаза на излаз конвертора. Промена струје кроз калем се може израчунати из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L</m:t>
            </m:r>
          </m:sub>
        </m:sSub>
        <m:r>
          <w:rPr>
            <w:rFonts w:ascii="Cambria Math" w:hAnsi="Cambria Math"/>
            <w:noProof/>
            <w:sz w:val="24"/>
            <w:szCs w:val="24"/>
            <w:shd w:val="clear" w:color="auto" w:fill="FFFFFF"/>
            <w:lang w:val="sr-Cyrl-RS"/>
          </w:rPr>
          <m:t>=L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ⅆt</m:t>
            </m:r>
          </m:den>
        </m:f>
      </m:oMath>
      <w:r w:rsidR="00014883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.</w:t>
      </w:r>
      <w:r w:rsidR="00216709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 Повећање струје кроз калем док је прекидач укључен је једнако</w:t>
      </w:r>
      <w:r w:rsidR="009C2F1D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shd w:val="clear" w:color="auto" w:fill="FFFFFF"/>
            <w:lang w:val="sr-Cyrl-RS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  <w:noProof/>
            <w:sz w:val="24"/>
            <w:szCs w:val="24"/>
            <w:shd w:val="clear" w:color="auto" w:fill="FFFFFF"/>
            <w:lang w:val="sr-Cyrl-R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  <w:shd w:val="clear" w:color="auto" w:fill="FFFFFF"/>
                <w:lang w:val="sr-Cyrl-R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shd w:val="clear" w:color="auto" w:fill="FFFFFF"/>
                        <w:lang w:val="sr-Cyrl-R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shd w:val="clear" w:color="auto" w:fill="FFFFFF"/>
                    <w:lang w:val="sr-Cyrl-RS"/>
                  </w:rPr>
                  <m:t>on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szCs w:val="24"/>
                <w:shd w:val="clear" w:color="auto" w:fill="FFFFFF"/>
                <w:lang w:val="sr-Cyrl-RS"/>
              </w:rPr>
              <m:t>L</m:t>
            </m:r>
          </m:den>
        </m:f>
      </m:oMath>
    </w:p>
    <w:p w14:paraId="08CD3DDD" w14:textId="77777777" w:rsidR="003F4EA4" w:rsidRPr="00A34BBE" w:rsidRDefault="000A12E0" w:rsidP="00B70782">
      <w:pPr>
        <w:pStyle w:val="ListParagraph"/>
        <w:numPr>
          <w:ilvl w:val="0"/>
          <w:numId w:val="25"/>
        </w:numPr>
        <w:rPr>
          <w:rFonts w:asciiTheme="majorHAnsi" w:hAnsiTheme="majorHAnsi"/>
          <w:noProof/>
          <w:sz w:val="32"/>
          <w:szCs w:val="24"/>
          <w:shd w:val="clear" w:color="auto" w:fill="FFFFFF"/>
          <w:lang w:val="sr-Cyrl-RS"/>
        </w:rPr>
      </w:pPr>
      <w:r w:rsidRPr="00A34BBE">
        <w:rPr>
          <w:noProof/>
          <w:sz w:val="24"/>
          <w:shd w:val="clear" w:color="auto" w:fill="FFFFFF"/>
          <w:lang w:val="sr-Cyrl-RS"/>
        </w:rPr>
        <w:t xml:space="preserve">Исто тако смањење струје кроз калем док је прекидач </w:t>
      </w:r>
      <w:r w:rsidRPr="00A34BBE">
        <w:rPr>
          <w:noProof/>
          <w:sz w:val="24"/>
          <w:lang w:val="sr-Cyrl-RS"/>
        </w:rPr>
        <w:t>искључен је</w:t>
      </w:r>
      <w:r w:rsidR="00827D7C" w:rsidRPr="00A34BBE">
        <w:rPr>
          <w:noProof/>
          <w:sz w:val="24"/>
          <w:lang w:val="sr-Cyrl-RS"/>
        </w:rPr>
        <w:t xml:space="preserve">       </w:t>
      </w:r>
      <w:r w:rsidRPr="00A34BBE">
        <w:rPr>
          <w:noProof/>
          <w:sz w:val="24"/>
          <w:lang w:val="sr-Cyrl-RS"/>
        </w:rPr>
        <w:t xml:space="preserve"> </w:t>
      </w:r>
      <m:oMath>
        <m:r>
          <w:rPr>
            <w:rFonts w:ascii="Cambria Math" w:hAnsi="Cambria Math"/>
            <w:noProof/>
            <w:sz w:val="24"/>
            <w:lang w:val="sr-Cyrl-RS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sr-Cyrl-R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off</m:t>
                </m:r>
              </m:sub>
            </m:sSub>
          </m:sub>
        </m:sSub>
        <m:r>
          <w:rPr>
            <w:rFonts w:ascii="Cambria Math" w:hAnsi="Cambria Math"/>
            <w:noProof/>
            <w:sz w:val="24"/>
            <w:lang w:val="sr-Cyrl-RS"/>
          </w:rPr>
          <m:t>=-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sz w:val="24"/>
                <w:lang w:val="sr-Cyrl-R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off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lang w:val="sr-Cyrl-RS"/>
              </w:rPr>
              <m:t>L</m:t>
            </m:r>
          </m:den>
        </m:f>
      </m:oMath>
      <w:r w:rsidR="009F6D24" w:rsidRPr="00A34BBE">
        <w:rPr>
          <w:noProof/>
          <w:sz w:val="24"/>
          <w:lang w:val="sr-Cyrl-RS"/>
        </w:rPr>
        <w:t xml:space="preserve">. Ако се претпостави да коло ради у устаљеном режиму струја кроз калем ће да буде једнака и у </w:t>
      </w:r>
      <m:oMath>
        <m:r>
          <w:rPr>
            <w:rFonts w:ascii="Cambria Math" w:hAnsi="Cambria Math"/>
            <w:noProof/>
            <w:sz w:val="24"/>
            <w:lang w:val="sr-Cyrl-RS"/>
          </w:rPr>
          <m:t xml:space="preserve">Δt=0 </m:t>
        </m:r>
      </m:oMath>
      <w:r w:rsidR="004C0AF5" w:rsidRPr="00A34BBE">
        <w:rPr>
          <w:noProof/>
          <w:sz w:val="24"/>
          <w:lang w:val="sr-Cyrl-RS"/>
        </w:rPr>
        <w:t xml:space="preserve"> и </w:t>
      </w:r>
      <m:oMath>
        <m:r>
          <w:rPr>
            <w:rFonts w:ascii="Cambria Math" w:hAnsi="Cambria Math"/>
            <w:noProof/>
            <w:sz w:val="24"/>
            <w:lang w:val="sr-Cyrl-RS"/>
          </w:rPr>
          <m:t>t=T</m:t>
        </m:r>
      </m:oMath>
      <w:r w:rsidR="004C0AF5" w:rsidRPr="00A34BBE">
        <w:rPr>
          <w:noProof/>
          <w:sz w:val="24"/>
          <w:lang w:val="sr-Cyrl-RS"/>
        </w:rPr>
        <w:t xml:space="preserve"> (слика 6). Тада је </w:t>
      </w:r>
      <m:oMath>
        <m:r>
          <w:rPr>
            <w:rFonts w:ascii="Cambria Math" w:hAnsi="Cambria Math"/>
            <w:noProof/>
            <w:sz w:val="24"/>
            <w:lang w:val="sr-Cyrl-RS"/>
          </w:rPr>
          <m:t>Δ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sr-Cyrl-R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  <w:noProof/>
            <w:sz w:val="24"/>
            <w:lang w:val="sr-Cyrl-RS"/>
          </w:rPr>
          <m:t>+Δ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sr-Cyrl-R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off</m:t>
                </m:r>
              </m:sub>
            </m:sSub>
          </m:sub>
        </m:sSub>
        <m:r>
          <w:rPr>
            <w:rFonts w:ascii="Cambria Math" w:hAnsi="Cambria Math"/>
            <w:noProof/>
            <w:sz w:val="24"/>
            <w:lang w:val="sr-Cyrl-RS"/>
          </w:rPr>
          <m:t>=0</m:t>
        </m:r>
      </m:oMath>
      <w:r w:rsidR="002339F2" w:rsidRPr="00A34BBE">
        <w:rPr>
          <w:noProof/>
          <w:sz w:val="24"/>
          <w:lang w:val="sr-Cyrl-RS"/>
        </w:rPr>
        <w:t xml:space="preserve">, односно 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val="sr-Cyrl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sr-Cyrl-R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lang w:val="sr-Cyrl-R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val="sr-Cyrl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sr-Cyrl-R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lang w:val="sr-Cyrl-R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noProof/>
                <w:sz w:val="24"/>
                <w:lang w:val="sr-Cyrl-R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on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lang w:val="sr-Cyrl-RS"/>
              </w:rPr>
              <m:t>L</m:t>
            </m:r>
          </m:den>
        </m:f>
        <m:r>
          <w:rPr>
            <w:rFonts w:ascii="Cambria Math" w:hAnsi="Cambria Math"/>
            <w:noProof/>
            <w:sz w:val="24"/>
            <w:lang w:val="sr-Cyrl-RS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sz w:val="24"/>
                <w:lang w:val="sr-Cyrl-R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off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lang w:val="sr-Cyrl-RS"/>
              </w:rPr>
              <m:t>L</m:t>
            </m:r>
          </m:den>
        </m:f>
        <m:r>
          <w:rPr>
            <w:rFonts w:ascii="Cambria Math" w:hAnsi="Cambria Math"/>
            <w:noProof/>
            <w:sz w:val="24"/>
            <w:lang w:val="sr-Cyrl-RS"/>
          </w:rPr>
          <m:t>=0</m:t>
        </m:r>
      </m:oMath>
      <w:r w:rsidR="00E6078B" w:rsidRPr="00A34BBE">
        <w:rPr>
          <w:noProof/>
          <w:sz w:val="24"/>
          <w:lang w:val="sr-Cyrl-RS"/>
        </w:rPr>
        <w:t xml:space="preserve">. Ако се уведе величина </w:t>
      </w:r>
      <m:oMath>
        <m:r>
          <w:rPr>
            <w:rFonts w:ascii="Cambria Math" w:hAnsi="Cambria Math"/>
            <w:noProof/>
            <w:sz w:val="24"/>
            <w:lang w:val="sr-Cyrl-RS"/>
          </w:rPr>
          <m:t>D=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on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4"/>
                <w:lang w:val="sr-Cyrl-RS"/>
              </w:rPr>
              <m:t>T</m:t>
            </m:r>
          </m:den>
        </m:f>
      </m:oMath>
      <w:r w:rsidR="00633B8E" w:rsidRPr="00A34BBE">
        <w:rPr>
          <w:noProof/>
          <w:sz w:val="24"/>
          <w:lang w:val="sr-Cyrl-RS"/>
        </w:rPr>
        <w:t xml:space="preserve"> која се зове фактор испуне добија се: </w:t>
      </w:r>
      <m:oMath>
        <m:r>
          <w:rPr>
            <w:rFonts w:ascii="Cambria Math" w:hAnsi="Cambria Math"/>
            <w:noProof/>
            <w:sz w:val="24"/>
            <w:lang w:val="sr-Cyrl-RS"/>
          </w:rPr>
          <m:t>D=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lang w:val="sr-Cyrl-RS"/>
                  </w:rPr>
                  <m:t>i</m:t>
                </m:r>
              </m:sub>
            </m:sSub>
          </m:den>
        </m:f>
      </m:oMath>
      <w:r w:rsidR="008156E8" w:rsidRPr="00A34BBE">
        <w:rPr>
          <w:noProof/>
          <w:sz w:val="24"/>
          <w:lang w:val="sr-Cyrl-RS"/>
        </w:rPr>
        <w:t>. Из ове једначине се види да за одређен улазни напон, излазни напон линеарно зависи од фактора испуне и никад не може бити већи од улазног напона (јер је D ≤ 1).</w:t>
      </w:r>
      <w:bookmarkStart w:id="23" w:name="_Toc493609122"/>
    </w:p>
    <w:p w14:paraId="430D9644" w14:textId="77777777" w:rsidR="003F4EA4" w:rsidRPr="00A34BBE" w:rsidRDefault="003F4EA4">
      <w:pPr>
        <w:rPr>
          <w:b/>
          <w:noProof/>
          <w:lang w:val="sr-Cyrl-RS"/>
        </w:rPr>
      </w:pPr>
      <w:r w:rsidRPr="00A34BBE">
        <w:rPr>
          <w:b/>
          <w:noProof/>
          <w:lang w:val="sr-Cyrl-RS"/>
        </w:rPr>
        <w:br w:type="page"/>
      </w:r>
    </w:p>
    <w:p w14:paraId="3B3F795F" w14:textId="77777777" w:rsidR="00704A4F" w:rsidRPr="00A34BBE" w:rsidRDefault="00704A4F" w:rsidP="003F4EA4">
      <w:pPr>
        <w:pStyle w:val="Heading1"/>
        <w:rPr>
          <w:noProof/>
          <w:lang w:val="sr-Cyrl-RS"/>
        </w:rPr>
      </w:pPr>
    </w:p>
    <w:p w14:paraId="4CFDC198" w14:textId="1A7951AF" w:rsidR="00F25155" w:rsidRPr="00A34BBE" w:rsidRDefault="00F25155" w:rsidP="003F4EA4">
      <w:pPr>
        <w:pStyle w:val="Heading1"/>
        <w:rPr>
          <w:rFonts w:eastAsiaTheme="minorEastAsia"/>
          <w:b/>
          <w:noProof/>
          <w:sz w:val="24"/>
          <w:szCs w:val="24"/>
          <w:shd w:val="clear" w:color="auto" w:fill="FFFFFF"/>
          <w:lang w:val="sr-Cyrl-RS"/>
        </w:rPr>
      </w:pPr>
      <w:bookmarkStart w:id="24" w:name="_Toc510182945"/>
      <w:r w:rsidRPr="00A34BBE">
        <w:rPr>
          <w:b/>
          <w:noProof/>
          <w:lang w:val="sr-Cyrl-RS"/>
        </w:rPr>
        <w:t>Прекидачки подизач напона („</w:t>
      </w:r>
      <w:r w:rsidRPr="00A34BBE">
        <w:rPr>
          <w:rStyle w:val="mw-headline"/>
          <w:b/>
          <w:noProof/>
          <w:lang w:val="sr-Cyrl-RS"/>
        </w:rPr>
        <w:t>Boost“ конвертер</w:t>
      </w:r>
      <w:r w:rsidRPr="00A34BBE">
        <w:rPr>
          <w:b/>
          <w:noProof/>
          <w:lang w:val="sr-Cyrl-RS"/>
        </w:rPr>
        <w:t>)</w:t>
      </w:r>
      <w:bookmarkEnd w:id="24"/>
    </w:p>
    <w:p w14:paraId="3DF8C9E6" w14:textId="579635E6" w:rsidR="00F25155" w:rsidRPr="00A34BBE" w:rsidRDefault="00F25155" w:rsidP="00F25155">
      <w:pPr>
        <w:ind w:firstLine="708"/>
        <w:rPr>
          <w:rFonts w:asciiTheme="majorHAnsi" w:hAnsiTheme="majorHAnsi"/>
          <w:noProof/>
          <w:sz w:val="24"/>
          <w:szCs w:val="24"/>
          <w:lang w:val="sr-Cyrl-RS"/>
        </w:rPr>
      </w:pPr>
    </w:p>
    <w:p w14:paraId="0C6642B1" w14:textId="4E8BED5E" w:rsidR="00F25155" w:rsidRPr="00A34BBE" w:rsidRDefault="005B4A18" w:rsidP="004B5092">
      <w:pPr>
        <w:ind w:firstLine="708"/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</w:pPr>
      <w:r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AD9A88" wp14:editId="269F51D5">
                <wp:simplePos x="0" y="0"/>
                <wp:positionH relativeFrom="margin">
                  <wp:align>right</wp:align>
                </wp:positionH>
                <wp:positionV relativeFrom="paragraph">
                  <wp:posOffset>3884650</wp:posOffset>
                </wp:positionV>
                <wp:extent cx="574167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650D0" w14:textId="5C903C9D" w:rsidR="00747EE9" w:rsidRPr="00B70782" w:rsidRDefault="00747EE9" w:rsidP="00B70782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/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Слика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sr-Cyrl-RS"/>
                              </w:rPr>
                              <w:t xml:space="preserve"> – прекидачки подизач напона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9A88" id="Text Box 29" o:spid="_x0000_s1032" type="#_x0000_t202" style="position:absolute;left:0;text-align:left;margin-left:400.9pt;margin-top:305.9pt;width:452.1pt;height:.05pt;z-index:251679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CYLw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" stroked="f">
                <v:textbox style="mso-fit-shape-to-text:t" inset="0,0,0,0">
                  <w:txbxContent>
                    <w:p w14:paraId="347650D0" w14:textId="5C903C9D" w:rsidR="00747EE9" w:rsidRPr="00B70782" w:rsidRDefault="00747EE9" w:rsidP="00B70782">
                      <w:pPr>
                        <w:pStyle w:val="Caption"/>
                        <w:jc w:val="center"/>
                        <w:rPr>
                          <w:rFonts w:asciiTheme="majorHAnsi" w:hAnsiTheme="majorHAnsi"/>
                          <w:noProof/>
                          <w:sz w:val="24"/>
                          <w:szCs w:val="24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Слика 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sr-Cyrl-RS"/>
                        </w:rPr>
                        <w:t xml:space="preserve"> – прекидачки подизач напона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drawing>
          <wp:anchor distT="0" distB="0" distL="114300" distR="114300" simplePos="0" relativeHeight="251677184" behindDoc="0" locked="0" layoutInCell="1" allowOverlap="1" wp14:anchorId="0C1D3154" wp14:editId="291ED19B">
            <wp:simplePos x="0" y="0"/>
            <wp:positionH relativeFrom="margin">
              <wp:align>right</wp:align>
            </wp:positionH>
            <wp:positionV relativeFrom="paragraph">
              <wp:posOffset>1678940</wp:posOffset>
            </wp:positionV>
            <wp:extent cx="5741670" cy="2126615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>„</w:t>
      </w:r>
      <w:r w:rsidR="004B5092" w:rsidRPr="00A34BBE">
        <w:rPr>
          <w:rStyle w:val="mw-headline"/>
          <w:noProof/>
          <w:sz w:val="24"/>
          <w:lang w:val="sr-Cyrl-RS"/>
        </w:rPr>
        <w:t>Boost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“ конвертор </w:t>
      </w:r>
      <w:r w:rsidR="004B5092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такође 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може да буде веома ефикасан због чега се често </w:t>
      </w:r>
      <w:r w:rsidR="004B5092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примењује тамо где добијање високог напона није изводљиво помоћу редног везивања више батерија (нпр. због недостатка простора). У оваквим уређајима се често користе литијум јонске батерије од 3,7V. 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Овај прекидачки извор се </w:t>
      </w:r>
      <w:r w:rsidR="004B5092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често </w:t>
      </w:r>
      <w:r w:rsidR="00F25155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јавља у потрошачкој електроници, он садржи два прекидачка елемента (транзистор и диоду) и два реактивна елемента (калем и кондензатор). </w:t>
      </w:r>
      <w:r w:rsidR="00F25155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Принцип рада је</w:t>
      </w:r>
      <w:r w:rsidR="004B5092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 xml:space="preserve"> </w:t>
      </w:r>
      <w:r w:rsidR="00F25155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(слика 5):</w:t>
      </w:r>
      <w:r w:rsidR="00F25155" w:rsidRPr="00A34BBE">
        <w:rPr>
          <w:rFonts w:asciiTheme="majorHAnsi" w:hAnsiTheme="majorHAnsi"/>
          <w:noProof/>
          <w:lang w:val="sr-Cyrl-RS" w:eastAsia="sr-Latn-RS"/>
        </w:rPr>
        <w:t xml:space="preserve"> </w:t>
      </w:r>
    </w:p>
    <w:p w14:paraId="0B0503F0" w14:textId="7CE3DCE2" w:rsidR="00B95217" w:rsidRPr="00A34BBE" w:rsidRDefault="00CC70F4" w:rsidP="0084574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 xml:space="preserve">Када је прекидач 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(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S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) 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>затворен, повећаће се струја кроз калем</w:t>
      </w:r>
      <w:r w:rsidR="008D2A26"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 xml:space="preserve"> </w:t>
      </w:r>
      <w:r w:rsidR="008D2A26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(</w:t>
      </w:r>
      <w:r w:rsidR="008D2A26"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L</w:t>
      </w:r>
      <w:r w:rsidR="008D2A26"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)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>, односно акумулисаће се енергија у њему.</w:t>
      </w:r>
    </w:p>
    <w:p w14:paraId="43FB29EE" w14:textId="446E6FA3" w:rsidR="00F25155" w:rsidRPr="00A34BBE" w:rsidRDefault="00B95217" w:rsidP="00747EE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="Arial" w:eastAsia="Times New Roman" w:hAnsi="Arial" w:cs="Arial"/>
          <w:noProof/>
          <w:color w:val="222222"/>
          <w:lang w:val="sr-Cyrl-RS" w:eastAsia="sr-Latn-RS"/>
        </w:rPr>
        <w:t>Ка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 xml:space="preserve">да је прекидач 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(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S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 xml:space="preserve">) 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 xml:space="preserve">отворен, једина путања за струју калема је кроз диоду 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(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D</w:t>
      </w:r>
      <w:r w:rsidRPr="00A34BBE">
        <w:rPr>
          <w:rFonts w:asciiTheme="majorHAnsi" w:eastAsia="Times New Roman" w:hAnsiTheme="majorHAnsi" w:cs="Arial"/>
          <w:bCs/>
          <w:noProof/>
          <w:color w:val="222222"/>
          <w:sz w:val="24"/>
          <w:szCs w:val="24"/>
          <w:lang w:val="sr-Cyrl-RS" w:eastAsia="sr-Latn-RS"/>
        </w:rPr>
        <w:t>)</w:t>
      </w:r>
      <w:r w:rsidRPr="00A34BBE">
        <w:rPr>
          <w:rFonts w:asciiTheme="majorHAnsi" w:eastAsia="Times New Roman" w:hAnsiTheme="majorHAnsi" w:cs="Arial"/>
          <w:noProof/>
          <w:color w:val="222222"/>
          <w:sz w:val="24"/>
          <w:lang w:val="sr-Cyrl-RS" w:eastAsia="sr-Latn-RS"/>
        </w:rPr>
        <w:t>, кондензатор (C) (који има улогу да одржи излазни напон константним) и потрошач (R).</w:t>
      </w:r>
    </w:p>
    <w:p w14:paraId="39611E14" w14:textId="77777777" w:rsidR="009150CA" w:rsidRPr="00A34BBE" w:rsidRDefault="009150CA" w:rsidP="00747EE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32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>Сличном анализом као код спуштача напона, за ово коло може се добити:</w:t>
      </w:r>
    </w:p>
    <w:p w14:paraId="5BBD88AB" w14:textId="1EBA4765" w:rsidR="009150CA" w:rsidRPr="00A34BBE" w:rsidRDefault="009150CA" w:rsidP="009150CA">
      <w:pPr>
        <w:pStyle w:val="ListParagraph"/>
        <w:shd w:val="clear" w:color="auto" w:fill="FFFFFF"/>
        <w:spacing w:before="100" w:beforeAutospacing="1" w:after="24" w:line="240" w:lineRule="auto"/>
        <w:ind w:left="1068"/>
        <w:rPr>
          <w:rFonts w:asciiTheme="majorHAnsi" w:hAnsiTheme="majorHAnsi"/>
          <w:noProof/>
          <w:sz w:val="32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</w:t>
      </w:r>
      <m:oMath>
        <m:r>
          <w:rPr>
            <w:rFonts w:ascii="Cambria Math" w:hAnsi="Cambria Math" w:cs="Arial"/>
            <w:noProof/>
            <w:color w:val="222222"/>
            <w:sz w:val="24"/>
            <w:shd w:val="clear" w:color="auto" w:fill="FFFFFF"/>
            <w:lang w:val="sr-Cyrl-RS"/>
          </w:rPr>
          <m:t>D=1-</m:t>
        </m:r>
        <m:f>
          <m:f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shd w:val="clear" w:color="auto" w:fill="FFFFFF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shd w:val="clear" w:color="auto" w:fill="FFFFFF"/>
                    <w:lang w:val="sr-Cyrl-RS"/>
                  </w:rPr>
                  <m:t>o</m:t>
                </m:r>
              </m:sub>
            </m:sSub>
          </m:den>
        </m:f>
      </m:oMath>
      <w:r w:rsidR="00BD46F9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</w:t>
      </w:r>
      <w:r w:rsidR="000872BD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     </w:t>
      </w:r>
      <w:r w:rsidR="00BD46F9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>(</w:t>
      </w:r>
      <w:r w:rsidR="0093267A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>D</w:t>
      </w:r>
      <w:r w:rsidR="00BD46F9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– радни циклус, </w:t>
      </w:r>
      <m:oMath>
        <m:sSub>
          <m:sSub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i</m:t>
            </m:r>
          </m:sub>
        </m:sSub>
      </m:oMath>
      <w:r w:rsidR="00BD46F9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– улазни напон, </w:t>
      </w:r>
      <m:oMath>
        <m:sSub>
          <m:sSub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о</m:t>
            </m:r>
          </m:sub>
        </m:sSub>
      </m:oMath>
      <w:r w:rsidR="00BD46F9"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– излазни напон)</w:t>
      </w:r>
    </w:p>
    <w:p w14:paraId="3C072639" w14:textId="01B9F56B" w:rsidR="008223E9" w:rsidRPr="00A34BBE" w:rsidRDefault="009150CA" w:rsidP="00747EE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noProof/>
          <w:color w:val="222222"/>
          <w:shd w:val="clear" w:color="auto" w:fill="FFFFFF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>Из ове једначине се види да је излазни напон увек већи од улазног и да се повећава са повећањем D, теоретски до бесконачности уколико је D једнако 1</w:t>
      </w:r>
      <w:r w:rsidRPr="00A34BBE">
        <w:rPr>
          <w:rFonts w:ascii="Arial" w:hAnsi="Arial" w:cs="Arial"/>
          <w:noProof/>
          <w:color w:val="222222"/>
          <w:shd w:val="clear" w:color="auto" w:fill="FFFFFF"/>
          <w:lang w:val="sr-Cyrl-RS"/>
        </w:rPr>
        <w:t>.</w:t>
      </w:r>
    </w:p>
    <w:p w14:paraId="5608BEFF" w14:textId="77777777" w:rsidR="008223E9" w:rsidRPr="00A34BBE" w:rsidRDefault="008223E9">
      <w:pPr>
        <w:rPr>
          <w:rFonts w:ascii="Arial" w:hAnsi="Arial" w:cs="Arial"/>
          <w:noProof/>
          <w:color w:val="222222"/>
          <w:shd w:val="clear" w:color="auto" w:fill="FFFFFF"/>
          <w:lang w:val="sr-Cyrl-RS"/>
        </w:rPr>
      </w:pPr>
      <w:r w:rsidRPr="00A34BBE">
        <w:rPr>
          <w:rFonts w:ascii="Arial" w:hAnsi="Arial" w:cs="Arial"/>
          <w:noProof/>
          <w:color w:val="222222"/>
          <w:shd w:val="clear" w:color="auto" w:fill="FFFFFF"/>
          <w:lang w:val="sr-Cyrl-RS"/>
        </w:rPr>
        <w:br w:type="page"/>
      </w:r>
    </w:p>
    <w:p w14:paraId="135CDFCF" w14:textId="77777777" w:rsidR="00500727" w:rsidRPr="00A34BBE" w:rsidRDefault="00500727" w:rsidP="008223E9">
      <w:pPr>
        <w:pStyle w:val="Heading1"/>
        <w:rPr>
          <w:rStyle w:val="mw-headline"/>
          <w:noProof/>
          <w:lang w:val="sr-Cyrl-RS"/>
        </w:rPr>
      </w:pPr>
    </w:p>
    <w:p w14:paraId="6E0329F5" w14:textId="2D182C01" w:rsidR="008223E9" w:rsidRPr="00A34BBE" w:rsidRDefault="008223E9" w:rsidP="008223E9">
      <w:pPr>
        <w:pStyle w:val="Heading1"/>
        <w:rPr>
          <w:b/>
          <w:noProof/>
          <w:lang w:val="sr-Cyrl-RS"/>
        </w:rPr>
      </w:pPr>
      <w:bookmarkStart w:id="25" w:name="_Toc510182946"/>
      <w:r w:rsidRPr="00A34BBE">
        <w:rPr>
          <w:rStyle w:val="mw-headline"/>
          <w:b/>
          <w:noProof/>
          <w:lang w:val="sr-Cyrl-RS"/>
        </w:rPr>
        <w:t>Прекидачки обртач напона („</w:t>
      </w:r>
      <w:r w:rsidR="00325D18" w:rsidRPr="00A34BBE">
        <w:rPr>
          <w:rStyle w:val="mw-headline"/>
          <w:b/>
          <w:noProof/>
          <w:lang w:val="sr-Cyrl-RS"/>
        </w:rPr>
        <w:t>Buck-boost</w:t>
      </w:r>
      <w:r w:rsidRPr="00A34BBE">
        <w:rPr>
          <w:rStyle w:val="mw-headline"/>
          <w:b/>
          <w:noProof/>
          <w:lang w:val="sr-Cyrl-RS"/>
        </w:rPr>
        <w:t>“ конвертор)</w:t>
      </w:r>
      <w:bookmarkEnd w:id="25"/>
    </w:p>
    <w:p w14:paraId="25BB0106" w14:textId="77777777" w:rsidR="00F77597" w:rsidRPr="00A34BBE" w:rsidRDefault="008433B2" w:rsidP="002A408B">
      <w:pPr>
        <w:shd w:val="clear" w:color="auto" w:fill="FFFFFF"/>
        <w:spacing w:before="100" w:beforeAutospacing="1" w:after="24" w:line="240" w:lineRule="auto"/>
        <w:ind w:firstLine="708"/>
        <w:rPr>
          <w:rStyle w:val="mw-headline"/>
          <w:rFonts w:asciiTheme="majorHAnsi" w:hAnsiTheme="majorHAnsi"/>
          <w:noProof/>
          <w:sz w:val="24"/>
          <w:lang w:val="sr-Cyrl-RS"/>
        </w:rPr>
      </w:pPr>
      <w:r w:rsidRPr="00A34BBE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D794686" wp14:editId="5F82E6CC">
                <wp:simplePos x="0" y="0"/>
                <wp:positionH relativeFrom="column">
                  <wp:posOffset>0</wp:posOffset>
                </wp:positionH>
                <wp:positionV relativeFrom="paragraph">
                  <wp:posOffset>3398842</wp:posOffset>
                </wp:positionV>
                <wp:extent cx="5745480" cy="635"/>
                <wp:effectExtent l="0" t="0" r="762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C9E66" w14:textId="7C959B0E" w:rsidR="00747EE9" w:rsidRPr="008433B2" w:rsidRDefault="00747EE9" w:rsidP="008433B2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36"/>
                                <w:szCs w:val="40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Слика 7 – прекидачки </w:t>
                            </w:r>
                            <w:proofErr w:type="spellStart"/>
                            <w:r>
                              <w:rPr>
                                <w:lang w:val="sr-Cyrl-RS"/>
                              </w:rPr>
                              <w:t>обртач</w:t>
                            </w:r>
                            <w:proofErr w:type="spellEnd"/>
                            <w:r>
                              <w:rPr>
                                <w:lang w:val="sr-Cyrl-RS"/>
                              </w:rPr>
                              <w:t xml:space="preserve"> напона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4686" id="Text Box 6" o:spid="_x0000_s1033" type="#_x0000_t202" style="position:absolute;left:0;text-align:left;margin-left:0;margin-top:267.65pt;width:452.4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" stroked="f">
                <v:textbox style="mso-fit-shape-to-text:t" inset="0,0,0,0">
                  <w:txbxContent>
                    <w:p w14:paraId="61DC9E66" w14:textId="7C959B0E" w:rsidR="00747EE9" w:rsidRPr="008433B2" w:rsidRDefault="00747EE9" w:rsidP="008433B2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color w:val="000000" w:themeColor="text1"/>
                          <w:sz w:val="36"/>
                          <w:szCs w:val="40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Слика 7 – прекидачки </w:t>
                      </w:r>
                      <w:proofErr w:type="spellStart"/>
                      <w:r>
                        <w:rPr>
                          <w:lang w:val="sr-Cyrl-RS"/>
                        </w:rPr>
                        <w:t>обртач</w:t>
                      </w:r>
                      <w:proofErr w:type="spellEnd"/>
                      <w:r>
                        <w:rPr>
                          <w:lang w:val="sr-Cyrl-RS"/>
                        </w:rPr>
                        <w:t xml:space="preserve"> напона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34BBE">
        <w:rPr>
          <w:rFonts w:asciiTheme="majorHAnsi" w:eastAsiaTheme="majorEastAsia" w:hAnsiTheme="majorHAnsi" w:cstheme="majorBidi"/>
          <w:noProof/>
          <w:color w:val="000000" w:themeColor="text1"/>
          <w:sz w:val="36"/>
          <w:szCs w:val="40"/>
          <w:lang w:val="sr-Cyrl-RS"/>
        </w:rPr>
        <w:drawing>
          <wp:anchor distT="0" distB="0" distL="114300" distR="114300" simplePos="0" relativeHeight="251680256" behindDoc="0" locked="0" layoutInCell="1" allowOverlap="1" wp14:anchorId="3B659A37" wp14:editId="37CA5EEB">
            <wp:simplePos x="0" y="0"/>
            <wp:positionH relativeFrom="margin">
              <wp:align>left</wp:align>
            </wp:positionH>
            <wp:positionV relativeFrom="paragraph">
              <wp:posOffset>928370</wp:posOffset>
            </wp:positionV>
            <wp:extent cx="5745480" cy="2517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ABF" w:rsidRPr="00A34BBE">
        <w:rPr>
          <w:rStyle w:val="mw-headline"/>
          <w:rFonts w:asciiTheme="majorHAnsi" w:hAnsiTheme="majorHAnsi"/>
          <w:noProof/>
          <w:sz w:val="24"/>
          <w:lang w:val="sr-Cyrl-RS"/>
        </w:rPr>
        <w:t>И</w:t>
      </w:r>
      <w:r w:rsidR="008223E9" w:rsidRPr="00A34BBE">
        <w:rPr>
          <w:rStyle w:val="mw-headline"/>
          <w:rFonts w:asciiTheme="majorHAnsi" w:hAnsiTheme="majorHAnsi"/>
          <w:noProof/>
          <w:sz w:val="24"/>
          <w:lang w:val="sr-Cyrl-RS"/>
        </w:rPr>
        <w:t>нвертер регулато</w:t>
      </w:r>
      <w:r w:rsidR="00377ABF" w:rsidRPr="00A34BBE">
        <w:rPr>
          <w:rStyle w:val="mw-headline"/>
          <w:rFonts w:asciiTheme="majorHAnsi" w:hAnsiTheme="majorHAnsi"/>
          <w:noProof/>
          <w:sz w:val="24"/>
          <w:lang w:val="sr-Cyrl-RS"/>
        </w:rPr>
        <w:t>р или „Buck-boost“ конвертор за разлику од претходна два може да има излазни напон мањи или већи од улазног</w:t>
      </w:r>
      <w:r w:rsidR="00787192" w:rsidRPr="00A34BBE">
        <w:rPr>
          <w:rStyle w:val="mw-headline"/>
          <w:rFonts w:asciiTheme="majorHAnsi" w:hAnsiTheme="majorHAnsi"/>
          <w:noProof/>
          <w:sz w:val="24"/>
          <w:lang w:val="sr-Cyrl-RS"/>
        </w:rPr>
        <w:t>, једино што је излаз супротног поларитета у односу на улазни</w:t>
      </w:r>
      <w:r w:rsidR="00AF6713" w:rsidRPr="00A34BBE">
        <w:rPr>
          <w:rStyle w:val="mw-headline"/>
          <w:rFonts w:asciiTheme="majorHAnsi" w:hAnsiTheme="majorHAnsi"/>
          <w:noProof/>
          <w:sz w:val="24"/>
          <w:lang w:val="sr-Cyrl-RS"/>
        </w:rPr>
        <w:t>. Принцип рада је опет сличан:</w:t>
      </w:r>
    </w:p>
    <w:p w14:paraId="548682B4" w14:textId="24CCF25B" w:rsidR="00F77597" w:rsidRPr="00A34BBE" w:rsidRDefault="002A408B" w:rsidP="00F7759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Када је прекидач </w:t>
      </w:r>
      <w:r w:rsidR="0074339E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(S) 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затворен, диода</w:t>
      </w:r>
      <w:r w:rsidR="0074339E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(D)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је инверзно поларисана, па је улазни напонски извор директно повезан са калемом</w:t>
      </w:r>
      <w:r w:rsidR="0076179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(L)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, што ће произвести повећање струје кроз калем, односно акумулацију енергије у њему.</w:t>
      </w:r>
    </w:p>
    <w:p w14:paraId="224487A3" w14:textId="77777777" w:rsidR="00174BFF" w:rsidRPr="00A34BBE" w:rsidRDefault="002A408B" w:rsidP="00174BF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Када је прекидач </w:t>
      </w:r>
      <w:r w:rsidR="0076179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(S) 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отворен, </w:t>
      </w:r>
      <w:r w:rsidR="00F77597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енергија 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калем</w:t>
      </w:r>
      <w:r w:rsidR="00F77597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а</w:t>
      </w:r>
      <w:r w:rsidR="0076179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(L)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ће се празнити кроз диоду</w:t>
      </w:r>
      <w:r w:rsidR="0076179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(D)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(која је сада директно поларисана јер </w:t>
      </w:r>
      <w:r w:rsidR="00F77597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ј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е напон на калему променио поларитет у складу са</w:t>
      </w:r>
      <w:r w:rsidR="00F77597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Ленцовим законом</w:t>
      </w:r>
      <w:r w:rsidR="0074339E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),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кондензатор </w:t>
      </w:r>
      <w:r w:rsidR="0076179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 (C 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и потрошач </w:t>
      </w:r>
      <w:r w:rsidR="00041AB1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(R)</w:t>
      </w: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.</w:t>
      </w:r>
    </w:p>
    <w:p w14:paraId="4933FDA6" w14:textId="7979880B" w:rsidR="00174BFF" w:rsidRPr="00A34BBE" w:rsidRDefault="002A408B" w:rsidP="00174BF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И код овог кола кондензатор (велике капацитивности) служи да одржи излазни напон константним</w:t>
      </w:r>
      <w:r w:rsidR="00174BF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.</w:t>
      </w:r>
    </w:p>
    <w:p w14:paraId="45B8D1C0" w14:textId="10902A93" w:rsidR="006A4D65" w:rsidRPr="00A34BBE" w:rsidRDefault="006A4D65" w:rsidP="00174BF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24" w:line="240" w:lineRule="auto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>Једноставном анализом се може доћи до:</w:t>
      </w:r>
      <w:r w:rsidR="00174BFF" w:rsidRPr="00A34BBE">
        <w:rPr>
          <w:rFonts w:asciiTheme="majorHAnsi" w:hAnsiTheme="majorHAnsi" w:cs="Arial"/>
          <w:noProof/>
          <w:color w:val="222222"/>
          <w:sz w:val="24"/>
          <w:lang w:val="sr-Cyrl-RS"/>
        </w:rPr>
        <w:t xml:space="preserve"> </w:t>
      </w:r>
      <m:oMath>
        <m:r>
          <w:rPr>
            <w:rFonts w:ascii="Cambria Math" w:hAnsi="Cambria Math" w:cs="Arial"/>
            <w:noProof/>
            <w:color w:val="222222"/>
            <w:sz w:val="24"/>
            <w:lang w:val="sr-Cyrl-RS"/>
          </w:rPr>
          <m:t>D=</m:t>
        </m:r>
        <m:f>
          <m:f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lang w:val="sr-Cyrl-R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noProof/>
                    <w:color w:val="222222"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noProof/>
                    <w:color w:val="222222"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0</m:t>
                </m:r>
              </m:sub>
            </m:sSub>
            <m:r>
              <w:rPr>
                <w:rFonts w:ascii="Cambria Math" w:hAnsi="Cambria Math" w:cs="Arial"/>
                <w:noProof/>
                <w:color w:val="222222"/>
                <w:sz w:val="24"/>
                <w:lang w:val="sr-Cyrl-R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noProof/>
                    <w:color w:val="222222"/>
                    <w:sz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noProof/>
                    <w:color w:val="222222"/>
                    <w:sz w:val="24"/>
                    <w:lang w:val="sr-Cyrl-RS"/>
                  </w:rPr>
                  <m:t>i</m:t>
                </m:r>
              </m:sub>
            </m:sSub>
          </m:den>
        </m:f>
      </m:oMath>
    </w:p>
    <w:p w14:paraId="5B33C6E9" w14:textId="77777777" w:rsidR="002D0D6A" w:rsidRPr="00A34BBE" w:rsidRDefault="002D0D6A" w:rsidP="002D0D6A">
      <w:pPr>
        <w:pStyle w:val="ListParagraph"/>
        <w:shd w:val="clear" w:color="auto" w:fill="FFFFFF"/>
        <w:spacing w:before="120" w:after="120" w:line="240" w:lineRule="auto"/>
        <w:ind w:left="1428"/>
        <w:rPr>
          <w:rFonts w:asciiTheme="majorHAnsi" w:hAnsiTheme="majorHAnsi"/>
          <w:noProof/>
          <w:sz w:val="24"/>
          <w:lang w:val="sr-Cyrl-RS"/>
        </w:rPr>
      </w:pPr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(D – радни циклус, </w:t>
      </w:r>
      <m:oMath>
        <m:sSub>
          <m:sSub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i</m:t>
            </m:r>
          </m:sub>
        </m:sSub>
      </m:oMath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– улазни напон, </w:t>
      </w:r>
      <m:oMath>
        <m:sSub>
          <m:sSubPr>
            <m:ctrlPr>
              <w:rPr>
                <w:rFonts w:ascii="Cambria Math" w:hAnsi="Cambria Math" w:cs="Arial"/>
                <w:i/>
                <w:noProof/>
                <w:color w:val="222222"/>
                <w:sz w:val="24"/>
                <w:shd w:val="clear" w:color="auto" w:fill="FFFFFF"/>
                <w:lang w:val="sr-Cyrl-RS"/>
              </w:rPr>
            </m:ctrlPr>
          </m:sSubPr>
          <m:e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v</m:t>
            </m:r>
          </m:e>
          <m:sub>
            <m:r>
              <w:rPr>
                <w:rFonts w:ascii="Cambria Math" w:hAnsi="Cambria Math" w:cs="Arial"/>
                <w:noProof/>
                <w:color w:val="222222"/>
                <w:sz w:val="24"/>
                <w:shd w:val="clear" w:color="auto" w:fill="FFFFFF"/>
                <w:lang w:val="sr-Cyrl-RS"/>
              </w:rPr>
              <m:t>о</m:t>
            </m:r>
          </m:sub>
        </m:sSub>
      </m:oMath>
      <w:r w:rsidRPr="00A34BBE">
        <w:rPr>
          <w:rFonts w:asciiTheme="majorHAnsi" w:hAnsiTheme="majorHAnsi" w:cs="Arial"/>
          <w:noProof/>
          <w:color w:val="222222"/>
          <w:sz w:val="24"/>
          <w:shd w:val="clear" w:color="auto" w:fill="FFFFFF"/>
          <w:lang w:val="sr-Cyrl-RS"/>
        </w:rPr>
        <w:t xml:space="preserve"> – излазни напон)</w:t>
      </w:r>
      <w:r w:rsidR="00174BFF" w:rsidRPr="00A34BBE">
        <w:rPr>
          <w:rFonts w:asciiTheme="majorHAnsi" w:eastAsia="Times New Roman" w:hAnsiTheme="majorHAnsi" w:cs="Arial"/>
          <w:noProof/>
          <w:vanish/>
          <w:color w:val="222222"/>
          <w:sz w:val="24"/>
          <w:szCs w:val="24"/>
          <w:lang w:val="sr-Cyrl-RS" w:eastAsia="sr-Latn-RS"/>
        </w:rPr>
        <w:t>{\displaystyle D={\frac {V_{o}}{V_{o}+V_{i}}}}</w:t>
      </w:r>
    </w:p>
    <w:p w14:paraId="04D4163A" w14:textId="77777777" w:rsidR="000C7023" w:rsidRPr="00A34BBE" w:rsidRDefault="00174BFF" w:rsidP="000C7023">
      <w:pPr>
        <w:pStyle w:val="ListParagraph"/>
        <w:numPr>
          <w:ilvl w:val="0"/>
          <w:numId w:val="30"/>
        </w:numPr>
        <w:shd w:val="clear" w:color="auto" w:fill="FFFFFF"/>
        <w:spacing w:before="120" w:after="120" w:line="240" w:lineRule="auto"/>
        <w:rPr>
          <w:b/>
          <w:noProof/>
          <w:lang w:val="sr-Cyrl-RS"/>
        </w:rPr>
      </w:pPr>
      <w:r w:rsidRPr="00A34BBE">
        <w:rPr>
          <w:rFonts w:asciiTheme="majorHAnsi" w:eastAsia="Times New Roman" w:hAnsiTheme="majorHAnsi" w:cs="Arial"/>
          <w:noProof/>
          <w:color w:val="222222"/>
          <w:sz w:val="24"/>
          <w:szCs w:val="24"/>
          <w:lang w:val="sr-Cyrl-RS" w:eastAsia="sr-Latn-RS"/>
        </w:rPr>
        <w:t>Одавде се закључује да је излазни напон увек негативан и да може да буде мањи или већи од улазног напона у зависности од D.</w:t>
      </w:r>
    </w:p>
    <w:p w14:paraId="3594F26B" w14:textId="77777777" w:rsidR="000C7023" w:rsidRPr="00A34BBE" w:rsidRDefault="000C7023">
      <w:pPr>
        <w:rPr>
          <w:b/>
          <w:noProof/>
          <w:lang w:val="sr-Cyrl-RS"/>
        </w:rPr>
      </w:pPr>
      <w:r w:rsidRPr="00A34BBE">
        <w:rPr>
          <w:b/>
          <w:noProof/>
          <w:lang w:val="sr-Cyrl-RS"/>
        </w:rPr>
        <w:br w:type="page"/>
      </w:r>
    </w:p>
    <w:bookmarkEnd w:id="23"/>
    <w:p w14:paraId="7F076AFF" w14:textId="32DD21A6" w:rsidR="005F7FF7" w:rsidRPr="00A34BBE" w:rsidRDefault="005B472B" w:rsidP="000C7023">
      <w:pPr>
        <w:pStyle w:val="Heading1"/>
        <w:rPr>
          <w:b/>
          <w:noProof/>
          <w:lang w:val="sr-Cyrl-RS"/>
        </w:rPr>
      </w:pPr>
      <w:r w:rsidRPr="00A34BBE">
        <w:rPr>
          <w:b/>
          <w:noProof/>
          <w:lang w:val="sr-Cyrl-RS"/>
        </w:rPr>
        <w:lastRenderedPageBreak/>
        <w:t>Закључак</w:t>
      </w:r>
    </w:p>
    <w:p w14:paraId="44428672" w14:textId="77777777" w:rsidR="005F7FF7" w:rsidRPr="00A34BBE" w:rsidRDefault="005F7FF7" w:rsidP="005F7FF7">
      <w:pPr>
        <w:rPr>
          <w:rFonts w:asciiTheme="majorHAnsi" w:hAnsiTheme="majorHAnsi"/>
          <w:noProof/>
          <w:shd w:val="clear" w:color="auto" w:fill="FFFFFF"/>
          <w:lang w:val="sr-Cyrl-RS"/>
        </w:rPr>
      </w:pPr>
    </w:p>
    <w:p w14:paraId="31B6FDCC" w14:textId="498CC317" w:rsidR="003D19F2" w:rsidRPr="00A34BBE" w:rsidRDefault="005842B3" w:rsidP="005F7FF7">
      <w:pPr>
        <w:ind w:firstLine="708"/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 </w:t>
      </w:r>
      <w:r w:rsidR="005340E5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У овом раду дат је уопштен приказ </w:t>
      </w:r>
      <w:r w:rsidR="00747EE9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неких</w:t>
      </w:r>
      <w:r w:rsidR="005340E5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 најбитнијих елект</w:t>
      </w:r>
      <w:r w:rsidR="00747EE9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ронских </w:t>
      </w:r>
      <w:r w:rsidR="005340E5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уређаја</w:t>
      </w:r>
      <w:r w:rsidR="003D19F2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, </w:t>
      </w:r>
      <w:r w:rsidR="00747EE9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 xml:space="preserve">њихове </w:t>
      </w:r>
      <w:r w:rsidR="003D19F2" w:rsidRPr="00A34BBE">
        <w:rPr>
          <w:rFonts w:asciiTheme="majorHAnsi" w:hAnsiTheme="majorHAnsi"/>
          <w:noProof/>
          <w:sz w:val="24"/>
          <w:szCs w:val="24"/>
          <w:shd w:val="clear" w:color="auto" w:fill="FFFFFF"/>
          <w:lang w:val="sr-Cyrl-RS"/>
        </w:rPr>
        <w:t>предности, мане и могућности примене.</w:t>
      </w:r>
    </w:p>
    <w:p w14:paraId="6E457AA4" w14:textId="0815040D" w:rsidR="00B56269" w:rsidRPr="00A34BBE" w:rsidRDefault="00747EE9" w:rsidP="005F7FF7">
      <w:pPr>
        <w:ind w:firstLine="708"/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Дакле, постоји много различитих врста извора напајања, док су у овом раду описана три најчешћа: прекидачки спуштач напона, прекидачки подизач напона и прекидачки инвертор напона. </w:t>
      </w:r>
      <w:r w:rsidR="00B1689A" w:rsidRPr="00A34BBE">
        <w:rPr>
          <w:rFonts w:asciiTheme="majorHAnsi" w:hAnsiTheme="majorHAnsi"/>
          <w:noProof/>
          <w:sz w:val="24"/>
          <w:szCs w:val="24"/>
          <w:lang w:val="sr-Cyrl-RS"/>
        </w:rPr>
        <w:t>Све ове уређаје карактерише висока ефикасност (80-90%)</w:t>
      </w:r>
      <w:r w:rsidR="00B00905" w:rsidRPr="00A34BBE">
        <w:rPr>
          <w:rFonts w:asciiTheme="majorHAnsi" w:hAnsiTheme="majorHAnsi"/>
          <w:noProof/>
          <w:sz w:val="24"/>
          <w:szCs w:val="24"/>
          <w:lang w:val="sr-Cyrl-RS"/>
        </w:rPr>
        <w:t>.</w:t>
      </w:r>
      <w:r w:rsidR="00F71097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Све их је могуђе релативно једноставно и јефтино направити уз један микрочип (на пример </w:t>
      </w:r>
      <w:r w:rsidR="00A47ABD" w:rsidRPr="00A34BBE">
        <w:rPr>
          <w:rFonts w:asciiTheme="majorHAnsi" w:hAnsiTheme="majorHAnsi"/>
          <w:noProof/>
          <w:sz w:val="24"/>
          <w:szCs w:val="24"/>
          <w:lang w:val="sr-Cyrl-RS"/>
        </w:rPr>
        <w:t>LM2575Т-ADJ</w:t>
      </w:r>
      <w:r w:rsidR="00F71097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) и </w:t>
      </w:r>
      <w:r w:rsidR="00A47ABD" w:rsidRPr="00A34BBE">
        <w:rPr>
          <w:rFonts w:asciiTheme="majorHAnsi" w:hAnsiTheme="majorHAnsi"/>
          <w:noProof/>
          <w:sz w:val="24"/>
          <w:szCs w:val="24"/>
          <w:lang w:val="sr-Cyrl-RS"/>
        </w:rPr>
        <w:t>неколико пасивних електронских компоненти. Из тог разлога сам одлучио да и ја направим један такав прекидачки спуштач напона</w:t>
      </w:r>
      <w:r w:rsidR="009F23EB">
        <w:rPr>
          <w:rFonts w:asciiTheme="majorHAnsi" w:hAnsiTheme="majorHAnsi"/>
          <w:noProof/>
          <w:sz w:val="24"/>
          <w:szCs w:val="24"/>
          <w:lang w:val="en-US"/>
        </w:rPr>
        <w:t>,</w:t>
      </w:r>
      <w:bookmarkStart w:id="26" w:name="_GoBack"/>
      <w:bookmarkEnd w:id="26"/>
      <w:r w:rsidR="00A47ABD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ради бољег схватања принципа рада и искуства у прављењу електронских уређаја.</w:t>
      </w:r>
      <w:r w:rsidR="00F0086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То је било лепо искуство које бих препоручио свима које занима физика и електроника. Овај уређај је примењив при развијању и тестирању других уређаја и мени лично је био веома користан.</w:t>
      </w:r>
    </w:p>
    <w:p w14:paraId="74B35BA0" w14:textId="77777777" w:rsidR="002E6D1A" w:rsidRPr="00A34BBE" w:rsidRDefault="00B56269" w:rsidP="005F7FF7">
      <w:pPr>
        <w:ind w:firstLine="708"/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>Будући да ове идеје имају широку примену у области дигиталних електричних кола, и да се и даље пуно истраживача бавим проблемом ефикасног напајања, постоји вероватноћа да ће се у будућности пронаћи нови и бољи начини решавања овог проблема.</w:t>
      </w:r>
    </w:p>
    <w:p w14:paraId="0D4131B4" w14:textId="21CDF16B" w:rsidR="002C1B74" w:rsidRPr="00A34BBE" w:rsidRDefault="002C1B74" w:rsidP="005F7FF7">
      <w:pPr>
        <w:ind w:firstLine="708"/>
        <w:rPr>
          <w:rFonts w:asciiTheme="majorHAnsi" w:hAnsiTheme="majorHAnsi"/>
          <w:noProof/>
          <w:color w:val="000000" w:themeColor="text1"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br w:type="page"/>
      </w:r>
    </w:p>
    <w:p w14:paraId="191C8974" w14:textId="77777777" w:rsidR="00F76F88" w:rsidRPr="00A34BBE" w:rsidRDefault="00F76F88" w:rsidP="00F065D9">
      <w:pPr>
        <w:pStyle w:val="Heading2"/>
        <w:rPr>
          <w:noProof/>
          <w:lang w:val="sr-Cyrl-RS"/>
        </w:rPr>
      </w:pPr>
    </w:p>
    <w:p w14:paraId="76D1F06B" w14:textId="77777777" w:rsidR="00E85C3C" w:rsidRPr="00A34BBE" w:rsidRDefault="00605A82" w:rsidP="00FE1455">
      <w:pPr>
        <w:pStyle w:val="Heading1"/>
        <w:rPr>
          <w:rFonts w:cstheme="minorHAnsi"/>
          <w:b/>
          <w:noProof/>
          <w:sz w:val="40"/>
          <w:lang w:val="sr-Cyrl-RS"/>
        </w:rPr>
      </w:pPr>
      <w:bookmarkStart w:id="27" w:name="_Toc510182948"/>
      <w:r w:rsidRPr="00A34BBE">
        <w:rPr>
          <w:rFonts w:cstheme="minorHAnsi"/>
          <w:b/>
          <w:noProof/>
          <w:sz w:val="40"/>
          <w:lang w:val="sr-Cyrl-RS"/>
        </w:rPr>
        <w:t>Литература</w:t>
      </w:r>
      <w:bookmarkEnd w:id="27"/>
    </w:p>
    <w:p w14:paraId="6F012B6F" w14:textId="77777777" w:rsidR="00E97755" w:rsidRPr="00A34BBE" w:rsidRDefault="00E97755" w:rsidP="00E97755">
      <w:pPr>
        <w:rPr>
          <w:rFonts w:asciiTheme="majorHAnsi" w:hAnsiTheme="majorHAnsi"/>
          <w:noProof/>
          <w:lang w:val="sr-Cyrl-RS"/>
        </w:rPr>
      </w:pPr>
    </w:p>
    <w:p w14:paraId="1AEC3730" w14:textId="77777777" w:rsidR="00CB421E" w:rsidRPr="00A34BBE" w:rsidRDefault="00F065D9" w:rsidP="00CB421E">
      <w:pPr>
        <w:pStyle w:val="ListParagraph"/>
        <w:numPr>
          <w:ilvl w:val="0"/>
          <w:numId w:val="23"/>
        </w:numPr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>Бранко Л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.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Докић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- „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Енергетска електроника 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(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прекидачи и регулатори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)“,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Бања Лука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, 2000.</w:t>
      </w:r>
    </w:p>
    <w:p w14:paraId="730DFBA2" w14:textId="77777777" w:rsidR="00CB421E" w:rsidRPr="00A34BBE" w:rsidRDefault="00F065D9" w:rsidP="00CB421E">
      <w:pPr>
        <w:pStyle w:val="ListParagraph"/>
        <w:numPr>
          <w:ilvl w:val="0"/>
          <w:numId w:val="23"/>
        </w:numPr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>Спасоје Љ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.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Тешић и Драган М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.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Васиљевић 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- „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Основи Електротехнике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“,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Београд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, 1997.</w:t>
      </w:r>
    </w:p>
    <w:p w14:paraId="7A7B75D3" w14:textId="77777777" w:rsidR="00CB421E" w:rsidRPr="00A34BBE" w:rsidRDefault="00EB006F" w:rsidP="00CB421E">
      <w:pPr>
        <w:pStyle w:val="ListParagraph"/>
        <w:numPr>
          <w:ilvl w:val="0"/>
          <w:numId w:val="23"/>
        </w:numPr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>Славољуб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Марјановић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- „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Електроника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“, </w:t>
      </w:r>
      <w:r w:rsidRPr="00A34BBE">
        <w:rPr>
          <w:rFonts w:asciiTheme="majorHAnsi" w:hAnsiTheme="majorHAnsi"/>
          <w:noProof/>
          <w:sz w:val="24"/>
          <w:szCs w:val="24"/>
          <w:lang w:val="sr-Cyrl-RS"/>
        </w:rPr>
        <w:t>Београд</w:t>
      </w:r>
      <w:r w:rsidR="00CB421E" w:rsidRPr="00A34BBE">
        <w:rPr>
          <w:rFonts w:asciiTheme="majorHAnsi" w:hAnsiTheme="majorHAnsi"/>
          <w:noProof/>
          <w:sz w:val="24"/>
          <w:szCs w:val="24"/>
          <w:lang w:val="sr-Cyrl-RS"/>
        </w:rPr>
        <w:t>, 1992.</w:t>
      </w:r>
    </w:p>
    <w:p w14:paraId="6D642925" w14:textId="77777777" w:rsidR="00E85C3C" w:rsidRPr="00A34BBE" w:rsidRDefault="00BE3460" w:rsidP="000627C9">
      <w:pPr>
        <w:pStyle w:val="ListParagraph"/>
        <w:numPr>
          <w:ilvl w:val="0"/>
          <w:numId w:val="23"/>
        </w:numPr>
        <w:rPr>
          <w:rFonts w:asciiTheme="majorHAnsi" w:hAnsiTheme="majorHAnsi"/>
          <w:noProof/>
          <w:sz w:val="24"/>
          <w:szCs w:val="24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w:t>Радојле Радетић – „Прекидачка напајања“</w:t>
      </w:r>
      <w:r w:rsidR="00402D58" w:rsidRPr="00A34BBE">
        <w:rPr>
          <w:rFonts w:asciiTheme="majorHAnsi" w:hAnsiTheme="majorHAnsi"/>
          <w:noProof/>
          <w:sz w:val="24"/>
          <w:szCs w:val="24"/>
          <w:lang w:val="sr-Cyrl-RS"/>
        </w:rPr>
        <w:t>, Бор, 2006.</w:t>
      </w:r>
    </w:p>
    <w:p w14:paraId="368B5645" w14:textId="16EC47E1" w:rsidR="00402D58" w:rsidRPr="00A34BBE" w:rsidRDefault="009F23EB" w:rsidP="008D7378">
      <w:pPr>
        <w:pStyle w:val="ListParagraph"/>
        <w:numPr>
          <w:ilvl w:val="0"/>
          <w:numId w:val="23"/>
        </w:numPr>
        <w:rPr>
          <w:rFonts w:asciiTheme="majorHAnsi" w:hAnsiTheme="majorHAnsi"/>
          <w:noProof/>
          <w:color w:val="222222"/>
          <w:sz w:val="24"/>
          <w:szCs w:val="24"/>
          <w:shd w:val="clear" w:color="auto" w:fill="FFFFFF"/>
          <w:lang w:val="sr-Cyrl-RS"/>
        </w:rPr>
      </w:pPr>
      <w:hyperlink r:id="rId21" w:history="1">
        <w:r w:rsidR="00402D58" w:rsidRPr="00A34BBE">
          <w:rPr>
            <w:rStyle w:val="Hyperlink"/>
            <w:rFonts w:asciiTheme="majorHAnsi" w:hAnsiTheme="majorHAnsi"/>
            <w:noProof/>
            <w:sz w:val="24"/>
            <w:szCs w:val="24"/>
            <w:lang w:val="sr-Cyrl-RS"/>
          </w:rPr>
          <w:t>https://sr.wikipedia.org/wiki/</w:t>
        </w:r>
      </w:hyperlink>
      <w:r w:rsidR="00402D58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 (</w:t>
      </w:r>
      <w:hyperlink r:id="rId22" w:history="1">
        <w:r w:rsidR="00402D58" w:rsidRPr="00A34BBE">
          <w:rPr>
            <w:rStyle w:val="Hyperlink"/>
            <w:rFonts w:asciiTheme="majorHAnsi" w:hAnsiTheme="majorHAnsi"/>
            <w:noProof/>
            <w:sz w:val="24"/>
            <w:szCs w:val="24"/>
            <w:lang w:val="sr-Cyrl-RS"/>
          </w:rPr>
          <w:t>https://sr.wikipedia.org/wiki/Prekida%C4%8Dki_izvor_napajanja</w:t>
        </w:r>
      </w:hyperlink>
      <w:r w:rsidR="00402D58" w:rsidRPr="00A34BBE">
        <w:rPr>
          <w:rFonts w:asciiTheme="majorHAnsi" w:hAnsiTheme="majorHAnsi"/>
          <w:noProof/>
          <w:sz w:val="24"/>
          <w:szCs w:val="24"/>
          <w:lang w:val="sr-Cyrl-RS"/>
        </w:rPr>
        <w:t>)</w:t>
      </w:r>
      <w:r w:rsidR="009B6A74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, </w:t>
      </w:r>
      <w:r w:rsidR="004A4F51" w:rsidRPr="00A34BBE">
        <w:rPr>
          <w:rFonts w:asciiTheme="majorHAnsi" w:hAnsiTheme="majorHAnsi"/>
          <w:noProof/>
          <w:sz w:val="24"/>
          <w:szCs w:val="24"/>
          <w:lang w:val="sr-Cyrl-RS"/>
        </w:rPr>
        <w:t xml:space="preserve">10. </w:t>
      </w:r>
      <w:r w:rsidR="009B6A74" w:rsidRPr="00A34BBE">
        <w:rPr>
          <w:rFonts w:asciiTheme="majorHAnsi" w:hAnsiTheme="majorHAnsi"/>
          <w:noProof/>
          <w:sz w:val="24"/>
          <w:szCs w:val="24"/>
          <w:lang w:val="sr-Cyrl-RS"/>
        </w:rPr>
        <w:t>Јануар 2018.</w:t>
      </w:r>
    </w:p>
    <w:p w14:paraId="4D7393CA" w14:textId="77777777" w:rsidR="005B51EA" w:rsidRPr="00A34BBE" w:rsidRDefault="005B51EA">
      <w:pPr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br w:type="page"/>
      </w:r>
    </w:p>
    <w:p w14:paraId="47738BF8" w14:textId="4F56BBE8" w:rsidR="005B51EA" w:rsidRPr="00A34BBE" w:rsidRDefault="005B51EA" w:rsidP="005B51EA">
      <w:pPr>
        <w:tabs>
          <w:tab w:val="center" w:pos="1843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lastRenderedPageBreak/>
        <w:t>Датум предаје:</w:t>
      </w:r>
      <w:r w:rsidRPr="00A34BBE">
        <w:rPr>
          <w:rFonts w:asciiTheme="majorHAnsi" w:hAnsiTheme="majorHAnsi"/>
          <w:noProof/>
          <w:sz w:val="32"/>
          <w:szCs w:val="32"/>
          <w:lang w:val="sr-Cyrl-RS"/>
        </w:rPr>
        <w:tab/>
        <w:t>______________</w:t>
      </w:r>
    </w:p>
    <w:p w14:paraId="0444A696" w14:textId="77777777" w:rsidR="005B51EA" w:rsidRPr="00A34BBE" w:rsidRDefault="005B51EA" w:rsidP="005B51EA">
      <w:pPr>
        <w:tabs>
          <w:tab w:val="center" w:pos="1843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ab/>
      </w:r>
    </w:p>
    <w:p w14:paraId="58B78A0E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>Комисија:</w:t>
      </w:r>
    </w:p>
    <w:p w14:paraId="14381275" w14:textId="4445749C" w:rsidR="005B51EA" w:rsidRPr="00A34BBE" w:rsidRDefault="005B51EA" w:rsidP="005B51EA">
      <w:pPr>
        <w:tabs>
          <w:tab w:val="left" w:pos="2127"/>
        </w:tabs>
        <w:spacing w:line="360" w:lineRule="auto"/>
        <w:ind w:left="720"/>
        <w:rPr>
          <w:rFonts w:asciiTheme="majorHAnsi" w:hAnsiTheme="majorHAnsi"/>
          <w:noProof/>
          <w:sz w:val="32"/>
          <w:szCs w:val="32"/>
          <w:u w:val="thick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>Председник</w:t>
      </w:r>
      <w:r w:rsidR="009057C7" w:rsidRPr="00A34BBE">
        <w:rPr>
          <w:rFonts w:asciiTheme="majorHAnsi" w:hAnsiTheme="majorHAnsi"/>
          <w:noProof/>
          <w:sz w:val="32"/>
          <w:szCs w:val="32"/>
          <w:lang w:val="sr-Cyrl-RS"/>
        </w:rPr>
        <w:t xml:space="preserve">     </w:t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9057C7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9057C7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</w:p>
    <w:p w14:paraId="4628BE0A" w14:textId="6DB31350" w:rsidR="005B51EA" w:rsidRPr="00A34BBE" w:rsidRDefault="005B51EA" w:rsidP="005B51EA">
      <w:pPr>
        <w:tabs>
          <w:tab w:val="left" w:pos="2127"/>
        </w:tabs>
        <w:spacing w:line="360" w:lineRule="auto"/>
        <w:ind w:left="720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>Испитивач</w:t>
      </w:r>
      <w:r w:rsidR="00F62DC0" w:rsidRPr="00A34BBE">
        <w:rPr>
          <w:rFonts w:asciiTheme="majorHAnsi" w:hAnsiTheme="majorHAnsi"/>
          <w:noProof/>
          <w:sz w:val="32"/>
          <w:szCs w:val="32"/>
          <w:lang w:val="sr-Cyrl-RS"/>
        </w:rPr>
        <w:t xml:space="preserve">       </w:t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lang w:val="sr-Cyrl-RS"/>
        </w:rPr>
        <w:t xml:space="preserve">                                </w:t>
      </w:r>
    </w:p>
    <w:p w14:paraId="240F4D91" w14:textId="0602D27F" w:rsidR="005B51EA" w:rsidRPr="00A34BBE" w:rsidRDefault="005B51EA" w:rsidP="005B51EA">
      <w:pPr>
        <w:tabs>
          <w:tab w:val="left" w:pos="2127"/>
        </w:tabs>
        <w:spacing w:line="360" w:lineRule="auto"/>
        <w:ind w:left="720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>Члан</w:t>
      </w:r>
      <w:r w:rsidR="00F62DC0" w:rsidRPr="00A34BBE">
        <w:rPr>
          <w:rFonts w:asciiTheme="majorHAnsi" w:hAnsiTheme="majorHAnsi"/>
          <w:noProof/>
          <w:sz w:val="32"/>
          <w:szCs w:val="32"/>
          <w:lang w:val="sr-Cyrl-RS"/>
        </w:rPr>
        <w:t xml:space="preserve">                   </w:t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u w:val="thick"/>
          <w:lang w:val="sr-Cyrl-RS"/>
        </w:rPr>
        <w:tab/>
      </w:r>
      <w:r w:rsidR="00F62DC0" w:rsidRPr="00A34BBE">
        <w:rPr>
          <w:rFonts w:asciiTheme="majorHAnsi" w:hAnsiTheme="majorHAnsi"/>
          <w:noProof/>
          <w:sz w:val="32"/>
          <w:szCs w:val="32"/>
          <w:lang w:val="sr-Cyrl-RS"/>
        </w:rPr>
        <w:t xml:space="preserve">                                      </w:t>
      </w:r>
    </w:p>
    <w:p w14:paraId="7A1F7589" w14:textId="77777777" w:rsidR="005B51EA" w:rsidRPr="00A34BBE" w:rsidRDefault="005B51EA" w:rsidP="005B51EA">
      <w:pPr>
        <w:tabs>
          <w:tab w:val="left" w:pos="2127"/>
        </w:tabs>
        <w:spacing w:line="360" w:lineRule="auto"/>
        <w:ind w:left="284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23ECFC03" w14:textId="500A5346" w:rsidR="005B51EA" w:rsidRPr="00A34BBE" w:rsidRDefault="005B51EA" w:rsidP="005B51EA">
      <w:pPr>
        <w:tabs>
          <w:tab w:val="center" w:pos="1843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487CA6" wp14:editId="5D8FFC7A">
                <wp:simplePos x="0" y="0"/>
                <wp:positionH relativeFrom="column">
                  <wp:posOffset>1043940</wp:posOffset>
                </wp:positionH>
                <wp:positionV relativeFrom="paragraph">
                  <wp:posOffset>43815</wp:posOffset>
                </wp:positionV>
                <wp:extent cx="4876800" cy="2568575"/>
                <wp:effectExtent l="5715" t="5715" r="13335" b="6985"/>
                <wp:wrapSquare wrapText="bothSides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256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B452" id="Rectangle 10" o:spid="_x0000_s1026" style="position:absolute;margin-left:82.2pt;margin-top:3.45pt;width:384pt;height:20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">
                <w10:wrap type="square"/>
              </v:rect>
            </w:pict>
          </mc:Fallback>
        </mc:AlternateContent>
      </w:r>
      <w:r w:rsidRPr="00A34BBE">
        <w:rPr>
          <w:rFonts w:asciiTheme="majorHAnsi" w:hAnsiTheme="majorHAnsi"/>
          <w:noProof/>
          <w:sz w:val="32"/>
          <w:szCs w:val="32"/>
          <w:lang w:val="sr-Cyrl-RS"/>
        </w:rPr>
        <w:t>Комента</w:t>
      </w:r>
      <w:r w:rsidR="00263C24" w:rsidRPr="00A34BBE">
        <w:rPr>
          <w:rFonts w:asciiTheme="majorHAnsi" w:hAnsiTheme="majorHAnsi"/>
          <w:noProof/>
          <w:sz w:val="32"/>
          <w:szCs w:val="32"/>
          <w:lang w:val="sr-Cyrl-RS"/>
        </w:rPr>
        <w:t>р</w:t>
      </w:r>
    </w:p>
    <w:p w14:paraId="558CC0A7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13C79E0A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6C06912A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52FBE68D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24C89773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6A988FD7" w14:textId="77777777" w:rsidR="005B51EA" w:rsidRPr="00A34BBE" w:rsidRDefault="005B51EA" w:rsidP="005B51EA">
      <w:pPr>
        <w:tabs>
          <w:tab w:val="center" w:pos="1843"/>
          <w:tab w:val="center" w:pos="6946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1453F526" w14:textId="77777777" w:rsidR="00384817" w:rsidRPr="00A34BBE" w:rsidRDefault="00384817" w:rsidP="005B51EA">
      <w:pPr>
        <w:tabs>
          <w:tab w:val="center" w:pos="1843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</w:p>
    <w:p w14:paraId="79D32B9B" w14:textId="261C0B1E" w:rsidR="005B51EA" w:rsidRPr="00A34BBE" w:rsidRDefault="005B51EA" w:rsidP="005B51EA">
      <w:pPr>
        <w:tabs>
          <w:tab w:val="center" w:pos="1843"/>
        </w:tabs>
        <w:spacing w:line="360" w:lineRule="auto"/>
        <w:rPr>
          <w:rFonts w:asciiTheme="majorHAnsi" w:hAnsiTheme="majorHAnsi"/>
          <w:noProof/>
          <w:sz w:val="32"/>
          <w:szCs w:val="32"/>
          <w:lang w:val="sr-Cyrl-RS"/>
        </w:rPr>
      </w:pPr>
      <w:r w:rsidRPr="00A34BBE">
        <w:rPr>
          <w:rFonts w:asciiTheme="majorHAnsi" w:hAnsiTheme="majorHAnsi"/>
          <w:noProof/>
          <w:sz w:val="32"/>
          <w:szCs w:val="32"/>
          <w:lang w:val="sr-Cyrl-RS"/>
        </w:rPr>
        <w:t>Датум одбране:</w:t>
      </w:r>
      <w:r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 xml:space="preserve"> </w:t>
      </w:r>
      <w:r w:rsidR="00FE3D81"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 xml:space="preserve">                          </w:t>
      </w:r>
      <w:r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ab/>
      </w:r>
      <w:r w:rsidRPr="00A34BBE">
        <w:rPr>
          <w:rFonts w:asciiTheme="majorHAnsi" w:hAnsiTheme="majorHAnsi"/>
          <w:noProof/>
          <w:sz w:val="32"/>
          <w:szCs w:val="32"/>
          <w:lang w:val="sr-Cyrl-RS"/>
        </w:rPr>
        <w:tab/>
        <w:t>Оцена</w:t>
      </w:r>
      <w:r w:rsidR="00FE3D81" w:rsidRPr="00A34BBE">
        <w:rPr>
          <w:rFonts w:asciiTheme="majorHAnsi" w:hAnsiTheme="majorHAnsi"/>
          <w:noProof/>
          <w:sz w:val="32"/>
          <w:szCs w:val="32"/>
          <w:lang w:val="sr-Cyrl-RS"/>
        </w:rPr>
        <w:t>:</w:t>
      </w:r>
      <w:r w:rsidR="00FE3D81"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 xml:space="preserve">                    </w:t>
      </w:r>
      <w:r w:rsidR="00963466"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 xml:space="preserve">   </w:t>
      </w:r>
      <w:r w:rsidRPr="00A34BBE">
        <w:rPr>
          <w:rFonts w:asciiTheme="majorHAnsi" w:hAnsiTheme="majorHAnsi"/>
          <w:noProof/>
          <w:sz w:val="32"/>
          <w:szCs w:val="32"/>
          <w:lang w:val="sr-Cyrl-RS"/>
        </w:rPr>
        <w:t>(</w:t>
      </w:r>
      <w:r w:rsidR="00FE3D81" w:rsidRPr="00A34BBE">
        <w:rPr>
          <w:rFonts w:asciiTheme="majorHAnsi" w:hAnsiTheme="majorHAnsi"/>
          <w:noProof/>
          <w:sz w:val="32"/>
          <w:szCs w:val="32"/>
          <w:u w:val="single"/>
          <w:lang w:val="sr-Cyrl-RS"/>
        </w:rPr>
        <w:t xml:space="preserve">      </w:t>
      </w:r>
      <w:r w:rsidRPr="00A34BBE">
        <w:rPr>
          <w:rFonts w:asciiTheme="majorHAnsi" w:hAnsiTheme="majorHAnsi"/>
          <w:noProof/>
          <w:sz w:val="32"/>
          <w:szCs w:val="32"/>
          <w:lang w:val="sr-Cyrl-RS"/>
        </w:rPr>
        <w:t>)</w:t>
      </w:r>
    </w:p>
    <w:p w14:paraId="5EACDDD9" w14:textId="77777777" w:rsidR="000627C9" w:rsidRPr="00A34BBE" w:rsidRDefault="000627C9" w:rsidP="008A56CA">
      <w:pPr>
        <w:rPr>
          <w:rFonts w:asciiTheme="majorHAnsi" w:hAnsiTheme="majorHAnsi"/>
          <w:noProof/>
          <w:lang w:val="sr-Cyrl-RS"/>
        </w:rPr>
      </w:pPr>
    </w:p>
    <w:sectPr w:rsidR="000627C9" w:rsidRPr="00A34BBE" w:rsidSect="00693229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AC71" w14:textId="77777777" w:rsidR="00747EE9" w:rsidRDefault="00747EE9" w:rsidP="007606A2">
      <w:pPr>
        <w:spacing w:after="0" w:line="240" w:lineRule="auto"/>
      </w:pPr>
      <w:r>
        <w:separator/>
      </w:r>
    </w:p>
  </w:endnote>
  <w:endnote w:type="continuationSeparator" w:id="0">
    <w:p w14:paraId="113F60EB" w14:textId="77777777" w:rsidR="00747EE9" w:rsidRDefault="00747EE9" w:rsidP="0076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42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68879" w14:textId="727ED00E" w:rsidR="00747EE9" w:rsidRDefault="00747EE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C18288" wp14:editId="63860F3F">
                  <wp:extent cx="5467350" cy="45085"/>
                  <wp:effectExtent l="0" t="9525" r="0" b="2540"/>
                  <wp:docPr id="13" name="Flowchart: Decision 1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9205C7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+AwbJ7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F8E667E" w14:textId="456FBEAD" w:rsidR="00747EE9" w:rsidRDefault="00747EE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777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02A5129" w14:textId="77777777" w:rsidR="00747EE9" w:rsidRDefault="00747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93AE" w14:textId="7228B003" w:rsidR="00747EE9" w:rsidRPr="00394334" w:rsidRDefault="00747EE9" w:rsidP="001C257E">
    <w:pPr>
      <w:pStyle w:val="Footer"/>
      <w:jc w:val="both"/>
      <w:rPr>
        <w:rFonts w:asciiTheme="majorHAnsi" w:hAnsiTheme="majorHAnsi"/>
      </w:rPr>
    </w:pPr>
    <w:r w:rsidRPr="00394334">
      <w:rPr>
        <w:rFonts w:asciiTheme="majorHAnsi" w:hAnsiTheme="majorHAnsi"/>
        <w:lang w:val="sr-Cyrl-RS"/>
      </w:rPr>
      <w:t>Ментор</w:t>
    </w:r>
    <w:r w:rsidRPr="00394334">
      <w:rPr>
        <w:rFonts w:asciiTheme="majorHAnsi" w:hAnsiTheme="majorHAnsi"/>
      </w:rPr>
      <w:t xml:space="preserve">: </w:t>
    </w:r>
    <w:r w:rsidRPr="00394334">
      <w:rPr>
        <w:rFonts w:asciiTheme="majorHAnsi" w:hAnsiTheme="majorHAnsi"/>
      </w:rPr>
      <w:tab/>
      <w:t xml:space="preserve">                                                                                                           </w:t>
    </w:r>
    <w:r w:rsidR="00B2037E">
      <w:rPr>
        <w:rFonts w:asciiTheme="majorHAnsi" w:hAnsiTheme="majorHAnsi"/>
        <w:lang w:val="sr-Cyrl-RS"/>
      </w:rPr>
      <w:t xml:space="preserve"> </w:t>
    </w:r>
    <w:r w:rsidRPr="00394334">
      <w:rPr>
        <w:rFonts w:asciiTheme="majorHAnsi" w:hAnsiTheme="majorHAnsi"/>
      </w:rPr>
      <w:t xml:space="preserve">     </w:t>
    </w:r>
    <w:r w:rsidRPr="00394334">
      <w:rPr>
        <w:rFonts w:asciiTheme="majorHAnsi" w:hAnsiTheme="majorHAnsi"/>
        <w:lang w:val="sr-Cyrl-RS"/>
      </w:rPr>
      <w:t>Ученик</w:t>
    </w:r>
    <w:r w:rsidRPr="00394334">
      <w:rPr>
        <w:rFonts w:asciiTheme="majorHAnsi" w:hAnsiTheme="majorHAnsi"/>
      </w:rPr>
      <w:t>:</w:t>
    </w:r>
  </w:p>
  <w:p w14:paraId="3AE32E83" w14:textId="2D3AB59F" w:rsidR="00747EE9" w:rsidRPr="00394334" w:rsidRDefault="00747EE9" w:rsidP="001C257E">
    <w:pPr>
      <w:pStyle w:val="Footer"/>
      <w:jc w:val="both"/>
      <w:rPr>
        <w:rFonts w:asciiTheme="majorHAnsi" w:hAnsiTheme="majorHAnsi"/>
        <w:vertAlign w:val="subscript"/>
      </w:rPr>
    </w:pPr>
    <w:r w:rsidRPr="00394334">
      <w:rPr>
        <w:rFonts w:asciiTheme="majorHAnsi" w:hAnsiTheme="majorHAnsi"/>
        <w:lang w:val="sr-Cyrl-RS"/>
      </w:rPr>
      <w:t>Душан Матић</w:t>
    </w:r>
    <w:r w:rsidRPr="00394334">
      <w:rPr>
        <w:rFonts w:asciiTheme="majorHAnsi" w:hAnsiTheme="majorHAnsi"/>
      </w:rPr>
      <w:t xml:space="preserve">                                                                                                                     </w:t>
    </w:r>
    <w:r w:rsidR="00CA0421">
      <w:rPr>
        <w:rFonts w:asciiTheme="majorHAnsi" w:hAnsiTheme="majorHAnsi"/>
        <w:lang w:val="sr-Cyrl-RS"/>
      </w:rPr>
      <w:t xml:space="preserve"> </w:t>
    </w:r>
    <w:r w:rsidRPr="00394334">
      <w:rPr>
        <w:rFonts w:asciiTheme="majorHAnsi" w:hAnsiTheme="majorHAnsi"/>
        <w:lang w:val="sr-Cyrl-RS"/>
      </w:rPr>
      <w:t xml:space="preserve">Алекса Хелер, </w:t>
    </w:r>
    <w:r w:rsidRPr="00394334">
      <w:rPr>
        <w:rFonts w:asciiTheme="majorHAnsi" w:hAnsiTheme="majorHAnsi"/>
      </w:rPr>
      <w:t>IV</w:t>
    </w:r>
    <w:r w:rsidRPr="00394334">
      <w:rPr>
        <w:rFonts w:asciiTheme="majorHAnsi" w:hAnsiTheme="majorHAnsi"/>
        <w:vertAlign w:val="subscript"/>
      </w:rPr>
      <w:t>6</w:t>
    </w:r>
  </w:p>
  <w:p w14:paraId="387C2930" w14:textId="008313B7" w:rsidR="00747EE9" w:rsidRPr="00394334" w:rsidRDefault="00747EE9" w:rsidP="00BD721B">
    <w:pPr>
      <w:pStyle w:val="Footer"/>
      <w:jc w:val="center"/>
      <w:rPr>
        <w:rFonts w:asciiTheme="majorHAnsi" w:hAnsiTheme="majorHAnsi"/>
        <w:sz w:val="32"/>
        <w:lang w:val="sr-Cyrl-RS"/>
      </w:rPr>
    </w:pPr>
    <w:r w:rsidRPr="00394334">
      <w:rPr>
        <w:rFonts w:asciiTheme="majorHAnsi" w:hAnsiTheme="majorHAnsi"/>
        <w:sz w:val="32"/>
        <w:vertAlign w:val="subscript"/>
        <w:lang w:val="sr-Cyrl-RS"/>
      </w:rPr>
      <w:t>Нови Сад</w:t>
    </w:r>
    <w:r w:rsidRPr="00394334">
      <w:rPr>
        <w:rFonts w:asciiTheme="majorHAnsi" w:hAnsiTheme="majorHAnsi"/>
        <w:sz w:val="32"/>
        <w:vertAlign w:val="subscript"/>
      </w:rPr>
      <w:t>, Maj 2018.</w:t>
    </w:r>
    <w:r w:rsidRPr="00394334">
      <w:rPr>
        <w:rFonts w:asciiTheme="majorHAnsi" w:hAnsiTheme="majorHAnsi"/>
        <w:sz w:val="32"/>
        <w:vertAlign w:val="subscript"/>
        <w:lang w:val="sr-Cyrl-RS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4E8DD" w14:textId="77777777" w:rsidR="00747EE9" w:rsidRDefault="00747EE9" w:rsidP="007606A2">
      <w:pPr>
        <w:spacing w:after="0" w:line="240" w:lineRule="auto"/>
      </w:pPr>
      <w:r>
        <w:separator/>
      </w:r>
    </w:p>
  </w:footnote>
  <w:footnote w:type="continuationSeparator" w:id="0">
    <w:p w14:paraId="04A61246" w14:textId="77777777" w:rsidR="00747EE9" w:rsidRDefault="00747EE9" w:rsidP="0076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7957" w14:textId="2CB4157F" w:rsidR="00747EE9" w:rsidRPr="00394334" w:rsidRDefault="00747EE9">
    <w:pPr>
      <w:pStyle w:val="Header"/>
      <w:rPr>
        <w:rFonts w:asciiTheme="majorHAnsi" w:hAnsiTheme="majorHAnsi"/>
        <w:lang w:val="en-US"/>
      </w:rPr>
    </w:pPr>
    <w:r w:rsidRPr="00394334">
      <w:rPr>
        <w:rFonts w:asciiTheme="majorHAnsi" w:hAnsiTheme="majorHAnsi"/>
        <w:lang w:val="sr-Cyrl-RS"/>
      </w:rPr>
      <w:t>Прекидачки извори напајања</w:t>
    </w:r>
    <w:r w:rsidRPr="00394334">
      <w:rPr>
        <w:rFonts w:asciiTheme="majorHAnsi" w:hAnsiTheme="majorHAnsi"/>
        <w:lang w:val="sr-Cyrl-RS"/>
      </w:rPr>
      <w:ptab w:relativeTo="margin" w:alignment="center" w:leader="none"/>
    </w:r>
    <w:r w:rsidRPr="00394334">
      <w:rPr>
        <w:rFonts w:asciiTheme="majorHAnsi" w:hAnsiTheme="majorHAnsi"/>
        <w:lang w:val="sr-Cyrl-RS"/>
      </w:rPr>
      <w:ptab w:relativeTo="margin" w:alignment="right" w:leader="none"/>
    </w:r>
    <w:r w:rsidRPr="00394334">
      <w:rPr>
        <w:rFonts w:asciiTheme="majorHAnsi" w:hAnsiTheme="majorHAnsi"/>
        <w:lang w:val="sr-Cyrl-RS"/>
      </w:rPr>
      <w:t xml:space="preserve">Алекса Хелер, </w:t>
    </w:r>
    <w:r w:rsidRPr="00394334">
      <w:rPr>
        <w:rFonts w:asciiTheme="majorHAnsi" w:hAnsiTheme="majorHAnsi"/>
        <w:lang w:val="en-US"/>
      </w:rPr>
      <w:t>IV</w:t>
    </w:r>
    <w:r w:rsidRPr="00394334">
      <w:rPr>
        <w:rFonts w:asciiTheme="majorHAnsi" w:hAnsiTheme="majorHAnsi"/>
        <w:vertAlign w:val="subscript"/>
        <w:lang w:val="sr-Cyrl-RS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0BB1" w14:textId="20C493B5" w:rsidR="00747EE9" w:rsidRPr="00394334" w:rsidRDefault="00747EE9" w:rsidP="00292B78">
    <w:pPr>
      <w:pStyle w:val="Header"/>
      <w:rPr>
        <w:rFonts w:asciiTheme="majorHAnsi" w:hAnsiTheme="majorHAnsi"/>
        <w:sz w:val="28"/>
      </w:rPr>
    </w:pPr>
    <w:r w:rsidRPr="00394334">
      <w:rPr>
        <w:rFonts w:asciiTheme="majorHAnsi" w:hAnsiTheme="majorHAnsi"/>
        <w:sz w:val="28"/>
        <w:lang w:val="sr-Cyrl-RS"/>
      </w:rPr>
      <w:t>Гимназија</w:t>
    </w:r>
    <w:r w:rsidRPr="00394334">
      <w:rPr>
        <w:rFonts w:asciiTheme="majorHAnsi" w:hAnsiTheme="majorHAnsi"/>
        <w:sz w:val="28"/>
      </w:rPr>
      <w:t xml:space="preserve"> „</w:t>
    </w:r>
    <w:r w:rsidRPr="00394334">
      <w:rPr>
        <w:rFonts w:asciiTheme="majorHAnsi" w:hAnsiTheme="majorHAnsi"/>
        <w:sz w:val="28"/>
        <w:lang w:val="sr-Cyrl-RS"/>
      </w:rPr>
      <w:t>Светозар Марковић</w:t>
    </w:r>
    <w:r w:rsidRPr="00394334">
      <w:rPr>
        <w:rFonts w:asciiTheme="majorHAnsi" w:hAnsiTheme="majorHAnsi"/>
        <w:sz w:val="28"/>
      </w:rPr>
      <w:t>“</w:t>
    </w:r>
  </w:p>
  <w:p w14:paraId="30635056" w14:textId="6078D5E4" w:rsidR="00747EE9" w:rsidRPr="00394334" w:rsidRDefault="00747EE9" w:rsidP="00292B78">
    <w:pPr>
      <w:pStyle w:val="Header"/>
      <w:rPr>
        <w:rFonts w:asciiTheme="majorHAnsi" w:hAnsiTheme="majorHAnsi"/>
        <w:sz w:val="28"/>
        <w:lang w:val="sr-Cyrl-RS"/>
      </w:rPr>
    </w:pPr>
    <w:r w:rsidRPr="00394334">
      <w:rPr>
        <w:rFonts w:asciiTheme="majorHAnsi" w:hAnsiTheme="majorHAnsi"/>
        <w:sz w:val="28"/>
        <w:lang w:val="sr-Cyrl-RS"/>
      </w:rPr>
      <w:t>Нови Сад, Његошева 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9F4"/>
    <w:multiLevelType w:val="hybridMultilevel"/>
    <w:tmpl w:val="FFA275B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BDE"/>
    <w:multiLevelType w:val="hybridMultilevel"/>
    <w:tmpl w:val="7F6A67EE"/>
    <w:lvl w:ilvl="0" w:tplc="241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BE90EDC"/>
    <w:multiLevelType w:val="hybridMultilevel"/>
    <w:tmpl w:val="5D8AEB8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32F7"/>
    <w:multiLevelType w:val="multilevel"/>
    <w:tmpl w:val="C002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F69D5"/>
    <w:multiLevelType w:val="multilevel"/>
    <w:tmpl w:val="DA62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860B60"/>
    <w:multiLevelType w:val="multilevel"/>
    <w:tmpl w:val="14D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D5CF8"/>
    <w:multiLevelType w:val="multilevel"/>
    <w:tmpl w:val="D2A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8A039D"/>
    <w:multiLevelType w:val="multilevel"/>
    <w:tmpl w:val="AA2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207064"/>
    <w:multiLevelType w:val="hybridMultilevel"/>
    <w:tmpl w:val="F740E6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781E"/>
    <w:multiLevelType w:val="multilevel"/>
    <w:tmpl w:val="CAB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D088F"/>
    <w:multiLevelType w:val="hybridMultilevel"/>
    <w:tmpl w:val="10AA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1183F"/>
    <w:multiLevelType w:val="multilevel"/>
    <w:tmpl w:val="DF66F6D2"/>
    <w:lvl w:ilvl="0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56"/>
        </w:tabs>
        <w:ind w:left="8256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DC333A"/>
    <w:multiLevelType w:val="multilevel"/>
    <w:tmpl w:val="E97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BA5AE3"/>
    <w:multiLevelType w:val="hybridMultilevel"/>
    <w:tmpl w:val="05421D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1DE6"/>
    <w:multiLevelType w:val="hybridMultilevel"/>
    <w:tmpl w:val="76F28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214794"/>
    <w:multiLevelType w:val="hybridMultilevel"/>
    <w:tmpl w:val="8EB40B16"/>
    <w:lvl w:ilvl="0" w:tplc="241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40762A70"/>
    <w:multiLevelType w:val="hybridMultilevel"/>
    <w:tmpl w:val="A2F409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605ED"/>
    <w:multiLevelType w:val="hybridMultilevel"/>
    <w:tmpl w:val="005AC8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A23D2"/>
    <w:multiLevelType w:val="hybridMultilevel"/>
    <w:tmpl w:val="E138A08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027B9"/>
    <w:multiLevelType w:val="hybridMultilevel"/>
    <w:tmpl w:val="95A21374"/>
    <w:lvl w:ilvl="0" w:tplc="CFE89C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93F32DB"/>
    <w:multiLevelType w:val="multilevel"/>
    <w:tmpl w:val="5D3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34EDD"/>
    <w:multiLevelType w:val="multilevel"/>
    <w:tmpl w:val="7C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E5428B"/>
    <w:multiLevelType w:val="hybridMultilevel"/>
    <w:tmpl w:val="0F326674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5565A1"/>
    <w:multiLevelType w:val="multilevel"/>
    <w:tmpl w:val="326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C41B39"/>
    <w:multiLevelType w:val="hybridMultilevel"/>
    <w:tmpl w:val="0CFEAA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35D14"/>
    <w:multiLevelType w:val="multilevel"/>
    <w:tmpl w:val="21A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0F51CF"/>
    <w:multiLevelType w:val="multilevel"/>
    <w:tmpl w:val="507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207F95"/>
    <w:multiLevelType w:val="hybridMultilevel"/>
    <w:tmpl w:val="9D962D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7618B"/>
    <w:multiLevelType w:val="multilevel"/>
    <w:tmpl w:val="A9E0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9919BF"/>
    <w:multiLevelType w:val="hybridMultilevel"/>
    <w:tmpl w:val="F5B8331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6"/>
  </w:num>
  <w:num w:numId="10">
    <w:abstractNumId w:val="28"/>
  </w:num>
  <w:num w:numId="11">
    <w:abstractNumId w:val="15"/>
  </w:num>
  <w:num w:numId="12">
    <w:abstractNumId w:val="21"/>
  </w:num>
  <w:num w:numId="13">
    <w:abstractNumId w:val="0"/>
  </w:num>
  <w:num w:numId="14">
    <w:abstractNumId w:val="9"/>
  </w:num>
  <w:num w:numId="15">
    <w:abstractNumId w:val="25"/>
  </w:num>
  <w:num w:numId="16">
    <w:abstractNumId w:val="24"/>
  </w:num>
  <w:num w:numId="17">
    <w:abstractNumId w:val="13"/>
  </w:num>
  <w:num w:numId="18">
    <w:abstractNumId w:val="23"/>
  </w:num>
  <w:num w:numId="19">
    <w:abstractNumId w:val="17"/>
  </w:num>
  <w:num w:numId="20">
    <w:abstractNumId w:val="2"/>
  </w:num>
  <w:num w:numId="21">
    <w:abstractNumId w:val="18"/>
  </w:num>
  <w:num w:numId="22">
    <w:abstractNumId w:val="1"/>
  </w:num>
  <w:num w:numId="23">
    <w:abstractNumId w:val="10"/>
  </w:num>
  <w:num w:numId="24">
    <w:abstractNumId w:val="5"/>
  </w:num>
  <w:num w:numId="25">
    <w:abstractNumId w:val="19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6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C"/>
    <w:rsid w:val="000020DC"/>
    <w:rsid w:val="000050E4"/>
    <w:rsid w:val="0000676D"/>
    <w:rsid w:val="00014883"/>
    <w:rsid w:val="00022683"/>
    <w:rsid w:val="000252E5"/>
    <w:rsid w:val="00026150"/>
    <w:rsid w:val="00030A2A"/>
    <w:rsid w:val="00032FDE"/>
    <w:rsid w:val="00034105"/>
    <w:rsid w:val="00041AB1"/>
    <w:rsid w:val="000627C9"/>
    <w:rsid w:val="00062A10"/>
    <w:rsid w:val="0007733C"/>
    <w:rsid w:val="00081850"/>
    <w:rsid w:val="000829DA"/>
    <w:rsid w:val="000872BD"/>
    <w:rsid w:val="00087772"/>
    <w:rsid w:val="00090F82"/>
    <w:rsid w:val="00092467"/>
    <w:rsid w:val="000931C1"/>
    <w:rsid w:val="000951B4"/>
    <w:rsid w:val="000A02DB"/>
    <w:rsid w:val="000A12E0"/>
    <w:rsid w:val="000B3DB9"/>
    <w:rsid w:val="000C290A"/>
    <w:rsid w:val="000C3B4C"/>
    <w:rsid w:val="000C41E5"/>
    <w:rsid w:val="000C6184"/>
    <w:rsid w:val="000C7023"/>
    <w:rsid w:val="000D3E3C"/>
    <w:rsid w:val="000D41E7"/>
    <w:rsid w:val="000E0E09"/>
    <w:rsid w:val="000E428F"/>
    <w:rsid w:val="000F280E"/>
    <w:rsid w:val="0010014B"/>
    <w:rsid w:val="001047F9"/>
    <w:rsid w:val="00105A44"/>
    <w:rsid w:val="00105E4D"/>
    <w:rsid w:val="0011563F"/>
    <w:rsid w:val="00123883"/>
    <w:rsid w:val="00124E0E"/>
    <w:rsid w:val="00126775"/>
    <w:rsid w:val="001329A7"/>
    <w:rsid w:val="00136102"/>
    <w:rsid w:val="001364C9"/>
    <w:rsid w:val="00144F33"/>
    <w:rsid w:val="0014642A"/>
    <w:rsid w:val="001567E5"/>
    <w:rsid w:val="00161DDE"/>
    <w:rsid w:val="00166AB6"/>
    <w:rsid w:val="00166B4D"/>
    <w:rsid w:val="00166C06"/>
    <w:rsid w:val="00171446"/>
    <w:rsid w:val="00172C7E"/>
    <w:rsid w:val="00174BFF"/>
    <w:rsid w:val="00176EA4"/>
    <w:rsid w:val="00180109"/>
    <w:rsid w:val="00181248"/>
    <w:rsid w:val="00182F0A"/>
    <w:rsid w:val="001A1A40"/>
    <w:rsid w:val="001B2952"/>
    <w:rsid w:val="001B4E2E"/>
    <w:rsid w:val="001C14AC"/>
    <w:rsid w:val="001C257E"/>
    <w:rsid w:val="001C6551"/>
    <w:rsid w:val="001D0448"/>
    <w:rsid w:val="001D0A07"/>
    <w:rsid w:val="001D5390"/>
    <w:rsid w:val="001D6231"/>
    <w:rsid w:val="001E221E"/>
    <w:rsid w:val="001F1573"/>
    <w:rsid w:val="002026DB"/>
    <w:rsid w:val="00203754"/>
    <w:rsid w:val="002129E1"/>
    <w:rsid w:val="00216709"/>
    <w:rsid w:val="002232AC"/>
    <w:rsid w:val="00232E27"/>
    <w:rsid w:val="002339F2"/>
    <w:rsid w:val="00242F02"/>
    <w:rsid w:val="00263C24"/>
    <w:rsid w:val="00263CD9"/>
    <w:rsid w:val="00264266"/>
    <w:rsid w:val="00264A52"/>
    <w:rsid w:val="0027536F"/>
    <w:rsid w:val="00281A2A"/>
    <w:rsid w:val="00286CEE"/>
    <w:rsid w:val="00287548"/>
    <w:rsid w:val="00292B78"/>
    <w:rsid w:val="002A1264"/>
    <w:rsid w:val="002A408B"/>
    <w:rsid w:val="002A56A8"/>
    <w:rsid w:val="002A64A4"/>
    <w:rsid w:val="002A7CA3"/>
    <w:rsid w:val="002B586B"/>
    <w:rsid w:val="002B5DF0"/>
    <w:rsid w:val="002C1B74"/>
    <w:rsid w:val="002C592C"/>
    <w:rsid w:val="002D0022"/>
    <w:rsid w:val="002D0D6A"/>
    <w:rsid w:val="002D1C4B"/>
    <w:rsid w:val="002D3AC0"/>
    <w:rsid w:val="002D3CBB"/>
    <w:rsid w:val="002D5C97"/>
    <w:rsid w:val="002E0246"/>
    <w:rsid w:val="002E05AC"/>
    <w:rsid w:val="002E56F7"/>
    <w:rsid w:val="002E6D1A"/>
    <w:rsid w:val="002F76A7"/>
    <w:rsid w:val="003073C7"/>
    <w:rsid w:val="00315282"/>
    <w:rsid w:val="0031777E"/>
    <w:rsid w:val="00325D18"/>
    <w:rsid w:val="00332BB4"/>
    <w:rsid w:val="00333CBD"/>
    <w:rsid w:val="00337BEC"/>
    <w:rsid w:val="003501DB"/>
    <w:rsid w:val="00354254"/>
    <w:rsid w:val="00360B86"/>
    <w:rsid w:val="003672F9"/>
    <w:rsid w:val="00377ABF"/>
    <w:rsid w:val="00384157"/>
    <w:rsid w:val="003845AB"/>
    <w:rsid w:val="00384817"/>
    <w:rsid w:val="00385AA4"/>
    <w:rsid w:val="00385EDF"/>
    <w:rsid w:val="0039130A"/>
    <w:rsid w:val="00394334"/>
    <w:rsid w:val="003A20D0"/>
    <w:rsid w:val="003A24FA"/>
    <w:rsid w:val="003A65CF"/>
    <w:rsid w:val="003B01C1"/>
    <w:rsid w:val="003B3AF4"/>
    <w:rsid w:val="003B4A45"/>
    <w:rsid w:val="003B6A5D"/>
    <w:rsid w:val="003B6F3E"/>
    <w:rsid w:val="003C76DA"/>
    <w:rsid w:val="003C7DB5"/>
    <w:rsid w:val="003D19F2"/>
    <w:rsid w:val="003E2D3A"/>
    <w:rsid w:val="003E58F5"/>
    <w:rsid w:val="003E6ACA"/>
    <w:rsid w:val="003E70C2"/>
    <w:rsid w:val="003F1456"/>
    <w:rsid w:val="003F1AFD"/>
    <w:rsid w:val="003F2488"/>
    <w:rsid w:val="003F4EA4"/>
    <w:rsid w:val="003F6CF2"/>
    <w:rsid w:val="003F6E5A"/>
    <w:rsid w:val="00402B0A"/>
    <w:rsid w:val="00402D58"/>
    <w:rsid w:val="0040541B"/>
    <w:rsid w:val="00405EF4"/>
    <w:rsid w:val="00407218"/>
    <w:rsid w:val="00427ECF"/>
    <w:rsid w:val="00441927"/>
    <w:rsid w:val="00442DF9"/>
    <w:rsid w:val="00444039"/>
    <w:rsid w:val="00447FB9"/>
    <w:rsid w:val="00450D9D"/>
    <w:rsid w:val="00450ECA"/>
    <w:rsid w:val="00450FE8"/>
    <w:rsid w:val="00453070"/>
    <w:rsid w:val="0045375E"/>
    <w:rsid w:val="00456E96"/>
    <w:rsid w:val="00457D67"/>
    <w:rsid w:val="0046533E"/>
    <w:rsid w:val="0047089D"/>
    <w:rsid w:val="00471600"/>
    <w:rsid w:val="00473D0A"/>
    <w:rsid w:val="00494539"/>
    <w:rsid w:val="00495040"/>
    <w:rsid w:val="004A388E"/>
    <w:rsid w:val="004A3ABC"/>
    <w:rsid w:val="004A4F51"/>
    <w:rsid w:val="004A6488"/>
    <w:rsid w:val="004A6A95"/>
    <w:rsid w:val="004B173A"/>
    <w:rsid w:val="004B42B1"/>
    <w:rsid w:val="004B5092"/>
    <w:rsid w:val="004B6FFF"/>
    <w:rsid w:val="004C0AF5"/>
    <w:rsid w:val="004C3CAD"/>
    <w:rsid w:val="004D3681"/>
    <w:rsid w:val="004F0B24"/>
    <w:rsid w:val="004F1B0C"/>
    <w:rsid w:val="00500727"/>
    <w:rsid w:val="005107DF"/>
    <w:rsid w:val="00511F6C"/>
    <w:rsid w:val="0051695D"/>
    <w:rsid w:val="00517AEF"/>
    <w:rsid w:val="00520AB4"/>
    <w:rsid w:val="00521FE2"/>
    <w:rsid w:val="00522DEA"/>
    <w:rsid w:val="005234BE"/>
    <w:rsid w:val="00526993"/>
    <w:rsid w:val="00527B82"/>
    <w:rsid w:val="0053125F"/>
    <w:rsid w:val="00532AC5"/>
    <w:rsid w:val="005340E5"/>
    <w:rsid w:val="00536DE2"/>
    <w:rsid w:val="00537B5F"/>
    <w:rsid w:val="005438B8"/>
    <w:rsid w:val="00551FDA"/>
    <w:rsid w:val="0055346C"/>
    <w:rsid w:val="00557297"/>
    <w:rsid w:val="00560B49"/>
    <w:rsid w:val="005625FD"/>
    <w:rsid w:val="00563510"/>
    <w:rsid w:val="00566C2E"/>
    <w:rsid w:val="005728B6"/>
    <w:rsid w:val="00575DC3"/>
    <w:rsid w:val="00576E4D"/>
    <w:rsid w:val="00583E17"/>
    <w:rsid w:val="005842B3"/>
    <w:rsid w:val="0058451A"/>
    <w:rsid w:val="00584F49"/>
    <w:rsid w:val="00586E28"/>
    <w:rsid w:val="00590B59"/>
    <w:rsid w:val="00594D33"/>
    <w:rsid w:val="005A0701"/>
    <w:rsid w:val="005A085B"/>
    <w:rsid w:val="005A16E7"/>
    <w:rsid w:val="005B472B"/>
    <w:rsid w:val="005B4A18"/>
    <w:rsid w:val="005B51EA"/>
    <w:rsid w:val="005C0B5E"/>
    <w:rsid w:val="005C4ACA"/>
    <w:rsid w:val="005E10FC"/>
    <w:rsid w:val="005F7CD9"/>
    <w:rsid w:val="005F7FF7"/>
    <w:rsid w:val="00600BED"/>
    <w:rsid w:val="00601147"/>
    <w:rsid w:val="00603617"/>
    <w:rsid w:val="00605A82"/>
    <w:rsid w:val="00613FD9"/>
    <w:rsid w:val="00616AEC"/>
    <w:rsid w:val="00622441"/>
    <w:rsid w:val="006232D9"/>
    <w:rsid w:val="0062512D"/>
    <w:rsid w:val="00630D92"/>
    <w:rsid w:val="00633B8E"/>
    <w:rsid w:val="00642597"/>
    <w:rsid w:val="00646964"/>
    <w:rsid w:val="0065435F"/>
    <w:rsid w:val="00654AAC"/>
    <w:rsid w:val="00656E92"/>
    <w:rsid w:val="00662568"/>
    <w:rsid w:val="00664412"/>
    <w:rsid w:val="006644BC"/>
    <w:rsid w:val="006765C3"/>
    <w:rsid w:val="00677F1D"/>
    <w:rsid w:val="00681B4A"/>
    <w:rsid w:val="00682163"/>
    <w:rsid w:val="0069085D"/>
    <w:rsid w:val="00693229"/>
    <w:rsid w:val="00697404"/>
    <w:rsid w:val="00697DD8"/>
    <w:rsid w:val="006A2088"/>
    <w:rsid w:val="006A4D65"/>
    <w:rsid w:val="006A5844"/>
    <w:rsid w:val="006B00BB"/>
    <w:rsid w:val="006B05A2"/>
    <w:rsid w:val="006B740F"/>
    <w:rsid w:val="006C0655"/>
    <w:rsid w:val="006C74CB"/>
    <w:rsid w:val="006D3C28"/>
    <w:rsid w:val="006E15B3"/>
    <w:rsid w:val="006E54DE"/>
    <w:rsid w:val="006E6885"/>
    <w:rsid w:val="006E781D"/>
    <w:rsid w:val="006F1104"/>
    <w:rsid w:val="006F2425"/>
    <w:rsid w:val="006F4381"/>
    <w:rsid w:val="006F7512"/>
    <w:rsid w:val="00704949"/>
    <w:rsid w:val="00704A4F"/>
    <w:rsid w:val="00721670"/>
    <w:rsid w:val="00723A17"/>
    <w:rsid w:val="00724163"/>
    <w:rsid w:val="00734AE9"/>
    <w:rsid w:val="00735B6F"/>
    <w:rsid w:val="00740C36"/>
    <w:rsid w:val="00741AE2"/>
    <w:rsid w:val="0074315C"/>
    <w:rsid w:val="0074339E"/>
    <w:rsid w:val="00744722"/>
    <w:rsid w:val="00747EE9"/>
    <w:rsid w:val="00760256"/>
    <w:rsid w:val="007606A2"/>
    <w:rsid w:val="0076179F"/>
    <w:rsid w:val="00765219"/>
    <w:rsid w:val="00777787"/>
    <w:rsid w:val="007810B7"/>
    <w:rsid w:val="0078250D"/>
    <w:rsid w:val="007834E3"/>
    <w:rsid w:val="00785D94"/>
    <w:rsid w:val="00787192"/>
    <w:rsid w:val="00793C6C"/>
    <w:rsid w:val="00794CFE"/>
    <w:rsid w:val="00796B23"/>
    <w:rsid w:val="007A54AC"/>
    <w:rsid w:val="007B7A58"/>
    <w:rsid w:val="007C0D3E"/>
    <w:rsid w:val="007C159F"/>
    <w:rsid w:val="007C2294"/>
    <w:rsid w:val="007C48BC"/>
    <w:rsid w:val="007D0C9A"/>
    <w:rsid w:val="007D0EF6"/>
    <w:rsid w:val="007D24A5"/>
    <w:rsid w:val="007D7872"/>
    <w:rsid w:val="007F63A0"/>
    <w:rsid w:val="00805439"/>
    <w:rsid w:val="0081093A"/>
    <w:rsid w:val="008156E8"/>
    <w:rsid w:val="008223E9"/>
    <w:rsid w:val="0082759A"/>
    <w:rsid w:val="0082761E"/>
    <w:rsid w:val="00827D7C"/>
    <w:rsid w:val="008375BD"/>
    <w:rsid w:val="00841A2A"/>
    <w:rsid w:val="008433B2"/>
    <w:rsid w:val="00845746"/>
    <w:rsid w:val="00847778"/>
    <w:rsid w:val="00847E47"/>
    <w:rsid w:val="00847EAA"/>
    <w:rsid w:val="00847EBC"/>
    <w:rsid w:val="00855D82"/>
    <w:rsid w:val="008619D7"/>
    <w:rsid w:val="00861F1D"/>
    <w:rsid w:val="00863A10"/>
    <w:rsid w:val="0088050C"/>
    <w:rsid w:val="008826CD"/>
    <w:rsid w:val="0088308E"/>
    <w:rsid w:val="0088522E"/>
    <w:rsid w:val="00887D6D"/>
    <w:rsid w:val="008919D4"/>
    <w:rsid w:val="008A3350"/>
    <w:rsid w:val="008A3705"/>
    <w:rsid w:val="008A56CA"/>
    <w:rsid w:val="008A56F8"/>
    <w:rsid w:val="008B06DD"/>
    <w:rsid w:val="008B6DD1"/>
    <w:rsid w:val="008C23D5"/>
    <w:rsid w:val="008C3D9D"/>
    <w:rsid w:val="008C40A9"/>
    <w:rsid w:val="008C61B0"/>
    <w:rsid w:val="008C68BA"/>
    <w:rsid w:val="008D2A26"/>
    <w:rsid w:val="008D7334"/>
    <w:rsid w:val="008D7378"/>
    <w:rsid w:val="008E57B9"/>
    <w:rsid w:val="008E6F87"/>
    <w:rsid w:val="008F10C4"/>
    <w:rsid w:val="008F57A2"/>
    <w:rsid w:val="008F7C3B"/>
    <w:rsid w:val="00900DFB"/>
    <w:rsid w:val="0090461E"/>
    <w:rsid w:val="00904C79"/>
    <w:rsid w:val="00904F79"/>
    <w:rsid w:val="009057C7"/>
    <w:rsid w:val="0091251B"/>
    <w:rsid w:val="009145AE"/>
    <w:rsid w:val="009150CA"/>
    <w:rsid w:val="00920D16"/>
    <w:rsid w:val="00926EE4"/>
    <w:rsid w:val="0093267A"/>
    <w:rsid w:val="009401D4"/>
    <w:rsid w:val="0094079B"/>
    <w:rsid w:val="00944484"/>
    <w:rsid w:val="00955039"/>
    <w:rsid w:val="00963466"/>
    <w:rsid w:val="009929AF"/>
    <w:rsid w:val="009951F8"/>
    <w:rsid w:val="009A549E"/>
    <w:rsid w:val="009A6444"/>
    <w:rsid w:val="009A7301"/>
    <w:rsid w:val="009B6A74"/>
    <w:rsid w:val="009C2F1D"/>
    <w:rsid w:val="009C6D65"/>
    <w:rsid w:val="009C7887"/>
    <w:rsid w:val="009D0329"/>
    <w:rsid w:val="009D76A1"/>
    <w:rsid w:val="009E70F0"/>
    <w:rsid w:val="009F23EB"/>
    <w:rsid w:val="009F3DCA"/>
    <w:rsid w:val="009F6D24"/>
    <w:rsid w:val="00A05602"/>
    <w:rsid w:val="00A14816"/>
    <w:rsid w:val="00A21104"/>
    <w:rsid w:val="00A22FFE"/>
    <w:rsid w:val="00A26D76"/>
    <w:rsid w:val="00A308DB"/>
    <w:rsid w:val="00A34BBE"/>
    <w:rsid w:val="00A43633"/>
    <w:rsid w:val="00A47ABD"/>
    <w:rsid w:val="00A50833"/>
    <w:rsid w:val="00A52074"/>
    <w:rsid w:val="00A538E4"/>
    <w:rsid w:val="00A53AAA"/>
    <w:rsid w:val="00A56823"/>
    <w:rsid w:val="00A659F9"/>
    <w:rsid w:val="00A85919"/>
    <w:rsid w:val="00A87F4A"/>
    <w:rsid w:val="00A9471D"/>
    <w:rsid w:val="00AA22C1"/>
    <w:rsid w:val="00AA486A"/>
    <w:rsid w:val="00AB3526"/>
    <w:rsid w:val="00AC0FAE"/>
    <w:rsid w:val="00AC347F"/>
    <w:rsid w:val="00AD5AAF"/>
    <w:rsid w:val="00AE27C1"/>
    <w:rsid w:val="00AF6713"/>
    <w:rsid w:val="00AF6F3F"/>
    <w:rsid w:val="00B00905"/>
    <w:rsid w:val="00B10A52"/>
    <w:rsid w:val="00B115F8"/>
    <w:rsid w:val="00B1689A"/>
    <w:rsid w:val="00B2037E"/>
    <w:rsid w:val="00B26CCC"/>
    <w:rsid w:val="00B37CA7"/>
    <w:rsid w:val="00B40176"/>
    <w:rsid w:val="00B4547B"/>
    <w:rsid w:val="00B537C2"/>
    <w:rsid w:val="00B55052"/>
    <w:rsid w:val="00B56269"/>
    <w:rsid w:val="00B604E8"/>
    <w:rsid w:val="00B6684F"/>
    <w:rsid w:val="00B70782"/>
    <w:rsid w:val="00B74E96"/>
    <w:rsid w:val="00B80094"/>
    <w:rsid w:val="00B82CEF"/>
    <w:rsid w:val="00B925B4"/>
    <w:rsid w:val="00B94BD9"/>
    <w:rsid w:val="00B95217"/>
    <w:rsid w:val="00BA07DA"/>
    <w:rsid w:val="00BA4D5B"/>
    <w:rsid w:val="00BB2C31"/>
    <w:rsid w:val="00BB529E"/>
    <w:rsid w:val="00BB6758"/>
    <w:rsid w:val="00BC1645"/>
    <w:rsid w:val="00BD0F8C"/>
    <w:rsid w:val="00BD16C5"/>
    <w:rsid w:val="00BD46F9"/>
    <w:rsid w:val="00BD5E03"/>
    <w:rsid w:val="00BD721B"/>
    <w:rsid w:val="00BE054F"/>
    <w:rsid w:val="00BE3460"/>
    <w:rsid w:val="00BF3060"/>
    <w:rsid w:val="00BF6363"/>
    <w:rsid w:val="00C10C1C"/>
    <w:rsid w:val="00C22544"/>
    <w:rsid w:val="00C22B74"/>
    <w:rsid w:val="00C23913"/>
    <w:rsid w:val="00C36C10"/>
    <w:rsid w:val="00C4240E"/>
    <w:rsid w:val="00C46BC3"/>
    <w:rsid w:val="00C47313"/>
    <w:rsid w:val="00C54C7A"/>
    <w:rsid w:val="00C56AEC"/>
    <w:rsid w:val="00C57884"/>
    <w:rsid w:val="00C63200"/>
    <w:rsid w:val="00C87A76"/>
    <w:rsid w:val="00C951C6"/>
    <w:rsid w:val="00C95AEB"/>
    <w:rsid w:val="00C97839"/>
    <w:rsid w:val="00CA0421"/>
    <w:rsid w:val="00CA4A5A"/>
    <w:rsid w:val="00CA4CC8"/>
    <w:rsid w:val="00CB0DF1"/>
    <w:rsid w:val="00CB0E18"/>
    <w:rsid w:val="00CB1F0A"/>
    <w:rsid w:val="00CB31D3"/>
    <w:rsid w:val="00CB3426"/>
    <w:rsid w:val="00CB421E"/>
    <w:rsid w:val="00CB7B69"/>
    <w:rsid w:val="00CB7FBE"/>
    <w:rsid w:val="00CC5800"/>
    <w:rsid w:val="00CC6DBB"/>
    <w:rsid w:val="00CC70F4"/>
    <w:rsid w:val="00CD2647"/>
    <w:rsid w:val="00CE4991"/>
    <w:rsid w:val="00CE75BA"/>
    <w:rsid w:val="00CF5869"/>
    <w:rsid w:val="00D0679B"/>
    <w:rsid w:val="00D10AA0"/>
    <w:rsid w:val="00D25C98"/>
    <w:rsid w:val="00D344DC"/>
    <w:rsid w:val="00D3612C"/>
    <w:rsid w:val="00D4698D"/>
    <w:rsid w:val="00D54971"/>
    <w:rsid w:val="00D57B55"/>
    <w:rsid w:val="00D65A15"/>
    <w:rsid w:val="00D72BD1"/>
    <w:rsid w:val="00D731B0"/>
    <w:rsid w:val="00D75BA4"/>
    <w:rsid w:val="00D77322"/>
    <w:rsid w:val="00D77B4C"/>
    <w:rsid w:val="00D80B41"/>
    <w:rsid w:val="00D81448"/>
    <w:rsid w:val="00D84291"/>
    <w:rsid w:val="00D86E0D"/>
    <w:rsid w:val="00D904D6"/>
    <w:rsid w:val="00D91A70"/>
    <w:rsid w:val="00D921D5"/>
    <w:rsid w:val="00D953A4"/>
    <w:rsid w:val="00D97919"/>
    <w:rsid w:val="00DA4C6B"/>
    <w:rsid w:val="00DA5E72"/>
    <w:rsid w:val="00DA6BBA"/>
    <w:rsid w:val="00DB56D0"/>
    <w:rsid w:val="00DB76A5"/>
    <w:rsid w:val="00DC0FDB"/>
    <w:rsid w:val="00DC3D4A"/>
    <w:rsid w:val="00DD1A7D"/>
    <w:rsid w:val="00DE22DF"/>
    <w:rsid w:val="00DF1DED"/>
    <w:rsid w:val="00DF3D2F"/>
    <w:rsid w:val="00DF5E77"/>
    <w:rsid w:val="00E03F16"/>
    <w:rsid w:val="00E06B47"/>
    <w:rsid w:val="00E1150E"/>
    <w:rsid w:val="00E1773C"/>
    <w:rsid w:val="00E41872"/>
    <w:rsid w:val="00E4273A"/>
    <w:rsid w:val="00E43A38"/>
    <w:rsid w:val="00E51B8C"/>
    <w:rsid w:val="00E56F20"/>
    <w:rsid w:val="00E6078B"/>
    <w:rsid w:val="00E61058"/>
    <w:rsid w:val="00E6313D"/>
    <w:rsid w:val="00E67A75"/>
    <w:rsid w:val="00E8258B"/>
    <w:rsid w:val="00E85C3C"/>
    <w:rsid w:val="00E9262B"/>
    <w:rsid w:val="00E97755"/>
    <w:rsid w:val="00EA4A58"/>
    <w:rsid w:val="00EA77DC"/>
    <w:rsid w:val="00EA7B89"/>
    <w:rsid w:val="00EB006F"/>
    <w:rsid w:val="00EB06A6"/>
    <w:rsid w:val="00EB075A"/>
    <w:rsid w:val="00EB16A8"/>
    <w:rsid w:val="00EB3621"/>
    <w:rsid w:val="00EC1FBA"/>
    <w:rsid w:val="00EC491F"/>
    <w:rsid w:val="00EC6EAC"/>
    <w:rsid w:val="00ED27DA"/>
    <w:rsid w:val="00ED5AAD"/>
    <w:rsid w:val="00EE1612"/>
    <w:rsid w:val="00EF113E"/>
    <w:rsid w:val="00F0086E"/>
    <w:rsid w:val="00F03346"/>
    <w:rsid w:val="00F065D9"/>
    <w:rsid w:val="00F069F8"/>
    <w:rsid w:val="00F20F1E"/>
    <w:rsid w:val="00F223A5"/>
    <w:rsid w:val="00F25155"/>
    <w:rsid w:val="00F30AE0"/>
    <w:rsid w:val="00F47BE4"/>
    <w:rsid w:val="00F52C5C"/>
    <w:rsid w:val="00F537F5"/>
    <w:rsid w:val="00F56054"/>
    <w:rsid w:val="00F562E8"/>
    <w:rsid w:val="00F61397"/>
    <w:rsid w:val="00F61CA7"/>
    <w:rsid w:val="00F62DC0"/>
    <w:rsid w:val="00F71097"/>
    <w:rsid w:val="00F75E68"/>
    <w:rsid w:val="00F76F88"/>
    <w:rsid w:val="00F77597"/>
    <w:rsid w:val="00F7780F"/>
    <w:rsid w:val="00F803B6"/>
    <w:rsid w:val="00F8347E"/>
    <w:rsid w:val="00F86660"/>
    <w:rsid w:val="00F92555"/>
    <w:rsid w:val="00F95BE6"/>
    <w:rsid w:val="00FA3F26"/>
    <w:rsid w:val="00FA407F"/>
    <w:rsid w:val="00FD56C3"/>
    <w:rsid w:val="00FD7070"/>
    <w:rsid w:val="00FE0FE0"/>
    <w:rsid w:val="00FE1455"/>
    <w:rsid w:val="00FE3D81"/>
    <w:rsid w:val="00FF099E"/>
    <w:rsid w:val="00FF4A4B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33BE0E3"/>
  <w15:docId w15:val="{2C5B01FB-252A-4455-B29B-38276D1D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6DB"/>
  </w:style>
  <w:style w:type="paragraph" w:styleId="Heading1">
    <w:name w:val="heading 1"/>
    <w:basedOn w:val="Normal"/>
    <w:next w:val="Normal"/>
    <w:link w:val="Heading1Char"/>
    <w:uiPriority w:val="9"/>
    <w:qFormat/>
    <w:rsid w:val="00F065D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5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5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5D9"/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065D9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er">
    <w:name w:val="header"/>
    <w:basedOn w:val="Normal"/>
    <w:link w:val="HeaderChar"/>
    <w:uiPriority w:val="99"/>
    <w:unhideWhenUsed/>
    <w:rsid w:val="0076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A2"/>
  </w:style>
  <w:style w:type="paragraph" w:styleId="Footer">
    <w:name w:val="footer"/>
    <w:basedOn w:val="Normal"/>
    <w:link w:val="FooterChar"/>
    <w:uiPriority w:val="99"/>
    <w:unhideWhenUsed/>
    <w:rsid w:val="0076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A2"/>
  </w:style>
  <w:style w:type="character" w:customStyle="1" w:styleId="Heading3Char">
    <w:name w:val="Heading 3 Char"/>
    <w:basedOn w:val="DefaultParagraphFont"/>
    <w:link w:val="Heading3"/>
    <w:uiPriority w:val="9"/>
    <w:rsid w:val="00F065D9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NoSpacing">
    <w:name w:val="No Spacing"/>
    <w:link w:val="NoSpacingChar"/>
    <w:uiPriority w:val="1"/>
    <w:qFormat/>
    <w:rsid w:val="002026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74CB"/>
  </w:style>
  <w:style w:type="paragraph" w:styleId="BalloonText">
    <w:name w:val="Balloon Text"/>
    <w:basedOn w:val="Normal"/>
    <w:link w:val="BalloonTextChar"/>
    <w:uiPriority w:val="99"/>
    <w:semiHidden/>
    <w:unhideWhenUsed/>
    <w:rsid w:val="006C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C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026D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31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31C1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E03F16"/>
  </w:style>
  <w:style w:type="paragraph" w:styleId="NormalWeb">
    <w:name w:val="Normal (Web)"/>
    <w:basedOn w:val="Normal"/>
    <w:uiPriority w:val="99"/>
    <w:unhideWhenUsed/>
    <w:rsid w:val="0090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51695D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81448"/>
  </w:style>
  <w:style w:type="paragraph" w:styleId="TOC3">
    <w:name w:val="toc 3"/>
    <w:basedOn w:val="Normal"/>
    <w:next w:val="Normal"/>
    <w:autoRedefine/>
    <w:uiPriority w:val="39"/>
    <w:unhideWhenUsed/>
    <w:rsid w:val="008E57B9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D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D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D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D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D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D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026D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6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26D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D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26D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26DB"/>
    <w:rPr>
      <w:b/>
      <w:bCs/>
    </w:rPr>
  </w:style>
  <w:style w:type="character" w:styleId="Emphasis">
    <w:name w:val="Emphasis"/>
    <w:basedOn w:val="DefaultParagraphFont"/>
    <w:uiPriority w:val="20"/>
    <w:qFormat/>
    <w:rsid w:val="002026DB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026D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26D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D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D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26D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26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26D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26D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026DB"/>
    <w:rPr>
      <w:b/>
      <w:bCs/>
      <w:caps w:val="0"/>
      <w:smallCaps/>
      <w:spacing w:val="7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7D0EF6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407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12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167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7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7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7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7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r.wikipedia.org/wiki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https://sr.wikipedia.org/wiki/Prekida%C4%8Dki_izvor_napajanja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58A1E4-8C6F-43F8-B412-8E271595647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983C88F-4173-44D3-9E0D-0593A6690696}">
      <dgm:prSet phldrT="[Text]"/>
      <dgm:spPr/>
      <dgm:t>
        <a:bodyPr/>
        <a:lstStyle/>
        <a:p>
          <a:r>
            <a:rPr lang="sr-Cyrl-RS"/>
            <a:t>Улазни исправљачки степен</a:t>
          </a:r>
          <a:endParaRPr lang="en-US"/>
        </a:p>
      </dgm:t>
    </dgm:pt>
    <dgm:pt modelId="{641BDCDD-91E7-40AF-AB9F-97B2DF6F6DAD}" type="parTrans" cxnId="{936F9614-CE1B-4119-B7DE-70286F0EAC7D}">
      <dgm:prSet/>
      <dgm:spPr/>
      <dgm:t>
        <a:bodyPr/>
        <a:lstStyle/>
        <a:p>
          <a:endParaRPr lang="en-US"/>
        </a:p>
      </dgm:t>
    </dgm:pt>
    <dgm:pt modelId="{94811A4E-F041-4D3D-8A4D-F6EA176F53DB}" type="sibTrans" cxnId="{936F9614-CE1B-4119-B7DE-70286F0EAC7D}">
      <dgm:prSet/>
      <dgm:spPr/>
      <dgm:t>
        <a:bodyPr/>
        <a:lstStyle/>
        <a:p>
          <a:endParaRPr lang="en-US"/>
        </a:p>
      </dgm:t>
    </dgm:pt>
    <dgm:pt modelId="{E8CAC2AD-2DB5-4742-99B8-528F739F36F9}">
      <dgm:prSet phldrT="[Text]"/>
      <dgm:spPr/>
      <dgm:t>
        <a:bodyPr/>
        <a:lstStyle/>
        <a:p>
          <a:r>
            <a:rPr lang="sr-Cyrl-RS"/>
            <a:t>Инверторски степен</a:t>
          </a:r>
          <a:endParaRPr lang="en-US"/>
        </a:p>
      </dgm:t>
    </dgm:pt>
    <dgm:pt modelId="{5802A5A1-5242-4B78-BD0C-6CD725E8D2CB}" type="parTrans" cxnId="{95EE54F7-A3AD-44DA-8E3D-C8FD2999FF5D}">
      <dgm:prSet/>
      <dgm:spPr/>
      <dgm:t>
        <a:bodyPr/>
        <a:lstStyle/>
        <a:p>
          <a:endParaRPr lang="en-US"/>
        </a:p>
      </dgm:t>
    </dgm:pt>
    <dgm:pt modelId="{4C7C5B05-9ED4-4E41-8AC0-2B4C161D0B96}" type="sibTrans" cxnId="{95EE54F7-A3AD-44DA-8E3D-C8FD2999FF5D}">
      <dgm:prSet/>
      <dgm:spPr/>
      <dgm:t>
        <a:bodyPr/>
        <a:lstStyle/>
        <a:p>
          <a:endParaRPr lang="en-US"/>
        </a:p>
      </dgm:t>
    </dgm:pt>
    <dgm:pt modelId="{DF8AC301-37E2-4AC9-B8F5-D12F875E9765}">
      <dgm:prSet phldrT="[Text]"/>
      <dgm:spPr/>
      <dgm:t>
        <a:bodyPr/>
        <a:lstStyle/>
        <a:p>
          <a:r>
            <a:rPr lang="sr-Cyrl-RS"/>
            <a:t>Излазни исправљачки степен</a:t>
          </a:r>
          <a:endParaRPr lang="en-US"/>
        </a:p>
      </dgm:t>
    </dgm:pt>
    <dgm:pt modelId="{15F8C3B0-6933-41D3-9371-B33C12C29058}" type="parTrans" cxnId="{2BB8F53C-BD5A-4878-B0F7-2EBE0DD91B21}">
      <dgm:prSet/>
      <dgm:spPr/>
      <dgm:t>
        <a:bodyPr/>
        <a:lstStyle/>
        <a:p>
          <a:endParaRPr lang="en-US"/>
        </a:p>
      </dgm:t>
    </dgm:pt>
    <dgm:pt modelId="{15940AC7-6142-4D75-BD3E-D3381E89B814}" type="sibTrans" cxnId="{2BB8F53C-BD5A-4878-B0F7-2EBE0DD91B21}">
      <dgm:prSet/>
      <dgm:spPr/>
      <dgm:t>
        <a:bodyPr/>
        <a:lstStyle/>
        <a:p>
          <a:endParaRPr lang="en-US"/>
        </a:p>
      </dgm:t>
    </dgm:pt>
    <dgm:pt modelId="{281C4302-1EA2-4DD7-A8E5-B3AEF637D595}">
      <dgm:prSet phldrT="[Text]"/>
      <dgm:spPr/>
      <dgm:t>
        <a:bodyPr/>
        <a:lstStyle/>
        <a:p>
          <a:r>
            <a:rPr lang="sr-Cyrl-RS"/>
            <a:t>Регулација</a:t>
          </a:r>
          <a:endParaRPr lang="en-US"/>
        </a:p>
      </dgm:t>
    </dgm:pt>
    <dgm:pt modelId="{56808F85-04AA-4B03-B8A2-47832F5B45A7}" type="parTrans" cxnId="{A951D709-611D-49B0-AA79-70DD814FB174}">
      <dgm:prSet/>
      <dgm:spPr/>
      <dgm:t>
        <a:bodyPr/>
        <a:lstStyle/>
        <a:p>
          <a:endParaRPr lang="en-US"/>
        </a:p>
      </dgm:t>
    </dgm:pt>
    <dgm:pt modelId="{12C512AA-2729-4D61-A593-44D9A6821EA8}" type="sibTrans" cxnId="{A951D709-611D-49B0-AA79-70DD814FB174}">
      <dgm:prSet/>
      <dgm:spPr/>
      <dgm:t>
        <a:bodyPr/>
        <a:lstStyle/>
        <a:p>
          <a:endParaRPr lang="en-US"/>
        </a:p>
      </dgm:t>
    </dgm:pt>
    <dgm:pt modelId="{7D98DBB7-DA3D-436E-91D0-7C9966579012}" type="pres">
      <dgm:prSet presAssocID="{CE58A1E4-8C6F-43F8-B412-8E2715956473}" presName="Name0" presStyleCnt="0">
        <dgm:presLayoutVars>
          <dgm:dir/>
          <dgm:resizeHandles val="exact"/>
        </dgm:presLayoutVars>
      </dgm:prSet>
      <dgm:spPr/>
    </dgm:pt>
    <dgm:pt modelId="{139035DA-6CA6-4F5A-BD03-1F4564434E00}" type="pres">
      <dgm:prSet presAssocID="{C983C88F-4173-44D3-9E0D-0593A6690696}" presName="node" presStyleLbl="node1" presStyleIdx="0" presStyleCnt="4">
        <dgm:presLayoutVars>
          <dgm:bulletEnabled val="1"/>
        </dgm:presLayoutVars>
      </dgm:prSet>
      <dgm:spPr/>
    </dgm:pt>
    <dgm:pt modelId="{507F19B7-EA7D-4669-A963-EE00DA99633C}" type="pres">
      <dgm:prSet presAssocID="{94811A4E-F041-4D3D-8A4D-F6EA176F53DB}" presName="sibTrans" presStyleLbl="sibTrans2D1" presStyleIdx="0" presStyleCnt="3"/>
      <dgm:spPr/>
    </dgm:pt>
    <dgm:pt modelId="{20C82AF3-0FF4-4D09-9732-37110BF9600E}" type="pres">
      <dgm:prSet presAssocID="{94811A4E-F041-4D3D-8A4D-F6EA176F53DB}" presName="connectorText" presStyleLbl="sibTrans2D1" presStyleIdx="0" presStyleCnt="3"/>
      <dgm:spPr/>
    </dgm:pt>
    <dgm:pt modelId="{2BE0107A-AEB1-4B3E-9DC6-F7B231557428}" type="pres">
      <dgm:prSet presAssocID="{E8CAC2AD-2DB5-4742-99B8-528F739F36F9}" presName="node" presStyleLbl="node1" presStyleIdx="1" presStyleCnt="4">
        <dgm:presLayoutVars>
          <dgm:bulletEnabled val="1"/>
        </dgm:presLayoutVars>
      </dgm:prSet>
      <dgm:spPr/>
    </dgm:pt>
    <dgm:pt modelId="{5CD3AD1F-5941-4113-A11F-2BC4EC4ABD9B}" type="pres">
      <dgm:prSet presAssocID="{4C7C5B05-9ED4-4E41-8AC0-2B4C161D0B96}" presName="sibTrans" presStyleLbl="sibTrans2D1" presStyleIdx="1" presStyleCnt="3"/>
      <dgm:spPr/>
    </dgm:pt>
    <dgm:pt modelId="{4017081A-943C-4E1E-BB83-470059B85F0E}" type="pres">
      <dgm:prSet presAssocID="{4C7C5B05-9ED4-4E41-8AC0-2B4C161D0B96}" presName="connectorText" presStyleLbl="sibTrans2D1" presStyleIdx="1" presStyleCnt="3"/>
      <dgm:spPr/>
    </dgm:pt>
    <dgm:pt modelId="{CBC4F7B2-E2C6-4E10-AD0C-1B609676A00A}" type="pres">
      <dgm:prSet presAssocID="{DF8AC301-37E2-4AC9-B8F5-D12F875E9765}" presName="node" presStyleLbl="node1" presStyleIdx="2" presStyleCnt="4">
        <dgm:presLayoutVars>
          <dgm:bulletEnabled val="1"/>
        </dgm:presLayoutVars>
      </dgm:prSet>
      <dgm:spPr/>
    </dgm:pt>
    <dgm:pt modelId="{18AD8BF9-BC52-49F2-8874-462DC2EF2C62}" type="pres">
      <dgm:prSet presAssocID="{15940AC7-6142-4D75-BD3E-D3381E89B814}" presName="sibTrans" presStyleLbl="sibTrans2D1" presStyleIdx="2" presStyleCnt="3"/>
      <dgm:spPr/>
    </dgm:pt>
    <dgm:pt modelId="{F34FE134-502E-4199-A584-3CCD90352030}" type="pres">
      <dgm:prSet presAssocID="{15940AC7-6142-4D75-BD3E-D3381E89B814}" presName="connectorText" presStyleLbl="sibTrans2D1" presStyleIdx="2" presStyleCnt="3"/>
      <dgm:spPr/>
    </dgm:pt>
    <dgm:pt modelId="{E1A25F23-02B3-4D1F-91F4-9F5577F352BA}" type="pres">
      <dgm:prSet presAssocID="{281C4302-1EA2-4DD7-A8E5-B3AEF637D595}" presName="node" presStyleLbl="node1" presStyleIdx="3" presStyleCnt="4">
        <dgm:presLayoutVars>
          <dgm:bulletEnabled val="1"/>
        </dgm:presLayoutVars>
      </dgm:prSet>
      <dgm:spPr/>
    </dgm:pt>
  </dgm:ptLst>
  <dgm:cxnLst>
    <dgm:cxn modelId="{4319C104-AEC1-470F-AD7B-A76B28883231}" type="presOf" srcId="{CE58A1E4-8C6F-43F8-B412-8E2715956473}" destId="{7D98DBB7-DA3D-436E-91D0-7C9966579012}" srcOrd="0" destOrd="0" presId="urn:microsoft.com/office/officeart/2005/8/layout/process1"/>
    <dgm:cxn modelId="{A951D709-611D-49B0-AA79-70DD814FB174}" srcId="{CE58A1E4-8C6F-43F8-B412-8E2715956473}" destId="{281C4302-1EA2-4DD7-A8E5-B3AEF637D595}" srcOrd="3" destOrd="0" parTransId="{56808F85-04AA-4B03-B8A2-47832F5B45A7}" sibTransId="{12C512AA-2729-4D61-A593-44D9A6821EA8}"/>
    <dgm:cxn modelId="{936F9614-CE1B-4119-B7DE-70286F0EAC7D}" srcId="{CE58A1E4-8C6F-43F8-B412-8E2715956473}" destId="{C983C88F-4173-44D3-9E0D-0593A6690696}" srcOrd="0" destOrd="0" parTransId="{641BDCDD-91E7-40AF-AB9F-97B2DF6F6DAD}" sibTransId="{94811A4E-F041-4D3D-8A4D-F6EA176F53DB}"/>
    <dgm:cxn modelId="{92E13D18-5B67-4A68-86D9-57B89F70073D}" type="presOf" srcId="{94811A4E-F041-4D3D-8A4D-F6EA176F53DB}" destId="{507F19B7-EA7D-4669-A963-EE00DA99633C}" srcOrd="0" destOrd="0" presId="urn:microsoft.com/office/officeart/2005/8/layout/process1"/>
    <dgm:cxn modelId="{2BB8F53C-BD5A-4878-B0F7-2EBE0DD91B21}" srcId="{CE58A1E4-8C6F-43F8-B412-8E2715956473}" destId="{DF8AC301-37E2-4AC9-B8F5-D12F875E9765}" srcOrd="2" destOrd="0" parTransId="{15F8C3B0-6933-41D3-9371-B33C12C29058}" sibTransId="{15940AC7-6142-4D75-BD3E-D3381E89B814}"/>
    <dgm:cxn modelId="{E5E2FA74-5BDF-4C66-934C-2A29DAAEEE44}" type="presOf" srcId="{C983C88F-4173-44D3-9E0D-0593A6690696}" destId="{139035DA-6CA6-4F5A-BD03-1F4564434E00}" srcOrd="0" destOrd="0" presId="urn:microsoft.com/office/officeart/2005/8/layout/process1"/>
    <dgm:cxn modelId="{C6689556-7B44-4C76-B555-105A5E11DB78}" type="presOf" srcId="{4C7C5B05-9ED4-4E41-8AC0-2B4C161D0B96}" destId="{5CD3AD1F-5941-4113-A11F-2BC4EC4ABD9B}" srcOrd="0" destOrd="0" presId="urn:microsoft.com/office/officeart/2005/8/layout/process1"/>
    <dgm:cxn modelId="{0AE4CB59-23D6-4AE9-B0DD-A6D297E5EE41}" type="presOf" srcId="{281C4302-1EA2-4DD7-A8E5-B3AEF637D595}" destId="{E1A25F23-02B3-4D1F-91F4-9F5577F352BA}" srcOrd="0" destOrd="0" presId="urn:microsoft.com/office/officeart/2005/8/layout/process1"/>
    <dgm:cxn modelId="{F1C24B7F-1398-4A67-BB2F-01A33CB1E51E}" type="presOf" srcId="{4C7C5B05-9ED4-4E41-8AC0-2B4C161D0B96}" destId="{4017081A-943C-4E1E-BB83-470059B85F0E}" srcOrd="1" destOrd="0" presId="urn:microsoft.com/office/officeart/2005/8/layout/process1"/>
    <dgm:cxn modelId="{E3B9A88B-59B8-4AF6-B683-F813CD116D0F}" type="presOf" srcId="{15940AC7-6142-4D75-BD3E-D3381E89B814}" destId="{F34FE134-502E-4199-A584-3CCD90352030}" srcOrd="1" destOrd="0" presId="urn:microsoft.com/office/officeart/2005/8/layout/process1"/>
    <dgm:cxn modelId="{B9041C8F-4E04-4353-A121-AAC3B76822E4}" type="presOf" srcId="{E8CAC2AD-2DB5-4742-99B8-528F739F36F9}" destId="{2BE0107A-AEB1-4B3E-9DC6-F7B231557428}" srcOrd="0" destOrd="0" presId="urn:microsoft.com/office/officeart/2005/8/layout/process1"/>
    <dgm:cxn modelId="{39C2019A-5E2B-40C7-A9B7-E65ADC9C510C}" type="presOf" srcId="{DF8AC301-37E2-4AC9-B8F5-D12F875E9765}" destId="{CBC4F7B2-E2C6-4E10-AD0C-1B609676A00A}" srcOrd="0" destOrd="0" presId="urn:microsoft.com/office/officeart/2005/8/layout/process1"/>
    <dgm:cxn modelId="{9AB2F7CD-0228-4877-8193-DE3D688CB7BC}" type="presOf" srcId="{15940AC7-6142-4D75-BD3E-D3381E89B814}" destId="{18AD8BF9-BC52-49F2-8874-462DC2EF2C62}" srcOrd="0" destOrd="0" presId="urn:microsoft.com/office/officeart/2005/8/layout/process1"/>
    <dgm:cxn modelId="{95EE54F7-A3AD-44DA-8E3D-C8FD2999FF5D}" srcId="{CE58A1E4-8C6F-43F8-B412-8E2715956473}" destId="{E8CAC2AD-2DB5-4742-99B8-528F739F36F9}" srcOrd="1" destOrd="0" parTransId="{5802A5A1-5242-4B78-BD0C-6CD725E8D2CB}" sibTransId="{4C7C5B05-9ED4-4E41-8AC0-2B4C161D0B96}"/>
    <dgm:cxn modelId="{71A0F4FD-FD06-41C7-83A7-099DCB6E05AA}" type="presOf" srcId="{94811A4E-F041-4D3D-8A4D-F6EA176F53DB}" destId="{20C82AF3-0FF4-4D09-9732-37110BF9600E}" srcOrd="1" destOrd="0" presId="urn:microsoft.com/office/officeart/2005/8/layout/process1"/>
    <dgm:cxn modelId="{6581D17E-5CC7-4ECB-B149-EF0B3B84ED37}" type="presParOf" srcId="{7D98DBB7-DA3D-436E-91D0-7C9966579012}" destId="{139035DA-6CA6-4F5A-BD03-1F4564434E00}" srcOrd="0" destOrd="0" presId="urn:microsoft.com/office/officeart/2005/8/layout/process1"/>
    <dgm:cxn modelId="{5CAF6AA7-1EE3-42E6-B43E-6B4F153AE964}" type="presParOf" srcId="{7D98DBB7-DA3D-436E-91D0-7C9966579012}" destId="{507F19B7-EA7D-4669-A963-EE00DA99633C}" srcOrd="1" destOrd="0" presId="urn:microsoft.com/office/officeart/2005/8/layout/process1"/>
    <dgm:cxn modelId="{B5DE0EA2-A2F0-46A1-B275-565937352E38}" type="presParOf" srcId="{507F19B7-EA7D-4669-A963-EE00DA99633C}" destId="{20C82AF3-0FF4-4D09-9732-37110BF9600E}" srcOrd="0" destOrd="0" presId="urn:microsoft.com/office/officeart/2005/8/layout/process1"/>
    <dgm:cxn modelId="{08535D12-2AC1-4C96-A191-A70FBA0DD843}" type="presParOf" srcId="{7D98DBB7-DA3D-436E-91D0-7C9966579012}" destId="{2BE0107A-AEB1-4B3E-9DC6-F7B231557428}" srcOrd="2" destOrd="0" presId="urn:microsoft.com/office/officeart/2005/8/layout/process1"/>
    <dgm:cxn modelId="{345ECF13-3684-4047-8702-5665F9397CEC}" type="presParOf" srcId="{7D98DBB7-DA3D-436E-91D0-7C9966579012}" destId="{5CD3AD1F-5941-4113-A11F-2BC4EC4ABD9B}" srcOrd="3" destOrd="0" presId="urn:microsoft.com/office/officeart/2005/8/layout/process1"/>
    <dgm:cxn modelId="{50E4842A-C192-41BA-8104-90852822E905}" type="presParOf" srcId="{5CD3AD1F-5941-4113-A11F-2BC4EC4ABD9B}" destId="{4017081A-943C-4E1E-BB83-470059B85F0E}" srcOrd="0" destOrd="0" presId="urn:microsoft.com/office/officeart/2005/8/layout/process1"/>
    <dgm:cxn modelId="{2BEDCB86-701F-408A-AC35-6CE895419107}" type="presParOf" srcId="{7D98DBB7-DA3D-436E-91D0-7C9966579012}" destId="{CBC4F7B2-E2C6-4E10-AD0C-1B609676A00A}" srcOrd="4" destOrd="0" presId="urn:microsoft.com/office/officeart/2005/8/layout/process1"/>
    <dgm:cxn modelId="{78A8C828-BD41-40FD-B13E-FDC728CEAA52}" type="presParOf" srcId="{7D98DBB7-DA3D-436E-91D0-7C9966579012}" destId="{18AD8BF9-BC52-49F2-8874-462DC2EF2C62}" srcOrd="5" destOrd="0" presId="urn:microsoft.com/office/officeart/2005/8/layout/process1"/>
    <dgm:cxn modelId="{8AF91338-E193-4F94-B000-67CCFCBBED2C}" type="presParOf" srcId="{18AD8BF9-BC52-49F2-8874-462DC2EF2C62}" destId="{F34FE134-502E-4199-A584-3CCD90352030}" srcOrd="0" destOrd="0" presId="urn:microsoft.com/office/officeart/2005/8/layout/process1"/>
    <dgm:cxn modelId="{44B2903A-E2F6-42B1-894C-575A2C908525}" type="presParOf" srcId="{7D98DBB7-DA3D-436E-91D0-7C9966579012}" destId="{E1A25F23-02B3-4D1F-91F4-9F5577F352B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035DA-6CA6-4F5A-BD03-1F4564434E00}">
      <dsp:nvSpPr>
        <dsp:cNvPr id="0" name=""/>
        <dsp:cNvSpPr/>
      </dsp:nvSpPr>
      <dsp:spPr>
        <a:xfrm>
          <a:off x="2411" y="170216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200" kern="1200"/>
            <a:t>Улазни исправљачки степен</a:t>
          </a:r>
          <a:endParaRPr lang="en-US" sz="1200" kern="1200"/>
        </a:p>
      </dsp:txBody>
      <dsp:txXfrm>
        <a:off x="20936" y="188741"/>
        <a:ext cx="1017099" cy="595439"/>
      </dsp:txXfrm>
    </dsp:sp>
    <dsp:sp modelId="{507F19B7-EA7D-4669-A963-EE00DA99633C}">
      <dsp:nvSpPr>
        <dsp:cNvPr id="0" name=""/>
        <dsp:cNvSpPr/>
      </dsp:nvSpPr>
      <dsp:spPr>
        <a:xfrm>
          <a:off x="1161975" y="35574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161975" y="408032"/>
        <a:ext cx="156435" cy="156857"/>
      </dsp:txXfrm>
    </dsp:sp>
    <dsp:sp modelId="{2BE0107A-AEB1-4B3E-9DC6-F7B231557428}">
      <dsp:nvSpPr>
        <dsp:cNvPr id="0" name=""/>
        <dsp:cNvSpPr/>
      </dsp:nvSpPr>
      <dsp:spPr>
        <a:xfrm>
          <a:off x="1478220" y="170216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200" kern="1200"/>
            <a:t>Инверторски степен</a:t>
          </a:r>
          <a:endParaRPr lang="en-US" sz="1200" kern="1200"/>
        </a:p>
      </dsp:txBody>
      <dsp:txXfrm>
        <a:off x="1496745" y="188741"/>
        <a:ext cx="1017099" cy="595439"/>
      </dsp:txXfrm>
    </dsp:sp>
    <dsp:sp modelId="{5CD3AD1F-5941-4113-A11F-2BC4EC4ABD9B}">
      <dsp:nvSpPr>
        <dsp:cNvPr id="0" name=""/>
        <dsp:cNvSpPr/>
      </dsp:nvSpPr>
      <dsp:spPr>
        <a:xfrm>
          <a:off x="2637785" y="35574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2637785" y="408032"/>
        <a:ext cx="156435" cy="156857"/>
      </dsp:txXfrm>
    </dsp:sp>
    <dsp:sp modelId="{CBC4F7B2-E2C6-4E10-AD0C-1B609676A00A}">
      <dsp:nvSpPr>
        <dsp:cNvPr id="0" name=""/>
        <dsp:cNvSpPr/>
      </dsp:nvSpPr>
      <dsp:spPr>
        <a:xfrm>
          <a:off x="2954029" y="170216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200" kern="1200"/>
            <a:t>Излазни исправљачки степен</a:t>
          </a:r>
          <a:endParaRPr lang="en-US" sz="1200" kern="1200"/>
        </a:p>
      </dsp:txBody>
      <dsp:txXfrm>
        <a:off x="2972554" y="188741"/>
        <a:ext cx="1017099" cy="595439"/>
      </dsp:txXfrm>
    </dsp:sp>
    <dsp:sp modelId="{18AD8BF9-BC52-49F2-8874-462DC2EF2C62}">
      <dsp:nvSpPr>
        <dsp:cNvPr id="0" name=""/>
        <dsp:cNvSpPr/>
      </dsp:nvSpPr>
      <dsp:spPr>
        <a:xfrm>
          <a:off x="4113594" y="35574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13594" y="408032"/>
        <a:ext cx="156435" cy="156857"/>
      </dsp:txXfrm>
    </dsp:sp>
    <dsp:sp modelId="{E1A25F23-02B3-4D1F-91F4-9F5577F352BA}">
      <dsp:nvSpPr>
        <dsp:cNvPr id="0" name=""/>
        <dsp:cNvSpPr/>
      </dsp:nvSpPr>
      <dsp:spPr>
        <a:xfrm>
          <a:off x="4429839" y="170216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200" kern="1200"/>
            <a:t>Регулација</a:t>
          </a:r>
          <a:endParaRPr lang="en-US" sz="1200" kern="1200"/>
        </a:p>
      </dsp:txBody>
      <dsp:txXfrm>
        <a:off x="4448364" y="18874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3DE2E-8D7A-4460-9BD1-0FEF2CC1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Prekidački izvori napajanja</vt:lpstr>
    </vt:vector>
  </TitlesOfParts>
  <Company>Heler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Prekidački izvori napajanja</dc:title>
  <dc:subject>Aleksa Heler IV-6</dc:subject>
  <dc:creator>Aleksa</dc:creator>
  <cp:keywords/>
  <dc:description/>
  <cp:lastModifiedBy>Aleksa Heler</cp:lastModifiedBy>
  <cp:revision>92</cp:revision>
  <dcterms:created xsi:type="dcterms:W3CDTF">2018-02-26T10:45:00Z</dcterms:created>
  <dcterms:modified xsi:type="dcterms:W3CDTF">2018-05-03T13:55:00Z</dcterms:modified>
</cp:coreProperties>
</file>